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637" w:rsidRDefault="00564637" w:rsidP="00564637">
      <w:pPr>
        <w:shd w:val="clear" w:color="auto" w:fill="FFFFFF"/>
        <w:spacing w:before="45" w:after="45" w:line="240" w:lineRule="auto"/>
        <w:jc w:val="both"/>
        <w:outlineLvl w:val="1"/>
        <w:rPr>
          <w:rFonts w:ascii="Verdana" w:eastAsia="Times New Roman" w:hAnsi="Verdana" w:cs="Times New Roman"/>
          <w:b/>
          <w:color w:val="4C5B67"/>
          <w:sz w:val="27"/>
          <w:szCs w:val="27"/>
          <w:lang w:eastAsia="ru-RU"/>
        </w:rPr>
      </w:pPr>
      <w:r w:rsidRPr="00564637">
        <w:rPr>
          <w:rFonts w:ascii="Verdana" w:eastAsia="Times New Roman" w:hAnsi="Verdana" w:cs="Times New Roman"/>
          <w:b/>
          <w:color w:val="4C5B67"/>
          <w:sz w:val="27"/>
          <w:szCs w:val="27"/>
          <w:lang w:eastAsia="ru-RU"/>
        </w:rPr>
        <w:t>Защитите себя, сделайте прививку.</w:t>
      </w:r>
    </w:p>
    <w:p w:rsidR="00D47B54" w:rsidRPr="00564637" w:rsidRDefault="00D47B54" w:rsidP="00564637">
      <w:pPr>
        <w:shd w:val="clear" w:color="auto" w:fill="FFFFFF"/>
        <w:spacing w:before="45" w:after="45" w:line="240" w:lineRule="auto"/>
        <w:jc w:val="both"/>
        <w:outlineLvl w:val="1"/>
        <w:rPr>
          <w:rFonts w:ascii="Verdana" w:eastAsia="Times New Roman" w:hAnsi="Verdana" w:cs="Times New Roman"/>
          <w:b/>
          <w:color w:val="4C5B67"/>
          <w:sz w:val="27"/>
          <w:szCs w:val="27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-4445</wp:posOffset>
            </wp:positionV>
            <wp:extent cx="3581400" cy="2266315"/>
            <wp:effectExtent l="0" t="0" r="0" b="635"/>
            <wp:wrapTight wrapText="bothSides">
              <wp:wrapPolygon edited="0">
                <wp:start x="0" y="0"/>
                <wp:lineTo x="0" y="21424"/>
                <wp:lineTo x="21485" y="21424"/>
                <wp:lineTo x="21485" y="0"/>
                <wp:lineTo x="0" y="0"/>
              </wp:wrapPolygon>
            </wp:wrapTight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2266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4637" w:rsidRDefault="00564637" w:rsidP="007427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6414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64149"/>
          <w:sz w:val="28"/>
          <w:szCs w:val="28"/>
          <w:lang w:eastAsia="ru-RU"/>
        </w:rPr>
        <w:t xml:space="preserve">В </w:t>
      </w:r>
      <w:r w:rsidRPr="00564637">
        <w:rPr>
          <w:rFonts w:ascii="Times New Roman" w:eastAsia="Times New Roman" w:hAnsi="Times New Roman" w:cs="Times New Roman"/>
          <w:color w:val="364149"/>
          <w:sz w:val="28"/>
          <w:szCs w:val="28"/>
          <w:lang w:eastAsia="ru-RU"/>
        </w:rPr>
        <w:t xml:space="preserve">летний период люди проводят </w:t>
      </w:r>
      <w:r>
        <w:rPr>
          <w:rFonts w:ascii="Times New Roman" w:eastAsia="Times New Roman" w:hAnsi="Times New Roman" w:cs="Times New Roman"/>
          <w:color w:val="364149"/>
          <w:sz w:val="28"/>
          <w:szCs w:val="28"/>
          <w:lang w:eastAsia="ru-RU"/>
        </w:rPr>
        <w:t xml:space="preserve"> много времени </w:t>
      </w:r>
      <w:r w:rsidRPr="00564637">
        <w:rPr>
          <w:rFonts w:ascii="Times New Roman" w:eastAsia="Times New Roman" w:hAnsi="Times New Roman" w:cs="Times New Roman"/>
          <w:color w:val="364149"/>
          <w:sz w:val="28"/>
          <w:szCs w:val="28"/>
          <w:lang w:eastAsia="ru-RU"/>
        </w:rPr>
        <w:t>на природе, а </w:t>
      </w:r>
      <w:r w:rsidRPr="00564637">
        <w:rPr>
          <w:rFonts w:ascii="Times New Roman" w:eastAsia="Times New Roman" w:hAnsi="Times New Roman" w:cs="Times New Roman"/>
          <w:bCs/>
          <w:color w:val="364149"/>
          <w:sz w:val="28"/>
          <w:szCs w:val="28"/>
          <w:lang w:eastAsia="ru-RU"/>
        </w:rPr>
        <w:t>для клещей – лучшая пора</w:t>
      </w:r>
      <w:r w:rsidRPr="00564637">
        <w:rPr>
          <w:rFonts w:ascii="Times New Roman" w:eastAsia="Times New Roman" w:hAnsi="Times New Roman" w:cs="Times New Roman"/>
          <w:color w:val="364149"/>
          <w:sz w:val="28"/>
          <w:szCs w:val="28"/>
          <w:lang w:eastAsia="ru-RU"/>
        </w:rPr>
        <w:t> для нападения на человека. Встретиться с ними можно в парке, в лесу и даже на дачном участке. Нужно быть бдительными, осторожными и подготовленными к встрече с клещом.</w:t>
      </w:r>
    </w:p>
    <w:p w:rsidR="00564637" w:rsidRDefault="00564637" w:rsidP="007427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6414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64149"/>
          <w:sz w:val="28"/>
          <w:szCs w:val="28"/>
          <w:lang w:eastAsia="ru-RU"/>
        </w:rPr>
        <w:t xml:space="preserve">Чтобы не подвергнутся заражению клещевым  энцефалитом необходимо сделать прививку. </w:t>
      </w:r>
      <w:r w:rsidRPr="00564637">
        <w:rPr>
          <w:rFonts w:ascii="Times New Roman" w:eastAsia="Times New Roman" w:hAnsi="Times New Roman" w:cs="Times New Roman"/>
          <w:color w:val="364149"/>
          <w:sz w:val="28"/>
          <w:szCs w:val="28"/>
          <w:lang w:eastAsia="ru-RU"/>
        </w:rPr>
        <w:t xml:space="preserve">Вакцинация является наиболее эффективным методом специфической профилактики клещевого энцефалита. Вакцины содержат инактивированный вирус и обеспечивают формирование иммунитета. Иммунизация проводится вакцинами в соответствии с инструкциями по их применению. Вакцинация рекомендована лицам, </w:t>
      </w:r>
      <w:r>
        <w:rPr>
          <w:rFonts w:ascii="Times New Roman" w:eastAsia="Times New Roman" w:hAnsi="Times New Roman" w:cs="Times New Roman"/>
          <w:color w:val="364149"/>
          <w:sz w:val="28"/>
          <w:szCs w:val="28"/>
          <w:lang w:eastAsia="ru-RU"/>
        </w:rPr>
        <w:t xml:space="preserve"> которые  часто посещают лесные  массивы. </w:t>
      </w:r>
    </w:p>
    <w:p w:rsidR="00564637" w:rsidRPr="00564637" w:rsidRDefault="00564637" w:rsidP="007427B7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364149"/>
          <w:sz w:val="18"/>
          <w:szCs w:val="18"/>
          <w:lang w:eastAsia="ru-RU"/>
        </w:rPr>
      </w:pPr>
      <w:r w:rsidRPr="00564637">
        <w:rPr>
          <w:rFonts w:ascii="Times New Roman" w:eastAsia="Times New Roman" w:hAnsi="Times New Roman" w:cs="Times New Roman"/>
          <w:color w:val="364149"/>
          <w:sz w:val="28"/>
          <w:szCs w:val="28"/>
          <w:lang w:eastAsia="ru-RU"/>
        </w:rPr>
        <w:t xml:space="preserve">При выходе в лесной массив </w:t>
      </w:r>
      <w:r w:rsidR="007427B7">
        <w:rPr>
          <w:rFonts w:ascii="Times New Roman" w:eastAsia="Times New Roman" w:hAnsi="Times New Roman" w:cs="Times New Roman"/>
          <w:color w:val="364149"/>
          <w:sz w:val="28"/>
          <w:szCs w:val="28"/>
          <w:lang w:eastAsia="ru-RU"/>
        </w:rPr>
        <w:t xml:space="preserve">каждый должен соблюдать меры предосторожности </w:t>
      </w:r>
      <w:r w:rsidRPr="00564637">
        <w:rPr>
          <w:rFonts w:ascii="Times New Roman" w:eastAsia="Times New Roman" w:hAnsi="Times New Roman" w:cs="Times New Roman"/>
          <w:color w:val="364149"/>
          <w:sz w:val="28"/>
          <w:szCs w:val="28"/>
          <w:lang w:eastAsia="ru-RU"/>
        </w:rPr>
        <w:t xml:space="preserve">– использование защитной одежды: одежда для посещения леса должна быть из плотной, светлой ткани. На одежде светлых тонов легче увидеть клеща. Одевайтесь так, чтобы исключить возможность </w:t>
      </w:r>
      <w:proofErr w:type="spellStart"/>
      <w:r w:rsidRPr="00564637">
        <w:rPr>
          <w:rFonts w:ascii="Times New Roman" w:eastAsia="Times New Roman" w:hAnsi="Times New Roman" w:cs="Times New Roman"/>
          <w:color w:val="364149"/>
          <w:sz w:val="28"/>
          <w:szCs w:val="28"/>
          <w:lang w:eastAsia="ru-RU"/>
        </w:rPr>
        <w:t>заползания</w:t>
      </w:r>
      <w:proofErr w:type="spellEnd"/>
      <w:r w:rsidRPr="00564637">
        <w:rPr>
          <w:rFonts w:ascii="Times New Roman" w:eastAsia="Times New Roman" w:hAnsi="Times New Roman" w:cs="Times New Roman"/>
          <w:color w:val="364149"/>
          <w:sz w:val="28"/>
          <w:szCs w:val="28"/>
          <w:lang w:eastAsia="ru-RU"/>
        </w:rPr>
        <w:t xml:space="preserve"> клещей под одежду (рубашку или куртку нужно заправлять в брюки, а брюки в носки, надеть сапоги, плотно застегнуть манжеты и ворот рубашки, головной убор должен покрывать волосы).</w:t>
      </w:r>
    </w:p>
    <w:p w:rsidR="00564637" w:rsidRPr="00564637" w:rsidRDefault="00564637" w:rsidP="007427B7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364149"/>
          <w:sz w:val="18"/>
          <w:szCs w:val="18"/>
          <w:lang w:eastAsia="ru-RU"/>
        </w:rPr>
      </w:pPr>
      <w:r w:rsidRPr="00564637">
        <w:rPr>
          <w:rFonts w:ascii="Times New Roman" w:eastAsia="Times New Roman" w:hAnsi="Times New Roman" w:cs="Times New Roman"/>
          <w:color w:val="364149"/>
          <w:sz w:val="28"/>
          <w:szCs w:val="28"/>
          <w:lang w:eastAsia="ru-RU"/>
        </w:rPr>
        <w:t xml:space="preserve">После прогулки в лесу необходимо осматривать тело, особенно области подмышек, паха, шеи и головы. Клещей следует удалять как можно раньше, поскольку риск заражения возрастает при длительном присасывании (более 12 часов для </w:t>
      </w:r>
      <w:proofErr w:type="spellStart"/>
      <w:r w:rsidRPr="00564637">
        <w:rPr>
          <w:rFonts w:ascii="Times New Roman" w:eastAsia="Times New Roman" w:hAnsi="Times New Roman" w:cs="Times New Roman"/>
          <w:color w:val="364149"/>
          <w:sz w:val="28"/>
          <w:szCs w:val="28"/>
          <w:lang w:eastAsia="ru-RU"/>
        </w:rPr>
        <w:t>боррелий</w:t>
      </w:r>
      <w:proofErr w:type="spellEnd"/>
      <w:r w:rsidRPr="00564637">
        <w:rPr>
          <w:rFonts w:ascii="Times New Roman" w:eastAsia="Times New Roman" w:hAnsi="Times New Roman" w:cs="Times New Roman"/>
          <w:color w:val="364149"/>
          <w:sz w:val="28"/>
          <w:szCs w:val="28"/>
          <w:lang w:eastAsia="ru-RU"/>
        </w:rPr>
        <w:t>, менее 2 часов для вируса энцефалита).</w:t>
      </w:r>
      <w:r w:rsidR="007427B7">
        <w:rPr>
          <w:rFonts w:ascii="Times New Roman" w:eastAsia="Times New Roman" w:hAnsi="Times New Roman" w:cs="Times New Roman"/>
          <w:color w:val="364149"/>
          <w:sz w:val="28"/>
          <w:szCs w:val="28"/>
          <w:lang w:eastAsia="ru-RU"/>
        </w:rPr>
        <w:t>Обрабатывать</w:t>
      </w:r>
      <w:r w:rsidRPr="00564637">
        <w:rPr>
          <w:rFonts w:ascii="Times New Roman" w:eastAsia="Times New Roman" w:hAnsi="Times New Roman" w:cs="Times New Roman"/>
          <w:color w:val="364149"/>
          <w:sz w:val="28"/>
          <w:szCs w:val="28"/>
          <w:lang w:eastAsia="ru-RU"/>
        </w:rPr>
        <w:t xml:space="preserve"> одежду акарицидными средствами.</w:t>
      </w:r>
    </w:p>
    <w:p w:rsidR="00564637" w:rsidRPr="00564637" w:rsidRDefault="00564637" w:rsidP="007427B7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364149"/>
          <w:sz w:val="18"/>
          <w:szCs w:val="18"/>
          <w:lang w:eastAsia="ru-RU"/>
        </w:rPr>
      </w:pPr>
      <w:r w:rsidRPr="00564637">
        <w:rPr>
          <w:rFonts w:ascii="Times New Roman" w:eastAsia="Times New Roman" w:hAnsi="Times New Roman" w:cs="Times New Roman"/>
          <w:color w:val="364149"/>
          <w:sz w:val="28"/>
          <w:szCs w:val="28"/>
          <w:lang w:eastAsia="ru-RU"/>
        </w:rPr>
        <w:t>Если вы проживаете в частном домовладении вблизи лесного массива – регулярно выкашивайте траву и удаляйте подлесок.</w:t>
      </w:r>
    </w:p>
    <w:p w:rsidR="00564637" w:rsidRPr="00564637" w:rsidRDefault="00564637" w:rsidP="007427B7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364149"/>
          <w:sz w:val="18"/>
          <w:szCs w:val="18"/>
          <w:lang w:eastAsia="ru-RU"/>
        </w:rPr>
      </w:pPr>
      <w:r w:rsidRPr="00564637">
        <w:rPr>
          <w:rFonts w:ascii="Times New Roman" w:eastAsia="Times New Roman" w:hAnsi="Times New Roman" w:cs="Times New Roman"/>
          <w:color w:val="364149"/>
          <w:sz w:val="28"/>
          <w:szCs w:val="28"/>
          <w:lang w:eastAsia="ru-RU"/>
        </w:rPr>
        <w:t>В случае, если присасывание клеща произошло – необходимо соблюдать следующий алгоритм.</w:t>
      </w:r>
    </w:p>
    <w:p w:rsidR="00564637" w:rsidRDefault="00564637" w:rsidP="007427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64149"/>
          <w:sz w:val="28"/>
          <w:szCs w:val="28"/>
          <w:lang w:eastAsia="ru-RU"/>
        </w:rPr>
      </w:pPr>
      <w:r w:rsidRPr="00564637">
        <w:rPr>
          <w:rFonts w:ascii="Times New Roman" w:eastAsia="Times New Roman" w:hAnsi="Times New Roman" w:cs="Times New Roman"/>
          <w:color w:val="364149"/>
          <w:sz w:val="28"/>
          <w:szCs w:val="28"/>
          <w:lang w:eastAsia="ru-RU"/>
        </w:rPr>
        <w:t xml:space="preserve">Клеща необходимо извлечь целым и желательно живым. Осторожно захватите насекомое пинцетом, а лучше – специальной аптечной ручкой-лассо и выкручивающими движениями аккуратно снимите с тела. Можно также воспользоваться обычной ниткой, обвязав её как можно ближе к хоботку клеща. Аккуратно тяните нитку вверх, медленно раскачивая её в разные стороны. </w:t>
      </w:r>
    </w:p>
    <w:p w:rsidR="00564637" w:rsidRPr="00564637" w:rsidRDefault="00564637" w:rsidP="007427B7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364149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364149"/>
          <w:sz w:val="28"/>
          <w:szCs w:val="28"/>
          <w:lang w:eastAsia="ru-RU"/>
        </w:rPr>
        <w:t>М</w:t>
      </w:r>
      <w:r w:rsidRPr="00564637">
        <w:rPr>
          <w:rFonts w:ascii="Times New Roman" w:eastAsia="Times New Roman" w:hAnsi="Times New Roman" w:cs="Times New Roman"/>
          <w:color w:val="364149"/>
          <w:sz w:val="28"/>
          <w:szCs w:val="28"/>
          <w:lang w:eastAsia="ru-RU"/>
        </w:rPr>
        <w:t xml:space="preserve">есто его присасывания необходимо обработать дезинфицирующими средствами – это снижает риск заражения </w:t>
      </w:r>
      <w:proofErr w:type="spellStart"/>
      <w:r w:rsidRPr="00564637">
        <w:rPr>
          <w:rFonts w:ascii="Times New Roman" w:eastAsia="Times New Roman" w:hAnsi="Times New Roman" w:cs="Times New Roman"/>
          <w:color w:val="364149"/>
          <w:sz w:val="28"/>
          <w:szCs w:val="28"/>
          <w:lang w:eastAsia="ru-RU"/>
        </w:rPr>
        <w:t>боррелиозом</w:t>
      </w:r>
      <w:proofErr w:type="spellEnd"/>
      <w:r w:rsidRPr="00564637">
        <w:rPr>
          <w:rFonts w:ascii="Times New Roman" w:eastAsia="Times New Roman" w:hAnsi="Times New Roman" w:cs="Times New Roman"/>
          <w:color w:val="364149"/>
          <w:sz w:val="28"/>
          <w:szCs w:val="28"/>
          <w:lang w:eastAsia="ru-RU"/>
        </w:rPr>
        <w:t xml:space="preserve">, а также развития </w:t>
      </w:r>
      <w:r w:rsidRPr="00564637">
        <w:rPr>
          <w:rFonts w:ascii="Times New Roman" w:eastAsia="Times New Roman" w:hAnsi="Times New Roman" w:cs="Times New Roman"/>
          <w:color w:val="364149"/>
          <w:sz w:val="28"/>
          <w:szCs w:val="28"/>
          <w:lang w:eastAsia="ru-RU"/>
        </w:rPr>
        <w:lastRenderedPageBreak/>
        <w:t>вторичной инфекции, которую придется лечить антибиотиками. Обязательно мытье рук с мылом.</w:t>
      </w:r>
    </w:p>
    <w:p w:rsidR="00564637" w:rsidRPr="00564637" w:rsidRDefault="00564637" w:rsidP="007427B7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364149"/>
          <w:sz w:val="18"/>
          <w:szCs w:val="18"/>
          <w:lang w:eastAsia="ru-RU"/>
        </w:rPr>
      </w:pPr>
      <w:r w:rsidRPr="00564637">
        <w:rPr>
          <w:rFonts w:ascii="Times New Roman" w:eastAsia="Times New Roman" w:hAnsi="Times New Roman" w:cs="Times New Roman"/>
          <w:color w:val="364149"/>
          <w:sz w:val="28"/>
          <w:szCs w:val="28"/>
          <w:lang w:eastAsia="ru-RU"/>
        </w:rPr>
        <w:t>После самостоятельного удаления клеща необходимо обратиться в поликлинику по месту жительства к врачу-инфекционисту (терапевту, педиатру) для назначения профилактического лечения (максимально эффективно при назначении в первые 72 часа после укуса клеща) и организации медицинского наблюдения.</w:t>
      </w:r>
    </w:p>
    <w:p w:rsidR="003965ED" w:rsidRDefault="003965ED" w:rsidP="007427B7">
      <w:pPr>
        <w:spacing w:line="240" w:lineRule="auto"/>
      </w:pPr>
    </w:p>
    <w:p w:rsidR="00564637" w:rsidRPr="00D47B54" w:rsidRDefault="00D47B54" w:rsidP="007427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47B5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Помощникэнтомолога                    </w:t>
      </w:r>
      <w:bookmarkStart w:id="0" w:name="_GoBack"/>
      <w:bookmarkEnd w:id="0"/>
      <w:r w:rsidRPr="00D47B5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Ирина Шишкина</w:t>
      </w:r>
    </w:p>
    <w:sectPr w:rsidR="00564637" w:rsidRPr="00D47B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4E1"/>
    <w:rsid w:val="003965ED"/>
    <w:rsid w:val="00564637"/>
    <w:rsid w:val="005C24E1"/>
    <w:rsid w:val="007427B7"/>
    <w:rsid w:val="00B1420C"/>
    <w:rsid w:val="00C64B9A"/>
    <w:rsid w:val="00D4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646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6463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elementhandle">
    <w:name w:val="element_handle"/>
    <w:basedOn w:val="a0"/>
    <w:rsid w:val="00564637"/>
  </w:style>
  <w:style w:type="paragraph" w:styleId="a3">
    <w:name w:val="Normal (Web)"/>
    <w:basedOn w:val="a"/>
    <w:uiPriority w:val="99"/>
    <w:semiHidden/>
    <w:unhideWhenUsed/>
    <w:rsid w:val="00564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463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47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7B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646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6463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elementhandle">
    <w:name w:val="element_handle"/>
    <w:basedOn w:val="a0"/>
    <w:rsid w:val="00564637"/>
  </w:style>
  <w:style w:type="paragraph" w:styleId="a3">
    <w:name w:val="Normal (Web)"/>
    <w:basedOn w:val="a"/>
    <w:uiPriority w:val="99"/>
    <w:semiHidden/>
    <w:unhideWhenUsed/>
    <w:rsid w:val="00564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463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47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7B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0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2025-07-24T08:16:00Z</dcterms:created>
  <dcterms:modified xsi:type="dcterms:W3CDTF">2025-07-24T08:36:00Z</dcterms:modified>
</cp:coreProperties>
</file>