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C4" w:rsidRDefault="003A51C4" w:rsidP="003A51C4">
      <w:pPr>
        <w:spacing w:after="0"/>
        <w:jc w:val="center"/>
        <w:rPr>
          <w:b/>
          <w:color w:val="00B050"/>
          <w:sz w:val="36"/>
        </w:rPr>
      </w:pPr>
      <w:r w:rsidRPr="003A51C4">
        <w:rPr>
          <w:b/>
          <w:color w:val="00B050"/>
          <w:sz w:val="36"/>
        </w:rPr>
        <w:t>Всемирный день здоровья 2024 г.</w:t>
      </w:r>
    </w:p>
    <w:p w:rsidR="001C19D2" w:rsidRPr="003A51C4" w:rsidRDefault="003A51C4" w:rsidP="003A51C4">
      <w:pPr>
        <w:spacing w:after="0"/>
        <w:jc w:val="center"/>
        <w:rPr>
          <w:b/>
          <w:color w:val="00B050"/>
          <w:sz w:val="36"/>
        </w:rPr>
      </w:pPr>
      <w:r w:rsidRPr="003A51C4">
        <w:rPr>
          <w:b/>
          <w:color w:val="00B050"/>
          <w:sz w:val="36"/>
        </w:rPr>
        <w:t>«</w:t>
      </w:r>
      <w:r w:rsidRPr="003A51C4">
        <w:rPr>
          <w:b/>
          <w:color w:val="00B050"/>
          <w:sz w:val="36"/>
        </w:rPr>
        <w:t>Мое здоровье – мое право</w:t>
      </w:r>
      <w:r w:rsidRPr="003A51C4">
        <w:rPr>
          <w:b/>
          <w:color w:val="00B050"/>
          <w:sz w:val="36"/>
        </w:rPr>
        <w:t>»</w:t>
      </w:r>
    </w:p>
    <w:p w:rsidR="003A51C4" w:rsidRDefault="003A51C4" w:rsidP="003A5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51C4">
        <w:rPr>
          <w:rFonts w:ascii="Times New Roman" w:hAnsi="Times New Roman" w:cs="Times New Roman"/>
          <w:sz w:val="28"/>
          <w:szCs w:val="28"/>
        </w:rPr>
        <w:t>раво на 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A51C4">
        <w:rPr>
          <w:rFonts w:ascii="Times New Roman" w:hAnsi="Times New Roman" w:cs="Times New Roman"/>
          <w:sz w:val="28"/>
          <w:szCs w:val="28"/>
        </w:rPr>
        <w:t xml:space="preserve">него входит обширный перечень факторов, помогающих каждому из нас вести здоровый образ жизни. ООН называет эти факторы «Основные детерминанты здоровья». </w:t>
      </w:r>
    </w:p>
    <w:p w:rsidR="003A51C4" w:rsidRDefault="003A51C4" w:rsidP="003A5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1C4">
        <w:rPr>
          <w:rFonts w:ascii="Times New Roman" w:hAnsi="Times New Roman" w:cs="Times New Roman"/>
          <w:sz w:val="28"/>
          <w:szCs w:val="28"/>
        </w:rPr>
        <w:t xml:space="preserve">Этот список включает следующие права: </w:t>
      </w:r>
    </w:p>
    <w:p w:rsidR="003A51C4" w:rsidRDefault="003A51C4" w:rsidP="003A5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1C4">
        <w:rPr>
          <w:rFonts w:ascii="Times New Roman" w:hAnsi="Times New Roman" w:cs="Times New Roman"/>
          <w:sz w:val="28"/>
          <w:szCs w:val="28"/>
        </w:rPr>
        <w:sym w:font="Symbol" w:char="F0B7"/>
      </w:r>
      <w:r w:rsidRPr="003A51C4">
        <w:rPr>
          <w:rFonts w:ascii="Times New Roman" w:hAnsi="Times New Roman" w:cs="Times New Roman"/>
          <w:sz w:val="28"/>
          <w:szCs w:val="28"/>
        </w:rPr>
        <w:t xml:space="preserve"> Доступ к чистой воде для питья и гигиены </w:t>
      </w:r>
    </w:p>
    <w:p w:rsidR="003A51C4" w:rsidRDefault="003A51C4" w:rsidP="003A5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1C4">
        <w:rPr>
          <w:rFonts w:ascii="Times New Roman" w:hAnsi="Times New Roman" w:cs="Times New Roman"/>
          <w:sz w:val="28"/>
          <w:szCs w:val="28"/>
        </w:rPr>
        <w:sym w:font="Symbol" w:char="F0B7"/>
      </w:r>
      <w:r w:rsidRPr="003A51C4">
        <w:rPr>
          <w:rFonts w:ascii="Times New Roman" w:hAnsi="Times New Roman" w:cs="Times New Roman"/>
          <w:sz w:val="28"/>
          <w:szCs w:val="28"/>
        </w:rPr>
        <w:t xml:space="preserve"> Доступность безопасной пищи </w:t>
      </w:r>
    </w:p>
    <w:p w:rsidR="003A51C4" w:rsidRDefault="003A51C4" w:rsidP="003A5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1C4">
        <w:rPr>
          <w:rFonts w:ascii="Times New Roman" w:hAnsi="Times New Roman" w:cs="Times New Roman"/>
          <w:sz w:val="28"/>
          <w:szCs w:val="28"/>
        </w:rPr>
        <w:sym w:font="Symbol" w:char="F0B7"/>
      </w:r>
      <w:r w:rsidRPr="003A51C4">
        <w:rPr>
          <w:rFonts w:ascii="Times New Roman" w:hAnsi="Times New Roman" w:cs="Times New Roman"/>
          <w:sz w:val="28"/>
          <w:szCs w:val="28"/>
        </w:rPr>
        <w:t xml:space="preserve"> Достаточное питание и комфортное жилье</w:t>
      </w:r>
    </w:p>
    <w:p w:rsidR="003A51C4" w:rsidRDefault="003A51C4" w:rsidP="003A5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1C4">
        <w:rPr>
          <w:rFonts w:ascii="Times New Roman" w:hAnsi="Times New Roman" w:cs="Times New Roman"/>
          <w:sz w:val="28"/>
          <w:szCs w:val="28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</w:rPr>
        <w:sym w:font="Symbol" w:char="F0B7"/>
      </w:r>
      <w:r w:rsidRPr="003A51C4">
        <w:rPr>
          <w:rFonts w:ascii="Times New Roman" w:hAnsi="Times New Roman" w:cs="Times New Roman"/>
          <w:sz w:val="28"/>
          <w:szCs w:val="28"/>
        </w:rPr>
        <w:t xml:space="preserve"> Безопасные условия труда и окружающей среды</w:t>
      </w:r>
    </w:p>
    <w:p w:rsidR="003A51C4" w:rsidRDefault="003A51C4" w:rsidP="003A5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1C4">
        <w:rPr>
          <w:rFonts w:ascii="Times New Roman" w:hAnsi="Times New Roman" w:cs="Times New Roman"/>
          <w:sz w:val="28"/>
          <w:szCs w:val="28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</w:rPr>
        <w:sym w:font="Symbol" w:char="F0B7"/>
      </w:r>
      <w:r w:rsidRPr="003A51C4">
        <w:rPr>
          <w:rFonts w:ascii="Times New Roman" w:hAnsi="Times New Roman" w:cs="Times New Roman"/>
          <w:sz w:val="28"/>
          <w:szCs w:val="28"/>
        </w:rPr>
        <w:t xml:space="preserve"> Образование и информирование в области здоровья</w:t>
      </w:r>
      <w:bookmarkStart w:id="0" w:name="_GoBack"/>
      <w:bookmarkEnd w:id="0"/>
    </w:p>
    <w:p w:rsidR="003A51C4" w:rsidRDefault="003A51C4" w:rsidP="003A5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1C4">
        <w:rPr>
          <w:rFonts w:ascii="Times New Roman" w:hAnsi="Times New Roman" w:cs="Times New Roman"/>
          <w:sz w:val="28"/>
          <w:szCs w:val="28"/>
        </w:rPr>
        <w:t xml:space="preserve"> </w:t>
      </w:r>
      <w:r w:rsidRPr="003A51C4">
        <w:rPr>
          <w:rFonts w:ascii="Times New Roman" w:hAnsi="Times New Roman" w:cs="Times New Roman"/>
          <w:sz w:val="28"/>
          <w:szCs w:val="28"/>
        </w:rPr>
        <w:sym w:font="Symbol" w:char="F0B7"/>
      </w:r>
      <w:r w:rsidRPr="003A51C4">
        <w:rPr>
          <w:rFonts w:ascii="Times New Roman" w:hAnsi="Times New Roman" w:cs="Times New Roman"/>
          <w:sz w:val="28"/>
          <w:szCs w:val="28"/>
        </w:rPr>
        <w:t xml:space="preserve"> Гендерное равенство</w:t>
      </w:r>
    </w:p>
    <w:p w:rsidR="003A51C4" w:rsidRDefault="003A51C4" w:rsidP="003A51C4">
      <w:pPr>
        <w:spacing w:after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51C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Здоровье, по определению ВОЗ, это не просто отсутствие болезней. Здоровье — это состояние полного физического, душевного и социального благополучия. </w:t>
      </w:r>
    </w:p>
    <w:p w:rsidR="00D46C8F" w:rsidRPr="00D46C8F" w:rsidRDefault="00D46C8F" w:rsidP="003A51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C8F">
        <w:rPr>
          <w:rFonts w:ascii="Times New Roman" w:hAnsi="Times New Roman" w:cs="Times New Roman"/>
          <w:b/>
          <w:sz w:val="28"/>
          <w:szCs w:val="28"/>
        </w:rPr>
        <w:t>Здоровье для всех и каждого</w:t>
      </w:r>
    </w:p>
    <w:p w:rsidR="003A51C4" w:rsidRPr="003A51C4" w:rsidRDefault="003A51C4" w:rsidP="003A5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51C4">
        <w:rPr>
          <w:rFonts w:ascii="Times New Roman" w:hAnsi="Times New Roman" w:cs="Times New Roman"/>
          <w:sz w:val="28"/>
          <w:szCs w:val="28"/>
        </w:rPr>
        <w:t xml:space="preserve">По данным ВОЗ, здоровье человека определяется на 20% средой обитания, на 50% — образом жизни, и только 10% его зависит от системы здравоохранения. С ростом благосостояния общества основные риски для здоровья смещаются в сторону поведенческих факторов: курение, употребление алкоголя, малоподвижный образ жизни, высокий уровень холестерина. Такие распространенные проблемы, как повышенное кровяное давление, излишний вес, высокое содержание глюкозы в крови, также ранее относившиеся к поведенческим рискам, сейчас считаются метаболическими.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51C4">
        <w:rPr>
          <w:rFonts w:ascii="Times New Roman" w:hAnsi="Times New Roman" w:cs="Times New Roman"/>
          <w:sz w:val="28"/>
          <w:szCs w:val="28"/>
        </w:rPr>
        <w:t>Здоровье человека в первую очередь зависит от него самого. Своевременная профилактика, здоровый образ жизни, ответственное отношение к себе и окружающим, выбор товаров и услуг, не наносящих вреда здоровью и окружающей среде, всё это — необходимые условия сохранения здоровья и долголетия, предотвращения заболеваний.</w:t>
      </w:r>
    </w:p>
    <w:sectPr w:rsidR="003A51C4" w:rsidRPr="003A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7B"/>
    <w:rsid w:val="001C19D2"/>
    <w:rsid w:val="003A51C4"/>
    <w:rsid w:val="00856B7B"/>
    <w:rsid w:val="00D4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2024-04-04T06:42:00Z</dcterms:created>
  <dcterms:modified xsi:type="dcterms:W3CDTF">2024-04-04T06:53:00Z</dcterms:modified>
</cp:coreProperties>
</file>