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3C" w:rsidRPr="002B113C" w:rsidRDefault="002B113C" w:rsidP="002B113C">
      <w:pPr>
        <w:spacing w:after="225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</w:pPr>
      <w:r w:rsidRPr="002B113C"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  <w:t>СЕЗОН КЛЕЩЕЙ</w:t>
      </w:r>
    </w:p>
    <w:p w:rsidR="002B113C" w:rsidRPr="002B113C" w:rsidRDefault="002B113C" w:rsidP="002B113C">
      <w:pPr>
        <w:shd w:val="clear" w:color="auto" w:fill="E8F8E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результатам многолетних энтомологических наблюдений клещи активны с марта по ноябрь, пик активности клещей обычно приходится на апрель — май.</w:t>
      </w:r>
    </w:p>
    <w:p w:rsidR="002B113C" w:rsidRPr="002B113C" w:rsidRDefault="002B113C" w:rsidP="002B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Однако первые обращения жителей области по поводу укусов клещей зарегистрированы в этом году в конце февраля. Обычная прогулка по лесу или парку может обернуться настоящей трагедией. Причём болезненные укусы и аллергия – это ещё не самое страшное. Иксодовые клещи являются переносчиками девяти инфекционных заболеваний. В нашем регионе наиболее часто встречаются болезнь Лайма и клещевой энцефалит.</w:t>
      </w:r>
    </w:p>
    <w:p w:rsidR="002B113C" w:rsidRPr="002B113C" w:rsidRDefault="002B113C" w:rsidP="002B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того, чтобы прогулка по лесу или парку не стала причиной обращения за медицинской помощью, необходимо знать и помнить некоторые простые правила.</w:t>
      </w:r>
    </w:p>
    <w:p w:rsidR="002B113C" w:rsidRPr="002B113C" w:rsidRDefault="002B113C" w:rsidP="002B113C">
      <w:pPr>
        <w:spacing w:before="150" w:after="225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</w:pPr>
      <w:r w:rsidRPr="002B113C"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  <w:t>ЧТО НАДО ЗНАТЬ О КЛЕЩАХ?</w:t>
      </w:r>
    </w:p>
    <w:p w:rsidR="002B113C" w:rsidRPr="002B113C" w:rsidRDefault="002B113C" w:rsidP="002B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Размеры голодного клеща составляют 2-3 мм в длину (похож на льняное семечко). Тело клеща — коричневого или красного цвета, половину брюшка закрывает темный щит, имеет четыре пары ног.</w:t>
      </w:r>
    </w:p>
    <w:p w:rsidR="002B113C" w:rsidRPr="002B113C" w:rsidRDefault="002B113C" w:rsidP="002B113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3031"/>
          <w:sz w:val="23"/>
          <w:szCs w:val="23"/>
          <w:lang w:eastAsia="ru-RU"/>
        </w:rPr>
        <w:drawing>
          <wp:inline distT="0" distB="0" distL="0" distR="0">
            <wp:extent cx="6029325" cy="3819525"/>
            <wp:effectExtent l="0" t="0" r="9525" b="9525"/>
            <wp:docPr id="4" name="Рисунок 4" descr="http://ocge-grodno.by/wp-content/uploads/2019/03/sxema_razvitija_i-ukusov_kleshey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ge-grodno.by/wp-content/uploads/2019/03/sxema_razvitija_i-ukusov_kleshey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13C" w:rsidRPr="002B113C" w:rsidRDefault="002B113C" w:rsidP="002B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Клещ — лесной житель, ему нужны кустарники, поляны и просеки, высокая трава. Излюбленные места обитания – лесная подстилка, умеренно затененные и влажные места (обочины дорог, овраги), заросшие травой территории вдоль лесных опушек и дорожек. Вместе с тем в последнее время клещи частенько встречаются и в городе.</w:t>
      </w:r>
    </w:p>
    <w:p w:rsidR="002B113C" w:rsidRDefault="002B113C" w:rsidP="002B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района к</w:t>
      </w: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лещей чаще всего находят в лесных массивах на окраи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населенных пунктов и в лесах. </w:t>
      </w:r>
    </w:p>
    <w:p w:rsidR="002B113C" w:rsidRDefault="002B113C" w:rsidP="002B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 г.п. Кореличи </w:t>
      </w: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наиболее часто клещи обнаруживаются 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парковой зоне возле   оз. Юбилейное».</w:t>
      </w:r>
    </w:p>
    <w:p w:rsidR="002B113C" w:rsidRPr="002B113C" w:rsidRDefault="002B113C" w:rsidP="002B113C">
      <w:pPr>
        <w:spacing w:after="225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</w:pPr>
      <w:r w:rsidRPr="002B113C"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  <w:lastRenderedPageBreak/>
        <w:t>КАК ПРОИСХОДИТ ЗАРАЖЕНИЕ КЛЕЩЕВЫМИ ИНФЕКЦИЯМИ?</w:t>
      </w:r>
    </w:p>
    <w:p w:rsidR="002B113C" w:rsidRPr="002B113C" w:rsidRDefault="002B113C" w:rsidP="002B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Возбудители клещевых инфекций проникают в организм человека:</w:t>
      </w:r>
    </w:p>
    <w:p w:rsidR="002B113C" w:rsidRPr="002B113C" w:rsidRDefault="002B113C" w:rsidP="002B113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присасывании зараженного клеща;</w:t>
      </w:r>
    </w:p>
    <w:p w:rsidR="002B113C" w:rsidRPr="002B113C" w:rsidRDefault="002B113C" w:rsidP="002B113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через микротравмы на коже при снятии клеща незащищенными руками или случайном раздавливании, при попадании на конъюнктиву глаза;</w:t>
      </w:r>
    </w:p>
    <w:p w:rsidR="002B113C" w:rsidRPr="002B113C" w:rsidRDefault="002B113C" w:rsidP="002B113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вирус клещевого энцефалита может передаваться при употреблении в пищу некипяченого козьего молока или продуктов его переработки.</w:t>
      </w:r>
    </w:p>
    <w:p w:rsidR="002B113C" w:rsidRPr="002B113C" w:rsidRDefault="002B113C" w:rsidP="002B113C">
      <w:pPr>
        <w:spacing w:before="150" w:after="225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</w:pPr>
      <w:r w:rsidRPr="002B113C">
        <w:rPr>
          <w:rFonts w:ascii="Arial" w:eastAsia="Times New Roman" w:hAnsi="Arial" w:cs="Arial"/>
          <w:b/>
          <w:bCs/>
          <w:caps/>
          <w:color w:val="2C923A"/>
          <w:sz w:val="24"/>
          <w:szCs w:val="24"/>
          <w:lang w:eastAsia="ru-RU"/>
        </w:rPr>
        <w:t>КАК ЗАЩИТИТЬ СЕБЯ ОТ НАПАДЕНИЯ КЛЕЩЕЙ?</w:t>
      </w:r>
    </w:p>
    <w:p w:rsidR="002B113C" w:rsidRPr="002B113C" w:rsidRDefault="002B113C" w:rsidP="002B113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Одежда для посещения леса должна быть из плотной, не ворсистой ткани. Клеща легче заметить на светлой одежде.</w:t>
      </w:r>
    </w:p>
    <w:p w:rsidR="002B113C" w:rsidRPr="002B113C" w:rsidRDefault="002B113C" w:rsidP="002B113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передвижении в лесу старайтесь держаться середины тропинок. Для отдыха лучше выбирать солнечные проветриваемые поляны без кустарников, вдали от оврагов и пастбищ.</w:t>
      </w:r>
    </w:p>
    <w:p w:rsidR="002B113C" w:rsidRPr="002B113C" w:rsidRDefault="002B113C" w:rsidP="002B113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Исключите возможность заползания клещей под одежду (рубашку или куртку нужно заправить в брюки, брюки в носки, обуть сапоги, плотно застегнуть манжеты и ворот рубашки). Обязательно надевайте головной убор.</w:t>
      </w:r>
    </w:p>
    <w:p w:rsidR="002B113C" w:rsidRPr="002B113C" w:rsidRDefault="002B113C" w:rsidP="002B113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Пользуйтесь средствами, отпугивающими клещей, которые наносятся на одежду или кожу в соответствии с инструкцией. Репелленты можно приобрести в аптечной и торговой сети.</w:t>
      </w:r>
    </w:p>
    <w:p w:rsidR="002B113C" w:rsidRPr="002B113C" w:rsidRDefault="002B113C" w:rsidP="002B113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Каждый час осматривайте себя и своих спутников с целью обнаружения и снятия с одежды или тела ползающих насекомых и клещей. Излюбленные места присасывания клещей – область головы (за ушами) и шеи, подмышечные впадины и паховые складки, область пупка, кожа под лопатками и по ходу позвоночника, где одежда менее плотно прилегает к телу.</w:t>
      </w:r>
    </w:p>
    <w:p w:rsidR="002B113C" w:rsidRPr="002B113C" w:rsidRDefault="002B113C" w:rsidP="002B113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Клещ может переползти на человека и с домашних животных. Собак следует выгуливать на поводке на специальных площадках для выгула животных. Для защиты животного от нападения клещей необходимо применять ошейники, обработанные репеллентами, акарицидные капли, которые втираются в холку животного и пр. Перед сезоном активности клещей лучше обратиться к ветеринару для консультации и подбора оптимального средства, предупреждающего нападения клещей.</w:t>
      </w:r>
    </w:p>
    <w:p w:rsidR="002B113C" w:rsidRPr="002B113C" w:rsidRDefault="002B113C" w:rsidP="002B113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Тщательно осматривайте предметы и цветы, принесенные из леса – с ними вы можете занести в дом клеща.</w:t>
      </w:r>
    </w:p>
    <w:p w:rsidR="002B113C" w:rsidRPr="002B113C" w:rsidRDefault="002B113C" w:rsidP="002B113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дачном участке своевременно убирайте мусор, вырубайте ненужные кустарники и выкашивайте траву. Проводите мероприятия по уничтожению грызунов.</w:t>
      </w:r>
    </w:p>
    <w:p w:rsidR="002B113C" w:rsidRPr="002B113C" w:rsidRDefault="002B113C" w:rsidP="002B113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допускайте выпаса коз в лесной зоне на неокультуренных пастбищах и ежедневно осматривайте животных на наличие клещей. Козье молоко употребляйте в пищу только в кипяченом виде.</w:t>
      </w:r>
    </w:p>
    <w:p w:rsidR="002B113C" w:rsidRPr="002B113C" w:rsidRDefault="002B113C" w:rsidP="002B113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color w:val="00B050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b/>
          <w:color w:val="00B050"/>
          <w:sz w:val="23"/>
          <w:szCs w:val="23"/>
          <w:lang w:eastAsia="ru-RU"/>
        </w:rPr>
        <w:t>АЛГОРИТМ ДЕЙСТВИЙ ПРИ УКУСЕ КЛЕЩА</w:t>
      </w:r>
    </w:p>
    <w:p w:rsidR="002B113C" w:rsidRPr="002B113C" w:rsidRDefault="002B113C" w:rsidP="002B113C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обнаружении присосавшегося клеща его необходимо в кратчайшие сроки удалить в любом территориальном медицинском учреждении или самостоятельно (с помощью хлопчатобумажной нити или пинцета).</w:t>
      </w:r>
    </w:p>
    <w:p w:rsidR="002B113C" w:rsidRPr="002B113C" w:rsidRDefault="002B113C" w:rsidP="002B113C">
      <w:pPr>
        <w:tabs>
          <w:tab w:val="left" w:pos="720"/>
        </w:tabs>
        <w:spacing w:before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2B113C" w:rsidRPr="002B113C" w:rsidRDefault="002B113C" w:rsidP="002B113C">
      <w:pPr>
        <w:numPr>
          <w:ilvl w:val="0"/>
          <w:numId w:val="4"/>
        </w:numPr>
        <w:spacing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удаления клеща место присасывания обработать йодом или другим спиртовым раствором.</w:t>
      </w:r>
    </w:p>
    <w:p w:rsidR="002B113C" w:rsidRPr="002B113C" w:rsidRDefault="002B113C" w:rsidP="002B113C">
      <w:pPr>
        <w:numPr>
          <w:ilvl w:val="0"/>
          <w:numId w:val="4"/>
        </w:numPr>
        <w:spacing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Руки после удаления клеща надо вымыть с мылом. Особенно тщательно, если удаление клеща происходило без перчаток.</w:t>
      </w:r>
    </w:p>
    <w:p w:rsidR="002B113C" w:rsidRPr="002B113C" w:rsidRDefault="002B113C" w:rsidP="002B113C">
      <w:pPr>
        <w:numPr>
          <w:ilvl w:val="0"/>
          <w:numId w:val="4"/>
        </w:numPr>
        <w:spacing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удаления клеща необходимо обязательно обратиться </w:t>
      </w:r>
      <w:r w:rsidRPr="002B113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 территориальную поликлинику к врачу-инфекционисту (или участковому терапевту)</w:t>
      </w: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 для назначения профилактического лечения и дальнейшего наблюдения.  </w:t>
      </w:r>
      <w:r w:rsidRPr="002B113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Наибольшая эффективность </w:t>
      </w:r>
      <w:r w:rsidRPr="002B113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>химиопрофилактики клещевых инфекций достигается при ее проведении в первые 72 часа от момента присасывания клеща.</w:t>
      </w:r>
    </w:p>
    <w:p w:rsidR="002B113C" w:rsidRPr="002B113C" w:rsidRDefault="002B113C" w:rsidP="002B113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Нельзя обрабатывать присосавшегося клеща различными маслянистыми веществами (маслом, кремом и т.п.) и агрессивными жидкостями (спиртом, бензином и т.п.) во избежание попадания содержимого кишечника клеща в рану.</w:t>
      </w:r>
    </w:p>
    <w:p w:rsidR="002B113C" w:rsidRDefault="002B113C" w:rsidP="002B113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Удаленного клеща, при желании, можно исследовать на наличие возбудителей 4-х инфекций: клещевого энцефалита, болезни Лайма, анаплазмоза, эрлихиоза методом ПЦР. </w:t>
      </w:r>
    </w:p>
    <w:p w:rsidR="002B113C" w:rsidRDefault="002B113C" w:rsidP="002B113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2B113C" w:rsidRPr="002B113C" w:rsidRDefault="002B113C" w:rsidP="002B113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Где</w:t>
      </w:r>
      <w:r w:rsidRPr="002B113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можно исследовать клеща</w:t>
      </w:r>
    </w:p>
    <w:p w:rsidR="002B113C" w:rsidRPr="002B113C" w:rsidRDefault="002B113C" w:rsidP="002B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В Гродненском областном центре гигиены, эпидемиологии и общественного здоровья на платной основе проводится анализ клещей: исследования на наличие возбудителей клещевого энцефалита, болезни Лайма, анаплазмоза, эрлихиоза методом ПЦР.</w:t>
      </w:r>
    </w:p>
    <w:p w:rsidR="002B113C" w:rsidRPr="002B113C" w:rsidRDefault="002B113C" w:rsidP="002B113C">
      <w:pPr>
        <w:shd w:val="clear" w:color="auto" w:fill="E8F8EB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Внимание! После снятия присосавшегося клеща необходимо обратиться за медицинской помощью в организацию здравоохранения по месту жительства (участковому терапевту, участковому педиатру, инфекционисту).</w:t>
      </w:r>
    </w:p>
    <w:p w:rsidR="002B113C" w:rsidRPr="002B113C" w:rsidRDefault="002B113C" w:rsidP="002B113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Стоимость исследования для граждан Республики Беларусь – 35,00 рублей, для иностранных граждан – 63,80.</w:t>
      </w: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 Срок выполнения исследований – до 5 дней.</w:t>
      </w:r>
    </w:p>
    <w:p w:rsidR="002B113C" w:rsidRPr="002B113C" w:rsidRDefault="002B113C" w:rsidP="002B113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Исследования клеща на </w:t>
      </w:r>
      <w:r w:rsidRPr="002B113C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бесплатной основе</w:t>
      </w: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 методом люминесцентной микроскопии на наличие возбудителей клещевого лайм-боррелиоза проводятся:</w:t>
      </w:r>
    </w:p>
    <w:p w:rsidR="002B113C" w:rsidRPr="002B113C" w:rsidRDefault="002B113C" w:rsidP="002B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— при наличии медицинских противопоказаний к приему лекарственных средств по направлению организации здравоохранения;</w:t>
      </w:r>
    </w:p>
    <w:p w:rsidR="002B113C" w:rsidRPr="002B113C" w:rsidRDefault="002B113C" w:rsidP="002B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— инвалидам, ветеранам ВОВ, участникам последствий аварии на Чернобыльской АЭС, воинам, принимавшим участие в военных действиях на территории других государств, при предъявлении удостоверения.</w:t>
      </w:r>
    </w:p>
    <w:p w:rsidR="002B113C" w:rsidRPr="002B113C" w:rsidRDefault="002B113C" w:rsidP="002B113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 клещей осуществляется в </w:t>
      </w:r>
      <w:hyperlink r:id="rId7" w:history="1">
        <w:r w:rsidRPr="002B113C">
          <w:rPr>
            <w:rFonts w:ascii="Arial" w:eastAsia="Times New Roman" w:hAnsi="Arial" w:cs="Arial"/>
            <w:color w:val="5C777A"/>
            <w:sz w:val="24"/>
            <w:szCs w:val="24"/>
            <w:u w:val="single"/>
            <w:lang w:eastAsia="ru-RU"/>
          </w:rPr>
          <w:t>лаборатории вирусологических исследований, диагностики ВИЧ/СПИД и особо опасных инфекций Гродненского областного ЦГЭОЗ</w:t>
        </w:r>
      </w:hyperlink>
    </w:p>
    <w:p w:rsidR="002B113C" w:rsidRPr="002B113C" w:rsidRDefault="002B113C" w:rsidP="002B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проведения исследований необходимо представить:</w:t>
      </w:r>
    </w:p>
    <w:p w:rsidR="002B113C" w:rsidRPr="002B113C" w:rsidRDefault="002B113C" w:rsidP="002B113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материал (клеща, снятого с пострадавшего)</w:t>
      </w:r>
    </w:p>
    <w:p w:rsidR="002B113C" w:rsidRPr="002B113C" w:rsidRDefault="002B113C" w:rsidP="002B113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документы об оплате</w:t>
      </w:r>
    </w:p>
    <w:p w:rsidR="002B113C" w:rsidRPr="002B113C" w:rsidRDefault="002B113C" w:rsidP="002B113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заполнить заявление (договор) направление на исследование.</w:t>
      </w:r>
    </w:p>
    <w:p w:rsidR="002B113C" w:rsidRPr="002B113C" w:rsidRDefault="002B113C" w:rsidP="002B113C">
      <w:pPr>
        <w:spacing w:after="225" w:line="240" w:lineRule="auto"/>
        <w:outlineLvl w:val="4"/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ru-RU"/>
        </w:rPr>
      </w:pPr>
      <w:r w:rsidRPr="002B113C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ru-RU"/>
        </w:rPr>
        <w:t>КОНТАКТЫ</w:t>
      </w:r>
    </w:p>
    <w:p w:rsidR="002B113C" w:rsidRPr="002B113C" w:rsidRDefault="009C2D0E" w:rsidP="002B113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" w:history="1">
        <w:r w:rsidR="002B113C" w:rsidRPr="002B113C">
          <w:rPr>
            <w:rFonts w:ascii="Times New Roman" w:eastAsia="Times New Roman" w:hAnsi="Times New Roman" w:cs="Times New Roman"/>
            <w:color w:val="253031"/>
            <w:sz w:val="23"/>
            <w:szCs w:val="23"/>
            <w:u w:val="single"/>
            <w:lang w:eastAsia="ru-RU"/>
          </w:rPr>
          <w:t> г. Гродно, пр. Космонавтов, 58/1, лаборатория ЛВИД ВИЧ/СПИД и ООИ</w:t>
        </w:r>
      </w:hyperlink>
    </w:p>
    <w:p w:rsidR="002B113C" w:rsidRPr="002B113C" w:rsidRDefault="009C2D0E" w:rsidP="002B113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" w:tgtFrame="_blank" w:history="1">
        <w:r w:rsidR="002B113C" w:rsidRPr="002B113C">
          <w:rPr>
            <w:rFonts w:ascii="Times New Roman" w:eastAsia="Times New Roman" w:hAnsi="Times New Roman" w:cs="Times New Roman"/>
            <w:color w:val="253031"/>
            <w:sz w:val="23"/>
            <w:szCs w:val="23"/>
            <w:u w:val="single"/>
            <w:lang w:eastAsia="ru-RU"/>
          </w:rPr>
          <w:t> (8 015 2) 69-05-72</w:t>
        </w:r>
      </w:hyperlink>
    </w:p>
    <w:p w:rsidR="002B113C" w:rsidRPr="002B113C" w:rsidRDefault="002B113C" w:rsidP="002B113C">
      <w:pPr>
        <w:spacing w:after="225" w:line="240" w:lineRule="auto"/>
        <w:outlineLvl w:val="4"/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ru-RU"/>
        </w:rPr>
      </w:pPr>
      <w:r w:rsidRPr="002B113C">
        <w:rPr>
          <w:rFonts w:ascii="Arial" w:eastAsia="Times New Roman" w:hAnsi="Arial" w:cs="Arial"/>
          <w:b/>
          <w:bCs/>
          <w:caps/>
          <w:sz w:val="24"/>
          <w:szCs w:val="24"/>
          <w:u w:val="single"/>
          <w:lang w:eastAsia="ru-RU"/>
        </w:rPr>
        <w:t>ПРИЕМ КЛЕЩЕЙ ДЛЯ АНАЛИЗА</w:t>
      </w:r>
    </w:p>
    <w:p w:rsidR="002B113C" w:rsidRPr="002B113C" w:rsidRDefault="002B113C" w:rsidP="002B113C">
      <w:pPr>
        <w:numPr>
          <w:ilvl w:val="0"/>
          <w:numId w:val="7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понедельник — пятница: 08 </w:t>
      </w:r>
      <w:r w:rsidRPr="002B113C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50</w:t>
      </w: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 — 12 </w:t>
      </w:r>
      <w:r w:rsidRPr="002B113C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00</w:t>
      </w:r>
    </w:p>
    <w:p w:rsidR="002B113C" w:rsidRPr="002B113C" w:rsidRDefault="002B113C" w:rsidP="002B113C">
      <w:pPr>
        <w:numPr>
          <w:ilvl w:val="0"/>
          <w:numId w:val="7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выходной: суббота, воскресенье</w:t>
      </w:r>
    </w:p>
    <w:p w:rsidR="002B113C" w:rsidRPr="002B113C" w:rsidRDefault="002B113C" w:rsidP="002B113C">
      <w:pPr>
        <w:numPr>
          <w:ilvl w:val="0"/>
          <w:numId w:val="7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 технологический перерыв:</w:t>
      </w:r>
    </w:p>
    <w:p w:rsidR="002B113C" w:rsidRPr="002B113C" w:rsidRDefault="002B113C" w:rsidP="002B113C">
      <w:pPr>
        <w:numPr>
          <w:ilvl w:val="1"/>
          <w:numId w:val="7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10 </w:t>
      </w:r>
      <w:r w:rsidRPr="002B113C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00</w:t>
      </w:r>
      <w:r w:rsidRPr="002B113C">
        <w:rPr>
          <w:rFonts w:ascii="Times New Roman" w:eastAsia="Times New Roman" w:hAnsi="Times New Roman" w:cs="Times New Roman"/>
          <w:sz w:val="23"/>
          <w:szCs w:val="23"/>
          <w:lang w:eastAsia="ru-RU"/>
        </w:rPr>
        <w:t> — 10 </w:t>
      </w:r>
      <w:r w:rsidRPr="002B113C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30</w:t>
      </w:r>
    </w:p>
    <w:p w:rsidR="003965ED" w:rsidRDefault="003965ED"/>
    <w:sectPr w:rsidR="003965ED" w:rsidSect="009C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26B"/>
    <w:multiLevelType w:val="multilevel"/>
    <w:tmpl w:val="8780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A9072B"/>
    <w:multiLevelType w:val="multilevel"/>
    <w:tmpl w:val="4428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D35C64"/>
    <w:multiLevelType w:val="multilevel"/>
    <w:tmpl w:val="764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8A33D0"/>
    <w:multiLevelType w:val="multilevel"/>
    <w:tmpl w:val="C428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38789E"/>
    <w:multiLevelType w:val="multilevel"/>
    <w:tmpl w:val="318A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1D7992"/>
    <w:multiLevelType w:val="multilevel"/>
    <w:tmpl w:val="4EEE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523198"/>
    <w:multiLevelType w:val="multilevel"/>
    <w:tmpl w:val="7D14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1929"/>
    <w:rsid w:val="002B113C"/>
    <w:rsid w:val="003275B6"/>
    <w:rsid w:val="00351929"/>
    <w:rsid w:val="003965ED"/>
    <w:rsid w:val="009C2D0E"/>
    <w:rsid w:val="00B1420C"/>
    <w:rsid w:val="00C6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0E"/>
  </w:style>
  <w:style w:type="paragraph" w:styleId="3">
    <w:name w:val="heading 3"/>
    <w:basedOn w:val="a"/>
    <w:link w:val="30"/>
    <w:uiPriority w:val="9"/>
    <w:qFormat/>
    <w:rsid w:val="002B1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B11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B11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11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11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11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-containerallotment">
    <w:name w:val="s-container__allotment"/>
    <w:basedOn w:val="a"/>
    <w:rsid w:val="002B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113C"/>
    <w:rPr>
      <w:color w:val="0000FF"/>
      <w:u w:val="single"/>
    </w:rPr>
  </w:style>
  <w:style w:type="character" w:styleId="a5">
    <w:name w:val="Strong"/>
    <w:basedOn w:val="a0"/>
    <w:uiPriority w:val="22"/>
    <w:qFormat/>
    <w:rsid w:val="002B113C"/>
    <w:rPr>
      <w:b/>
      <w:bCs/>
    </w:rPr>
  </w:style>
  <w:style w:type="paragraph" w:customStyle="1" w:styleId="a10">
    <w:name w:val="a1"/>
    <w:basedOn w:val="a"/>
    <w:rsid w:val="002B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B113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1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B11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B11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11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11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11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-containerallotment">
    <w:name w:val="s-container__allotment"/>
    <w:basedOn w:val="a"/>
    <w:rsid w:val="002B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113C"/>
    <w:rPr>
      <w:color w:val="0000FF"/>
      <w:u w:val="single"/>
    </w:rPr>
  </w:style>
  <w:style w:type="character" w:styleId="a5">
    <w:name w:val="Strong"/>
    <w:basedOn w:val="a0"/>
    <w:uiPriority w:val="22"/>
    <w:qFormat/>
    <w:rsid w:val="002B113C"/>
    <w:rPr>
      <w:b/>
      <w:bCs/>
    </w:rPr>
  </w:style>
  <w:style w:type="paragraph" w:customStyle="1" w:styleId="a10">
    <w:name w:val="a1"/>
    <w:basedOn w:val="a"/>
    <w:rsid w:val="002B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B113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98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71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10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4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8238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0ee39d8ff76b97e8c423776c74806119a4b6de79d3d38b65bdae3fcbed8e0f1e&amp;source=constructor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?um=constructor%3A0ee39d8ff76b97e8c423776c74806119a4b6de79d3d38b65bdae3fcbed8e0f1e&amp;source=constructorLin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ocge-grodno.by/index.php/news/sezon-kleshhej/attachment/sxema_razvitija_i-ukusov_kleshe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375152690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5802</Characters>
  <Application>Microsoft Office Word</Application>
  <DocSecurity>0</DocSecurity>
  <Lines>48</Lines>
  <Paragraphs>13</Paragraphs>
  <ScaleCrop>false</ScaleCrop>
  <Company>Microsoft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2024-02-27T09:58:00Z</dcterms:created>
  <dcterms:modified xsi:type="dcterms:W3CDTF">2024-02-27T09:58:00Z</dcterms:modified>
</cp:coreProperties>
</file>