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D10C7" w14:textId="77777777" w:rsidR="00C7782D" w:rsidRPr="00F335A4" w:rsidRDefault="00C7782D" w:rsidP="00C7782D">
      <w:pPr>
        <w:shd w:val="clear" w:color="auto" w:fill="FFFFFF"/>
        <w:spacing w:after="300"/>
        <w:outlineLvl w:val="0"/>
        <w:rPr>
          <w:rFonts w:ascii="Muli" w:hAnsi="Muli"/>
          <w:b/>
          <w:bCs/>
          <w:color w:val="010101"/>
          <w:kern w:val="36"/>
          <w:sz w:val="57"/>
          <w:szCs w:val="57"/>
        </w:rPr>
      </w:pPr>
      <w:r>
        <w:rPr>
          <w:rFonts w:ascii="Muli" w:hAnsi="Muli"/>
          <w:b/>
          <w:bCs/>
          <w:color w:val="010101"/>
          <w:kern w:val="36"/>
          <w:sz w:val="57"/>
          <w:szCs w:val="57"/>
        </w:rPr>
        <w:t>К</w:t>
      </w:r>
      <w:r w:rsidRPr="00F335A4">
        <w:rPr>
          <w:rFonts w:ascii="Muli" w:hAnsi="Muli"/>
          <w:b/>
          <w:bCs/>
          <w:color w:val="010101"/>
          <w:kern w:val="36"/>
          <w:sz w:val="57"/>
          <w:szCs w:val="57"/>
        </w:rPr>
        <w:t>орь. Простыми словами о важном.</w:t>
      </w:r>
    </w:p>
    <w:p w14:paraId="0F494703" w14:textId="77777777" w:rsidR="00C7782D" w:rsidRPr="00F335A4" w:rsidRDefault="00C7782D" w:rsidP="00C7782D">
      <w:pPr>
        <w:shd w:val="clear" w:color="auto" w:fill="FFFFFF"/>
        <w:spacing w:after="300"/>
        <w:rPr>
          <w:color w:val="010101"/>
          <w:sz w:val="28"/>
          <w:szCs w:val="28"/>
        </w:rPr>
      </w:pPr>
      <w:r w:rsidRPr="00F335A4">
        <w:rPr>
          <w:color w:val="010101"/>
          <w:sz w:val="28"/>
          <w:szCs w:val="28"/>
        </w:rPr>
        <w:t>Корь – одна из самых заразных вирусных болезней в мире, которой болеют исключительно люди!</w:t>
      </w:r>
    </w:p>
    <w:p w14:paraId="0935F1B8" w14:textId="77777777" w:rsidR="00C7782D" w:rsidRPr="00F335A4" w:rsidRDefault="00C7782D" w:rsidP="00C7782D">
      <w:pPr>
        <w:shd w:val="clear" w:color="auto" w:fill="FFFFFF"/>
        <w:spacing w:before="300" w:after="300"/>
        <w:rPr>
          <w:color w:val="010101"/>
          <w:sz w:val="28"/>
          <w:szCs w:val="28"/>
        </w:rPr>
      </w:pPr>
      <w:r w:rsidRPr="00F335A4">
        <w:rPr>
          <w:color w:val="010101"/>
          <w:sz w:val="28"/>
          <w:szCs w:val="28"/>
        </w:rPr>
        <w:t>         Вирус кори попадает в окружающую среду при дыхании, кашле или чихании заболевшего человека. Начинается выделение вируса за 4 дня до появления у заболевшего характерной коревой сыпи, когда симптомы заболевания схожи с обычной острой респираторной инфекцией (ОРИ) – сухой кашель, высокая температура, насморк, покраснение глаз и слезотечение (конъюнктивит).</w:t>
      </w:r>
    </w:p>
    <w:p w14:paraId="7586D916" w14:textId="77777777" w:rsidR="00C7782D" w:rsidRPr="00F335A4" w:rsidRDefault="00C7782D" w:rsidP="00C7782D">
      <w:pPr>
        <w:shd w:val="clear" w:color="auto" w:fill="FFFFFF"/>
        <w:rPr>
          <w:color w:val="010101"/>
          <w:sz w:val="28"/>
          <w:szCs w:val="28"/>
        </w:rPr>
      </w:pPr>
      <w:r w:rsidRPr="00F335A4">
        <w:rPr>
          <w:color w:val="010101"/>
          <w:sz w:val="28"/>
          <w:szCs w:val="28"/>
        </w:rPr>
        <w:fldChar w:fldCharType="begin"/>
      </w:r>
      <w:r w:rsidRPr="00F335A4">
        <w:rPr>
          <w:color w:val="010101"/>
          <w:sz w:val="28"/>
          <w:szCs w:val="28"/>
        </w:rPr>
        <w:instrText xml:space="preserve"> INCLUDEPICTURE "https://mcge.by/wp-content/uploads/%D0%BA%D0%BE%D1%80%D1%8C.png" \* MERGEFORMATINET </w:instrText>
      </w:r>
      <w:r w:rsidRPr="00F335A4">
        <w:rPr>
          <w:color w:val="010101"/>
          <w:sz w:val="28"/>
          <w:szCs w:val="28"/>
        </w:rPr>
        <w:fldChar w:fldCharType="separate"/>
      </w:r>
      <w:r w:rsidRPr="00F335A4">
        <w:rPr>
          <w:color w:val="010101"/>
          <w:sz w:val="28"/>
          <w:szCs w:val="28"/>
        </w:rPr>
        <w:pict w14:anchorId="0E45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4.25pt;height:123.75pt">
            <v:imagedata r:id="rId4" r:href="rId5"/>
          </v:shape>
        </w:pict>
      </w:r>
      <w:r w:rsidRPr="00F335A4">
        <w:rPr>
          <w:color w:val="010101"/>
          <w:sz w:val="28"/>
          <w:szCs w:val="28"/>
        </w:rPr>
        <w:fldChar w:fldCharType="end"/>
      </w:r>
    </w:p>
    <w:p w14:paraId="51431881" w14:textId="77777777" w:rsidR="00C7782D" w:rsidRPr="00F335A4" w:rsidRDefault="00C7782D" w:rsidP="00C7782D">
      <w:pPr>
        <w:shd w:val="clear" w:color="auto" w:fill="FFFFFF"/>
        <w:spacing w:before="300" w:after="300"/>
        <w:jc w:val="both"/>
        <w:rPr>
          <w:color w:val="010101"/>
          <w:sz w:val="28"/>
          <w:szCs w:val="28"/>
        </w:rPr>
      </w:pPr>
      <w:r w:rsidRPr="00F335A4">
        <w:rPr>
          <w:color w:val="010101"/>
          <w:sz w:val="28"/>
          <w:szCs w:val="28"/>
        </w:rPr>
        <w:t>         Свою заразность во внешней среде вирус кори сохраняет до 2 часов, поэтому отсутствие прямого контакта с заболевшим человеком не гарантирует безопасность. Корь настолько заразна, что до 95% непривитых контактных тоже заразятся.</w:t>
      </w:r>
    </w:p>
    <w:p w14:paraId="160FDBEA" w14:textId="77777777" w:rsidR="00C7782D" w:rsidRPr="00F335A4" w:rsidRDefault="00C7782D" w:rsidP="00C7782D">
      <w:pPr>
        <w:shd w:val="clear" w:color="auto" w:fill="FFFFFF"/>
        <w:spacing w:before="300" w:after="300"/>
        <w:jc w:val="both"/>
        <w:rPr>
          <w:color w:val="010101"/>
          <w:sz w:val="28"/>
          <w:szCs w:val="28"/>
        </w:rPr>
      </w:pPr>
      <w:r w:rsidRPr="00F335A4">
        <w:rPr>
          <w:color w:val="010101"/>
          <w:sz w:val="28"/>
          <w:szCs w:val="28"/>
        </w:rPr>
        <w:t>         После попадания в организм вирусу необходимо время, чтобы «освоиться» и начать размножаться, обычно на это уходит около 8 дней, но может потребоваться и 21 день, после чего и проявляются первые симптомы заболевания.</w:t>
      </w:r>
    </w:p>
    <w:p w14:paraId="79746BAF" w14:textId="77777777" w:rsidR="00C7782D" w:rsidRPr="00F335A4" w:rsidRDefault="00C7782D" w:rsidP="00C7782D">
      <w:pPr>
        <w:shd w:val="clear" w:color="auto" w:fill="FFFFFF"/>
        <w:spacing w:before="300" w:after="300"/>
        <w:jc w:val="both"/>
        <w:rPr>
          <w:color w:val="010101"/>
          <w:sz w:val="28"/>
          <w:szCs w:val="28"/>
        </w:rPr>
      </w:pPr>
      <w:r w:rsidRPr="00F335A4">
        <w:rPr>
          <w:color w:val="010101"/>
          <w:sz w:val="28"/>
          <w:szCs w:val="28"/>
        </w:rPr>
        <w:t>         До сих пор специфического лечения кори нет. Кроме того, корь опасна своими осложнениями, которые развиваются примерно у 1 из 5 заболевших вне зависимости от тяжести течения заболевания: ослабление иммунной системы (организм «забывает» как защитить себя от инфекций), слепота, инфекция уха и возможная глухота, энцефалит, тяжелая диарея и связанное с ней обезвоживание, пневмония, преходящий гепатит, подострый склерозирующий панэнцефалит, встречаются и летальные исходы заболевания. Заражение корью во время беременности может быть опасным для матери и привести к преждевременным родам.</w:t>
      </w:r>
    </w:p>
    <w:p w14:paraId="025403F3" w14:textId="77777777" w:rsidR="00C7782D" w:rsidRPr="00F335A4" w:rsidRDefault="00C7782D" w:rsidP="00C7782D">
      <w:pPr>
        <w:shd w:val="clear" w:color="auto" w:fill="FFFFFF"/>
        <w:jc w:val="both"/>
        <w:rPr>
          <w:color w:val="010101"/>
          <w:sz w:val="28"/>
          <w:szCs w:val="28"/>
        </w:rPr>
      </w:pPr>
      <w:r w:rsidRPr="00F335A4">
        <w:rPr>
          <w:color w:val="010101"/>
          <w:sz w:val="28"/>
          <w:szCs w:val="28"/>
        </w:rPr>
        <w:lastRenderedPageBreak/>
        <w:t>                </w:t>
      </w:r>
      <w:r w:rsidRPr="00F335A4">
        <w:rPr>
          <w:b/>
          <w:bCs/>
          <w:color w:val="010101"/>
          <w:sz w:val="28"/>
          <w:szCs w:val="28"/>
        </w:rPr>
        <w:t>Вакцинация</w:t>
      </w:r>
      <w:r w:rsidRPr="00F335A4">
        <w:rPr>
          <w:color w:val="010101"/>
          <w:sz w:val="28"/>
          <w:szCs w:val="28"/>
        </w:rPr>
        <w:t> – единственный безопасный и эффективный способ профилактики кори. У нас в стране она проводится в организации здравоохранения по месту медицинского обслуживания. Среди детского населения иммунизация организована в соответствии с Национальным календарем профилактических прививок путем планового введения вакцины в возрасте 12 месяцев и 6 лет (всего 2 прививки). В настоящее время такая схема реализуется практически во всех странах мира и подтверждает свою действенность: вакцина защищает человека от заболевания корью на протяжении всей его жизни. Если же по какой-то причине ребенок не был привит в положенный срок, его можно вакцинировать, но по индивидуальной схеме. Кроме того, для населения доступна и вакцинация по эпидемическим показаниям, которая проводится в первые дни с момента контакта с заболевшим.</w:t>
      </w:r>
    </w:p>
    <w:p w14:paraId="4A559F2B" w14:textId="77777777" w:rsidR="00C7782D" w:rsidRDefault="00C7782D" w:rsidP="00C7782D">
      <w:pPr>
        <w:shd w:val="clear" w:color="auto" w:fill="FFFFFF"/>
        <w:jc w:val="both"/>
        <w:rPr>
          <w:color w:val="010101"/>
          <w:sz w:val="28"/>
          <w:szCs w:val="28"/>
        </w:rPr>
      </w:pPr>
      <w:r w:rsidRPr="00F335A4">
        <w:rPr>
          <w:color w:val="010101"/>
          <w:sz w:val="28"/>
          <w:szCs w:val="28"/>
        </w:rPr>
        <w:t xml:space="preserve">         В случае заболевания не следует заниматься самолечением! </w:t>
      </w:r>
    </w:p>
    <w:p w14:paraId="6C283FFD" w14:textId="79EE6996" w:rsidR="00C7782D" w:rsidRPr="00F335A4" w:rsidRDefault="00C7782D" w:rsidP="00C7782D">
      <w:pPr>
        <w:shd w:val="clear" w:color="auto" w:fill="FFFFFF"/>
        <w:jc w:val="both"/>
        <w:rPr>
          <w:color w:val="010101"/>
          <w:sz w:val="28"/>
          <w:szCs w:val="28"/>
        </w:rPr>
      </w:pPr>
      <w:r w:rsidRPr="00F335A4">
        <w:rPr>
          <w:color w:val="010101"/>
          <w:sz w:val="28"/>
          <w:szCs w:val="28"/>
        </w:rPr>
        <w:t>Необходимо:</w:t>
      </w:r>
    </w:p>
    <w:p w14:paraId="5F2BCE63" w14:textId="2DBB5510" w:rsidR="00C7782D" w:rsidRPr="00F335A4" w:rsidRDefault="00C7782D" w:rsidP="00C7782D">
      <w:pPr>
        <w:shd w:val="clear" w:color="auto" w:fill="FFFFFF"/>
        <w:jc w:val="both"/>
        <w:rPr>
          <w:color w:val="010101"/>
          <w:sz w:val="28"/>
          <w:szCs w:val="28"/>
        </w:rPr>
      </w:pPr>
      <w:r w:rsidRPr="00F335A4">
        <w:rPr>
          <w:color w:val="010101"/>
          <w:sz w:val="28"/>
          <w:szCs w:val="28"/>
        </w:rPr>
        <w:t>        обратиться за медицинской помощью (вызывайте врача на дом, это позволит снизить риск распространения инфекции);</w:t>
      </w:r>
    </w:p>
    <w:p w14:paraId="216D51F8" w14:textId="77777777" w:rsidR="00C7782D" w:rsidRDefault="00C7782D" w:rsidP="00C7782D">
      <w:pPr>
        <w:shd w:val="clear" w:color="auto" w:fill="FFFFFF"/>
        <w:jc w:val="both"/>
        <w:rPr>
          <w:color w:val="010101"/>
          <w:sz w:val="28"/>
          <w:szCs w:val="28"/>
        </w:rPr>
      </w:pPr>
      <w:r w:rsidRPr="00F335A4">
        <w:rPr>
          <w:color w:val="010101"/>
          <w:sz w:val="28"/>
          <w:szCs w:val="28"/>
        </w:rPr>
        <w:t>     соблюдать ограничительные мероприятия (оставайтесь дома);           </w:t>
      </w:r>
    </w:p>
    <w:p w14:paraId="2E999816" w14:textId="2CD5CEDA" w:rsidR="00C7782D" w:rsidRPr="00F335A4" w:rsidRDefault="00C7782D" w:rsidP="00C7782D">
      <w:pPr>
        <w:shd w:val="clear" w:color="auto" w:fill="FFFFFF"/>
        <w:jc w:val="both"/>
        <w:rPr>
          <w:color w:val="010101"/>
          <w:sz w:val="28"/>
          <w:szCs w:val="28"/>
        </w:rPr>
      </w:pPr>
      <w:r w:rsidRPr="00F335A4">
        <w:rPr>
          <w:color w:val="010101"/>
          <w:sz w:val="28"/>
          <w:szCs w:val="28"/>
        </w:rPr>
        <w:t>  использовать средства защиты органов дыхания при выходе из дома (например, маску);</w:t>
      </w:r>
    </w:p>
    <w:p w14:paraId="556C61F4" w14:textId="77777777" w:rsidR="00C7782D" w:rsidRPr="00F335A4" w:rsidRDefault="00C7782D" w:rsidP="00C7782D">
      <w:pPr>
        <w:shd w:val="clear" w:color="auto" w:fill="FFFFFF"/>
        <w:jc w:val="both"/>
        <w:rPr>
          <w:color w:val="010101"/>
          <w:sz w:val="28"/>
          <w:szCs w:val="28"/>
        </w:rPr>
      </w:pPr>
      <w:r w:rsidRPr="00F335A4">
        <w:rPr>
          <w:color w:val="010101"/>
          <w:sz w:val="28"/>
          <w:szCs w:val="28"/>
        </w:rPr>
        <w:t>         соблюдать респираторный этикет и гигиену рук.</w:t>
      </w:r>
    </w:p>
    <w:p w14:paraId="39F69EF0" w14:textId="77777777" w:rsidR="00C7782D" w:rsidRPr="00F335A4" w:rsidRDefault="00C7782D" w:rsidP="00C7782D">
      <w:pPr>
        <w:shd w:val="clear" w:color="auto" w:fill="FFFFFF"/>
        <w:rPr>
          <w:color w:val="010101"/>
          <w:sz w:val="28"/>
          <w:szCs w:val="28"/>
        </w:rPr>
      </w:pPr>
      <w:r w:rsidRPr="00F335A4">
        <w:rPr>
          <w:b/>
          <w:bCs/>
          <w:color w:val="010101"/>
          <w:sz w:val="28"/>
          <w:szCs w:val="28"/>
        </w:rPr>
        <w:t>Ваше здоровье в ваших руках! Будьте здоровы!</w:t>
      </w:r>
    </w:p>
    <w:p w14:paraId="453C3A19" w14:textId="77777777" w:rsidR="00C7782D" w:rsidRPr="00F335A4" w:rsidRDefault="00C7782D" w:rsidP="00C7782D">
      <w:pPr>
        <w:jc w:val="center"/>
        <w:rPr>
          <w:sz w:val="28"/>
          <w:szCs w:val="28"/>
        </w:rPr>
      </w:pPr>
    </w:p>
    <w:p w14:paraId="328DB3EA" w14:textId="77777777" w:rsidR="00C7782D" w:rsidRPr="00F335A4" w:rsidRDefault="00C7782D" w:rsidP="00C7782D">
      <w:pPr>
        <w:jc w:val="center"/>
        <w:rPr>
          <w:sz w:val="28"/>
          <w:szCs w:val="28"/>
        </w:rPr>
      </w:pPr>
    </w:p>
    <w:p w14:paraId="013BE1E4" w14:textId="77777777" w:rsidR="00C7782D" w:rsidRPr="00F335A4" w:rsidRDefault="00C7782D" w:rsidP="00C7782D">
      <w:pPr>
        <w:jc w:val="center"/>
        <w:rPr>
          <w:sz w:val="28"/>
          <w:szCs w:val="28"/>
        </w:rPr>
      </w:pPr>
    </w:p>
    <w:p w14:paraId="04FE6399" w14:textId="77777777" w:rsidR="00C7782D" w:rsidRDefault="00C7782D" w:rsidP="00C7782D">
      <w:pPr>
        <w:rPr>
          <w:sz w:val="28"/>
        </w:rPr>
      </w:pPr>
    </w:p>
    <w:p w14:paraId="2E3F96A3" w14:textId="77777777" w:rsidR="00C7782D" w:rsidRPr="00F05954" w:rsidRDefault="00C7782D" w:rsidP="00C7782D">
      <w:pPr>
        <w:rPr>
          <w:sz w:val="28"/>
        </w:rPr>
      </w:pPr>
      <w:r>
        <w:rPr>
          <w:sz w:val="28"/>
        </w:rPr>
        <w:t>Заведующая санитарно-эпидемиологическим отделом Кореличского районного ЦГЭ Бузюк В.М.</w:t>
      </w:r>
    </w:p>
    <w:p w14:paraId="4ED0F80E" w14:textId="77777777" w:rsidR="0029389F" w:rsidRDefault="0029389F"/>
    <w:sectPr w:rsidR="0029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DC"/>
    <w:rsid w:val="0029389F"/>
    <w:rsid w:val="00C7782D"/>
    <w:rsid w:val="00C8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AB94"/>
  <w15:chartTrackingRefBased/>
  <w15:docId w15:val="{CFA72941-ACEE-4087-B239-4D9A6BE1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mcge.by/wp-content/uploads/%D0%BA%D0%BE%D1%80%D1%8C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2024-02-15T10:52:00Z</dcterms:created>
  <dcterms:modified xsi:type="dcterms:W3CDTF">2024-02-15T10:53:00Z</dcterms:modified>
</cp:coreProperties>
</file>