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7D3" w:rsidRPr="008547D3" w:rsidRDefault="00B1331E" w:rsidP="008547D3">
      <w:pPr>
        <w:shd w:val="clear" w:color="auto" w:fill="FFFFFF"/>
        <w:spacing w:after="0" w:line="240" w:lineRule="auto"/>
        <w:jc w:val="center"/>
        <w:outlineLvl w:val="1"/>
        <w:rPr>
          <w:rFonts w:ascii="Roboto Condensed" w:eastAsia="Times New Roman" w:hAnsi="Roboto Condensed" w:cs="Times New Roman"/>
          <w:b/>
          <w:color w:val="FF0000"/>
          <w:sz w:val="45"/>
          <w:u w:val="single"/>
          <w:lang w:eastAsia="ru-RU"/>
        </w:rPr>
      </w:pPr>
      <w:r w:rsidRPr="008547D3">
        <w:rPr>
          <w:rFonts w:ascii="Roboto Condensed" w:eastAsia="Times New Roman" w:hAnsi="Roboto Condensed" w:cs="Times New Roman"/>
          <w:b/>
          <w:color w:val="FF0000"/>
          <w:sz w:val="45"/>
          <w:szCs w:val="45"/>
          <w:lang w:eastAsia="ru-RU"/>
        </w:rPr>
        <w:fldChar w:fldCharType="begin"/>
      </w:r>
      <w:r w:rsidR="008547D3" w:rsidRPr="008547D3">
        <w:rPr>
          <w:rFonts w:ascii="Roboto Condensed" w:eastAsia="Times New Roman" w:hAnsi="Roboto Condensed" w:cs="Times New Roman"/>
          <w:b/>
          <w:color w:val="FF0000"/>
          <w:sz w:val="45"/>
          <w:szCs w:val="45"/>
          <w:lang w:eastAsia="ru-RU"/>
        </w:rPr>
        <w:instrText xml:space="preserve"> HYPERLINK "http://moig.by/news/228-19" </w:instrText>
      </w:r>
      <w:r w:rsidRPr="008547D3">
        <w:rPr>
          <w:rFonts w:ascii="Roboto Condensed" w:eastAsia="Times New Roman" w:hAnsi="Roboto Condensed" w:cs="Times New Roman"/>
          <w:b/>
          <w:color w:val="FF0000"/>
          <w:sz w:val="45"/>
          <w:szCs w:val="45"/>
          <w:lang w:eastAsia="ru-RU"/>
        </w:rPr>
        <w:fldChar w:fldCharType="separate"/>
      </w:r>
      <w:r w:rsidR="00A44B0D">
        <w:rPr>
          <w:rFonts w:ascii="Roboto Condensed" w:eastAsia="Times New Roman" w:hAnsi="Roboto Condensed" w:cs="Times New Roman"/>
          <w:b/>
          <w:color w:val="FF0000"/>
          <w:sz w:val="45"/>
          <w:u w:val="single"/>
          <w:lang w:eastAsia="ru-RU"/>
        </w:rPr>
        <w:t>16 ноября 2023</w:t>
      </w:r>
      <w:r w:rsidR="008547D3" w:rsidRPr="008547D3">
        <w:rPr>
          <w:rFonts w:ascii="Roboto Condensed" w:eastAsia="Times New Roman" w:hAnsi="Roboto Condensed" w:cs="Times New Roman"/>
          <w:b/>
          <w:color w:val="FF0000"/>
          <w:sz w:val="45"/>
          <w:u w:val="single"/>
          <w:lang w:eastAsia="ru-RU"/>
        </w:rPr>
        <w:t xml:space="preserve">г. – </w:t>
      </w:r>
      <w:proofErr w:type="gramStart"/>
      <w:r w:rsidR="008547D3" w:rsidRPr="008547D3">
        <w:rPr>
          <w:rFonts w:ascii="Roboto Condensed" w:eastAsia="Times New Roman" w:hAnsi="Roboto Condensed" w:cs="Times New Roman"/>
          <w:b/>
          <w:color w:val="FF0000"/>
          <w:sz w:val="45"/>
          <w:u w:val="single"/>
          <w:lang w:eastAsia="ru-RU"/>
        </w:rPr>
        <w:t>международный</w:t>
      </w:r>
      <w:proofErr w:type="gramEnd"/>
    </w:p>
    <w:p w:rsidR="008547D3" w:rsidRPr="008547D3" w:rsidRDefault="008547D3" w:rsidP="008547D3">
      <w:pPr>
        <w:spacing w:after="0" w:line="240" w:lineRule="auto"/>
        <w:jc w:val="center"/>
        <w:rPr>
          <w:rFonts w:ascii="Roboto Condensed" w:eastAsia="Times New Roman" w:hAnsi="Roboto Condensed" w:cs="Times New Roman"/>
          <w:b/>
          <w:color w:val="FF0000"/>
          <w:sz w:val="45"/>
          <w:u w:val="single"/>
          <w:lang w:eastAsia="ru-RU"/>
        </w:rPr>
      </w:pPr>
      <w:r w:rsidRPr="008547D3">
        <w:rPr>
          <w:rFonts w:ascii="Roboto Condensed" w:eastAsia="Times New Roman" w:hAnsi="Roboto Condensed" w:cs="Times New Roman"/>
          <w:b/>
          <w:color w:val="FF0000"/>
          <w:sz w:val="45"/>
          <w:u w:val="single"/>
          <w:lang w:eastAsia="ru-RU"/>
        </w:rPr>
        <w:t>День отказа от курения</w:t>
      </w:r>
      <w:r w:rsidR="00B1331E" w:rsidRPr="008547D3">
        <w:rPr>
          <w:rFonts w:ascii="Roboto Condensed" w:eastAsia="Times New Roman" w:hAnsi="Roboto Condensed" w:cs="Times New Roman"/>
          <w:b/>
          <w:color w:val="FF0000"/>
          <w:sz w:val="45"/>
          <w:szCs w:val="45"/>
          <w:lang w:eastAsia="ru-RU"/>
        </w:rPr>
        <w:fldChar w:fldCharType="end"/>
      </w:r>
    </w:p>
    <w:p w:rsidR="000E4F7C" w:rsidRPr="000E4F7C" w:rsidRDefault="000E4F7C" w:rsidP="000E4F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F3444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984885</wp:posOffset>
            </wp:positionV>
            <wp:extent cx="6347460" cy="3209925"/>
            <wp:effectExtent l="19050" t="0" r="0" b="0"/>
            <wp:wrapTight wrapText="bothSides">
              <wp:wrapPolygon edited="0">
                <wp:start x="-65" y="0"/>
                <wp:lineTo x="-65" y="21536"/>
                <wp:lineTo x="21587" y="21536"/>
                <wp:lineTo x="21587" y="0"/>
                <wp:lineTo x="-65" y="0"/>
              </wp:wrapPolygon>
            </wp:wrapTight>
            <wp:docPr id="1" name="Рисунок 1" descr="http://moig.by/images/content/kyrenie_202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ig.by/images/content/kyrenie_2020_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46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>Ежегодно в третий четверг ноября по инициативе Международного противоракового союза отмечается день отказа от курения – один из способов привлечь внимание общественности к данной проблеме, напомнить курильщикам об окружающих их некурящих людях.</w:t>
      </w:r>
    </w:p>
    <w:p w:rsidR="000E4F7C" w:rsidRPr="000E4F7C" w:rsidRDefault="000E4F7C" w:rsidP="000E4F7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4F7C" w:rsidRPr="000E4F7C" w:rsidRDefault="000E4F7C" w:rsidP="000E4F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</w:pPr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 xml:space="preserve">Проблема </w:t>
      </w:r>
      <w:proofErr w:type="spellStart"/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>табакопотребления</w:t>
      </w:r>
      <w:proofErr w:type="spellEnd"/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 xml:space="preserve"> – одна из важнейших на сегодняшний день, поскольку курение – причина более 25 серьезных заболеваний, которые могут заканчиваться летальным исходом, в том числе онкологических, </w:t>
      </w:r>
      <w:proofErr w:type="spellStart"/>
      <w:proofErr w:type="gramStart"/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>сердечно-сосудистых</w:t>
      </w:r>
      <w:proofErr w:type="spellEnd"/>
      <w:proofErr w:type="gramEnd"/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 xml:space="preserve">, </w:t>
      </w:r>
      <w:proofErr w:type="spellStart"/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>бронхолегочных</w:t>
      </w:r>
      <w:proofErr w:type="spellEnd"/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>.</w:t>
      </w:r>
    </w:p>
    <w:p w:rsidR="000E4F7C" w:rsidRPr="000E4F7C" w:rsidRDefault="000E4F7C" w:rsidP="000E4F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</w:pPr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 xml:space="preserve">Распространенность </w:t>
      </w:r>
      <w:proofErr w:type="spellStart"/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>табакокурения</w:t>
      </w:r>
      <w:proofErr w:type="spellEnd"/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 xml:space="preserve"> в Беларуси находится на достаточно высоком уровне: в настоящее время курит 30,5% жителей страны, более половины населения подвержено пассивному курению.</w:t>
      </w:r>
    </w:p>
    <w:p w:rsidR="000E4F7C" w:rsidRPr="000E4F7C" w:rsidRDefault="000E4F7C" w:rsidP="000E4F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</w:pPr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 xml:space="preserve">Ежегодно по инициативе Международного союза по борьбе с раком в третий четверг ноября проводится День </w:t>
      </w:r>
      <w:proofErr w:type="spellStart"/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>некурения</w:t>
      </w:r>
      <w:proofErr w:type="spellEnd"/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>. Республиканская антитабачная информационно-образовательная акция, инициированная Министерством здравоохранения Республики Беларусь, приурочен</w:t>
      </w:r>
      <w:r w:rsidR="00A44B0D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>ная к этому дню, проходит в 2023 году в Республике Беларусь с 13 по 19 ноября 2023</w:t>
      </w:r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 xml:space="preserve"> года.</w:t>
      </w:r>
    </w:p>
    <w:p w:rsidR="000E4F7C" w:rsidRPr="000E4F7C" w:rsidRDefault="000E4F7C" w:rsidP="000E4F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</w:pPr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>Употребление табака является самой значительной предотвратимой причиной смерти, и в настоящее время, по данным ВОЗ, приводит к смерти каждого десятого взрослого человека в мире.</w:t>
      </w:r>
    </w:p>
    <w:p w:rsidR="000E4F7C" w:rsidRPr="000E4F7C" w:rsidRDefault="000E4F7C" w:rsidP="000E4F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</w:pPr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 xml:space="preserve">В Беларуси, по результатам исследования поведенческих и биологических факторов риска возникновения неинфекционной патологии среди населения в возрасте от 18 до 69 лет, (STEPS-исследования), курит 29,6% населения. И хотя, благодаря антитабачным мерам, проводимым в </w:t>
      </w:r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lastRenderedPageBreak/>
        <w:t>нашей стране, число потребителей табака снижается (на 12% с 2001 года), проблема по-прежнему остается актуальной.</w:t>
      </w:r>
    </w:p>
    <w:p w:rsidR="000E4F7C" w:rsidRPr="000E4F7C" w:rsidRDefault="000E4F7C" w:rsidP="000E4F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</w:pPr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 xml:space="preserve">Цель акции – профилактика заболеваний, причинно связанных с </w:t>
      </w:r>
      <w:proofErr w:type="spellStart"/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>табакокурением</w:t>
      </w:r>
      <w:proofErr w:type="spellEnd"/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>, повышение уровня информированности населения в отношении пагубных последствий потребления табака и воздействия табачного дыма, приводящих к возникновению зависимости и ряда серьезных заболеваний, формирование у гражданского общества поддержки мер, направленных на защиту населения от последствий потребления табачных изделий.</w:t>
      </w:r>
    </w:p>
    <w:p w:rsidR="000E4F7C" w:rsidRPr="000E4F7C" w:rsidRDefault="000E4F7C" w:rsidP="000E4F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</w:pPr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>Борьба с курением – необходимое условие улучшения здоровья населения.</w:t>
      </w:r>
    </w:p>
    <w:p w:rsidR="000E4F7C" w:rsidRPr="000E4F7C" w:rsidRDefault="000E4F7C" w:rsidP="000E4F7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</w:pPr>
      <w:r w:rsidRPr="000E4F7C">
        <w:rPr>
          <w:rFonts w:ascii="Times New Roman" w:eastAsia="Times New Roman" w:hAnsi="Times New Roman" w:cs="Times New Roman"/>
          <w:noProof/>
          <w:color w:val="2F3444"/>
          <w:sz w:val="28"/>
          <w:szCs w:val="28"/>
          <w:lang w:eastAsia="ru-RU"/>
        </w:rPr>
        <w:drawing>
          <wp:inline distT="0" distB="0" distL="0" distR="0">
            <wp:extent cx="4589044" cy="3632994"/>
            <wp:effectExtent l="19050" t="0" r="2006" b="0"/>
            <wp:docPr id="2" name="Рисунок 2" descr="http://moig.by/images/content/kyrenie_202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oig.by/images/content/kyrenie_2020_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536" cy="3634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F7C" w:rsidRPr="000E4F7C" w:rsidRDefault="000E4F7C" w:rsidP="000E4F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</w:pPr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>Основной задачей медицинской науки и практики во все времена является концентрация усилий на борьбе с главными причинами смертности населения.</w:t>
      </w:r>
    </w:p>
    <w:p w:rsidR="000E4F7C" w:rsidRPr="000E4F7C" w:rsidRDefault="000E4F7C" w:rsidP="000E4F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</w:pPr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 xml:space="preserve">Курильщики теряют около 18 лет потенциальной жизни, это является огромной социальной потерей для нашего общества. Табачный дым вызывает и обостряет многие болезни, действуя практически на все органы. А продукты табачного происхождения вместе с другими канцерогенными веществами – главная причина возникновения онкологических заболеваний. Курение провоцирует развитие 18 форм рака у человека: рак легкого, пищевода, гортани и полости рта, мочевого пузыря, поджелудочной железы, почки, желудка, молочной железы, шейки матки и др. Кроме высокого риска возникновения различных форм злокачественных новообразований, продолжение курения негативно сказывается на проведении специального лечения при возникновении этих заболеваний. Установлено, что у курящих пациентов, по сравнению с </w:t>
      </w:r>
      <w:proofErr w:type="gramStart"/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>некурящими</w:t>
      </w:r>
      <w:proofErr w:type="gramEnd"/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 xml:space="preserve">, сокращается продолжительность жизни, возрастает риск рецидива или возникновения второй опухоли, </w:t>
      </w:r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lastRenderedPageBreak/>
        <w:t>снижается эффективность лечения, качество жизни. Прекращение курения гарантирует снижение заболеваемости.</w:t>
      </w:r>
    </w:p>
    <w:p w:rsidR="000E4F7C" w:rsidRPr="000E4F7C" w:rsidRDefault="000E4F7C" w:rsidP="000E4F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</w:pPr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 xml:space="preserve">Курение наносит существенный вред здоровью курильщика. К сожалению, далеко не все понимают, что табачный дым опасен не только для курильщика, но и для тех, кто находится с ним рядом. Все еще значительная часть населения подвержена пассивному курению. В воздухе вокруг курящего человека содержится более 40 веществ, которые могут быть причастны к возникновению рака у человека и животных. Особенно страдают дети курящих родителей. Они в большей степени, чем дети, родители которых не курят, подвержены различным инфекциям дыхательных путей, есть информация о повышенном риске возникновения </w:t>
      </w:r>
      <w:proofErr w:type="spellStart"/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>лимфом</w:t>
      </w:r>
      <w:proofErr w:type="spellEnd"/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 xml:space="preserve"> у таких детей.</w:t>
      </w:r>
    </w:p>
    <w:p w:rsidR="000E4F7C" w:rsidRPr="000E4F7C" w:rsidRDefault="000E4F7C" w:rsidP="000E4F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</w:pPr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 xml:space="preserve">По данным </w:t>
      </w:r>
      <w:proofErr w:type="spellStart"/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>социсследования</w:t>
      </w:r>
      <w:proofErr w:type="spellEnd"/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 xml:space="preserve">, более половине опрошенных приходится находиться рядом с </w:t>
      </w:r>
      <w:proofErr w:type="gramStart"/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>курящими</w:t>
      </w:r>
      <w:proofErr w:type="gramEnd"/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 xml:space="preserve"> в различных местах (на остановках общественного транспорта, в организациях общественного питания, на работе, в гостях, дома, и т.д.), тем самым, выступая в роли пассивного курильщика. Поэтому особое внимание при проведении акции будет уделено ограничению курения в организациях общественного питания и других общественных местах.</w:t>
      </w:r>
    </w:p>
    <w:p w:rsidR="000E4F7C" w:rsidRPr="000E4F7C" w:rsidRDefault="000E4F7C" w:rsidP="000E4F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</w:pPr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 xml:space="preserve">Значительное содержание в табаке и продуктах его переработки канцерогенных веществ определяет тесную связь курения и развития онкологических заболеваний. Установлено, что опасность заболеть раком значительно (почти в 30 раз) выше у злостных курильщиков и рано начавших курить. Смертность от рака также возрастает параллельно потреблению сигарет. Показатель риска, связанный с курением, различен для опухолей различных локализаций и зависит от возраста на момент начала курения, длительности курения и количества сигарет, выкуриваемых в день. Риск возникновения рака полости рта и глотки у курящих повышен в 2-3 раза по сравнению с </w:t>
      </w:r>
      <w:proofErr w:type="gramStart"/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>некурящими</w:t>
      </w:r>
      <w:proofErr w:type="gramEnd"/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 xml:space="preserve"> и в 10 раз у тех, кто курит более одной пачки сигарет в день. Риск развития рака гортани и легко у курильщиков очень высок. Как правило, для развития рака легкого необходим временной период от 10 до 30 лет курения. Вместе с тем, риск возникновения рака легкого увеличивается в 3-4 раза при выкуривании более 25 сигарет в день. Результаты американских исследователей указали на важную роль возраста на момент начала курения. Наибольший риск возникновения рака легкого отмечен у мужчин, начавших курить до 15 лет. Риск возникновения рака пищевода в 5 раз выше у </w:t>
      </w:r>
      <w:proofErr w:type="gramStart"/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>курящих</w:t>
      </w:r>
      <w:proofErr w:type="gramEnd"/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 xml:space="preserve"> по сравнению с некурящими, а риск рака желудка – в 1,5 раза. </w:t>
      </w:r>
      <w:proofErr w:type="gramStart"/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>Курение является одной из причин рака поджелудочной железы, и риск возникновения рака у курящих повышен в 2-3 раза.</w:t>
      </w:r>
      <w:proofErr w:type="gramEnd"/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 xml:space="preserve"> Выявлен повышенный риск развития рака печени у курящих, особенно в сочетании с употреблением алкоголя или у инфицированных вирусами гепатита</w:t>
      </w:r>
      <w:proofErr w:type="gramStart"/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 xml:space="preserve"> В</w:t>
      </w:r>
      <w:proofErr w:type="gramEnd"/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 xml:space="preserve"> и С. Риск рака мочевого пузыря и почки среди курящих повышен в 5-6 раз. Выявлена связь между курением и раком шейки матки у женщин, инфицированных вирусом </w:t>
      </w:r>
      <w:proofErr w:type="spellStart"/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>папиломы</w:t>
      </w:r>
      <w:proofErr w:type="spellEnd"/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 xml:space="preserve"> человека.</w:t>
      </w:r>
    </w:p>
    <w:p w:rsidR="000E4F7C" w:rsidRPr="000E4F7C" w:rsidRDefault="000E4F7C" w:rsidP="000E4F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</w:pPr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lastRenderedPageBreak/>
        <w:t xml:space="preserve">Вместе с тем чрезвычайно важным представляется тот факт, что прекращение курения снижает риск заболевания раком легкого: уже через 5 лет частота такой заболеваемости начинает падать, а через 20 лет после прекращения приближается к таковой </w:t>
      </w:r>
      <w:proofErr w:type="gramStart"/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>у</w:t>
      </w:r>
      <w:proofErr w:type="gramEnd"/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 xml:space="preserve"> некурящих. По данным Всемирной организации здравоохранения курение сегодня вызывает около 40% общей смертности населения и расценивается как основная причина преждевременной смерти, которую можно избежать. </w:t>
      </w:r>
      <w:proofErr w:type="gramStart"/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>Многие ведущие онкологи мира пришли к выводу, что победа над курением явится залогом значительных успехов в борьбе со злокачественными опухолями, в частности, обеспечит снижение заболеваемости раком легкого не менее чем на 30%. Необходимо знать и помнить, что курящие наносят существенный урон не только собственному здоровью, но и здоровью окружающих, делая их пассивными курильщиками.</w:t>
      </w:r>
      <w:proofErr w:type="gramEnd"/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 xml:space="preserve"> Американские и японские ученые подсчитали, что пребывание в накуренном помещении в течение рабочего дня некурящего подвергает его такому же риску заболеваний, как человека, выкурившего по 5 сигарет в день. Известно также, что жены активных курильщиков умирают в среднем на 4 года раньше, чем жены некурящих. Беременным женщинам категорически противопоказано не только курение, но и пребывание в накуренных помещениях в связи с установленной высокой чувствительностью плода к канцерогенам и другим химическим воздействиям и вследствие этого, высоким риском развития у детей злокачественных опухолей и уродств.</w:t>
      </w:r>
    </w:p>
    <w:p w:rsidR="000E4F7C" w:rsidRPr="000E4F7C" w:rsidRDefault="008547D3" w:rsidP="000E4F7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F3444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-622935</wp:posOffset>
            </wp:positionH>
            <wp:positionV relativeFrom="paragraph">
              <wp:posOffset>158115</wp:posOffset>
            </wp:positionV>
            <wp:extent cx="6362700" cy="4038600"/>
            <wp:effectExtent l="19050" t="0" r="0" b="0"/>
            <wp:wrapTight wrapText="bothSides">
              <wp:wrapPolygon edited="0">
                <wp:start x="-65" y="0"/>
                <wp:lineTo x="-65" y="21498"/>
                <wp:lineTo x="21600" y="21498"/>
                <wp:lineTo x="21600" y="0"/>
                <wp:lineTo x="-65" y="0"/>
              </wp:wrapPolygon>
            </wp:wrapTight>
            <wp:docPr id="3" name="Рисунок 3" descr="http://moig.by/images/content/kyrenie_2020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oig.by/images/content/kyrenie_2020_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0" cy="403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4F7C"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br w:type="textWrapping" w:clear="all"/>
      </w:r>
    </w:p>
    <w:p w:rsidR="000E4F7C" w:rsidRPr="000E4F7C" w:rsidRDefault="000E4F7C" w:rsidP="008547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</w:pPr>
    </w:p>
    <w:p w:rsidR="000E4F7C" w:rsidRPr="000E4F7C" w:rsidRDefault="000E4F7C" w:rsidP="000E4F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</w:pPr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 xml:space="preserve">Из </w:t>
      </w:r>
      <w:proofErr w:type="gramStart"/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>сказанного</w:t>
      </w:r>
      <w:proofErr w:type="gramEnd"/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 xml:space="preserve"> очевидно, что главная мера профилактики вредного влияния курения на организм – полностью отказаться от курения и избежать длительного общения с курящими. Для тех, кто уже курит, разработана целая система мероприятий по отказу от этой вредной привычки. Однако необходимо подчеркнуть, что успех в борьбе с курением будет гарантирован лишь в том случае, если курящие сами придут к осознанному желанию бросить курить. Помните, что каждая сигарета крадет у нас до 30 миллиграммов (!) витамина С. В каждом кубическом миллиметре крови содержится до 5 миллионов эритроцитов (красных кровяных телец). Без защиты витамина</w:t>
      </w:r>
      <w:proofErr w:type="gramStart"/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 xml:space="preserve"> С</w:t>
      </w:r>
      <w:proofErr w:type="gramEnd"/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 xml:space="preserve"> они в течение одного только дня потеряли бы половину своей эффективности. Состав нашей крови меняется ежечасно в зависимости от того, сколько витамина</w:t>
      </w:r>
      <w:proofErr w:type="gramStart"/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 xml:space="preserve"> С</w:t>
      </w:r>
      <w:proofErr w:type="gramEnd"/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 xml:space="preserve"> или других защитных веществ мы принимаем с пищей. Если мы после весело проведенной ночи с большим количеством спиртного и сигарет чувствуем себя плохо, то причина этого заключается в миллиардах погибших красных кровяных телец. Чтобы предотвратить самые худшие последствия, организм переключает функции всех органов тела в экономичный режим, и вместо жизнерадостности мы чувствуем усталость, вместо радости – апатию и безразличие.</w:t>
      </w:r>
    </w:p>
    <w:p w:rsidR="000E4F7C" w:rsidRPr="000E4F7C" w:rsidRDefault="000E4F7C" w:rsidP="000E4F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</w:pPr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 xml:space="preserve">Табак содержит никотин – вещество, которое вызывает наркотическую зависимость и характеризуется навязчивой, непреодолимой тягой к его потреблению. Никотин – алкалоид, содержащийся в табаке (до 2%) и некоторых других растениях. При курении табак всасывается в организм. </w:t>
      </w:r>
      <w:proofErr w:type="gramStart"/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>Сильный яд, в малых дозах действует возбуждающе на нервную систему, в больших – вызывает ее паралич (остановку дыхания, прекращение сердечной деятельности).</w:t>
      </w:r>
      <w:proofErr w:type="gramEnd"/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 xml:space="preserve"> Многократное поглощение никотина небольшими дозами при курении вызывает никотинизм. В состав табачного дыма, кроме никотина, входят несколько десятков токсических и канцерогенных веществ. Некоторые из них содержатся в табачном листе, другие образуются при его обработке и горении. Большинство канцерогенных и мутагенных веществ содержатся в твердой фракции табачного дыма (смоле), которая задерживается фильтром. Содержание смолы и никотина в табачном дыме может быть различным и зависит от типа сигарет, фильтра, сорта табака и его обработки, качества сигаретной бумаги. В большинстве стран введены нормативы на содержание никотина и смолы. Для смолы эти нормативы варьируют от 10-15 мг/сиг, а для никотина – 1-1,3 мг/сиг.</w:t>
      </w:r>
    </w:p>
    <w:p w:rsidR="000E4F7C" w:rsidRPr="000E4F7C" w:rsidRDefault="000E4F7C" w:rsidP="000E4F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</w:pPr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>У девушек приобщение к курению часто связано с кокетством, стремлением к оригинальности, желанием нравиться юношам.</w:t>
      </w:r>
    </w:p>
    <w:p w:rsidR="000E4F7C" w:rsidRPr="000E4F7C" w:rsidRDefault="000E4F7C" w:rsidP="000E4F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7C">
        <w:rPr>
          <w:rFonts w:ascii="Times New Roman" w:eastAsia="Times New Roman" w:hAnsi="Times New Roman" w:cs="Times New Roman"/>
          <w:noProof/>
          <w:color w:val="2F3444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-320040</wp:posOffset>
            </wp:positionV>
            <wp:extent cx="6321425" cy="3409950"/>
            <wp:effectExtent l="19050" t="0" r="3175" b="0"/>
            <wp:wrapTight wrapText="bothSides">
              <wp:wrapPolygon edited="0">
                <wp:start x="-65" y="0"/>
                <wp:lineTo x="-65" y="21479"/>
                <wp:lineTo x="21611" y="21479"/>
                <wp:lineTo x="21611" y="0"/>
                <wp:lineTo x="-65" y="0"/>
              </wp:wrapPolygon>
            </wp:wrapTight>
            <wp:docPr id="4" name="Рисунок 4" descr="http://moig.by/images/content/kyrenie_2020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oig.by/images/content/kyrenie_2020_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425" cy="340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E4F7C" w:rsidRPr="000E4F7C" w:rsidRDefault="000E4F7C" w:rsidP="000E4F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</w:pPr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 xml:space="preserve">Однако путем кратковременного и нерегулярного вначале курения возникает незаметно самая настоящая привычка к табаку, к никотину. Никотин, являющийся </w:t>
      </w:r>
      <w:proofErr w:type="spellStart"/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>нейротропным</w:t>
      </w:r>
      <w:proofErr w:type="spellEnd"/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 xml:space="preserve"> ядом, становится привычным, и без него в силу установившихся рефлексов становится трудно обходиться. Многие болезненные изменения возникают не сразу, а при определённом «стаже» курения (рак легких и других органов, инфаркт миокарда, гангрена ног и др.) Школьники в силу того, что мало заботятся о своем здоровье, не могут в силу незрелости оценить всю тяжесть последствий от курения. Для школьника срок в 10 – 15 лет (когда появятся симптомы заболеваний) кажется чем-то очень далеким, и он живет сегодняшним днем, будучи уверенным, что бросит курить в любой момент. Однако бросить курить не так легко, об этом можете спросить любого курильщика.</w:t>
      </w:r>
    </w:p>
    <w:p w:rsidR="000E4F7C" w:rsidRPr="000E4F7C" w:rsidRDefault="000E4F7C" w:rsidP="000E4F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</w:pPr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>Исследования, проведенные среди девочек-подростков, установили, что 60% девочек-курильщиц считают, что это модно и красиво, 20% ответили, что таким образом хотят нравиться мальчикам, 15% – что таким образом хотят привлечь к себе внимание, 5% – что так лучше смотрятся.</w:t>
      </w:r>
    </w:p>
    <w:p w:rsidR="000E4F7C" w:rsidRPr="000E4F7C" w:rsidRDefault="000E4F7C" w:rsidP="000E4F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</w:pPr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>При курении очень сильно страдает память. Курение снижает скорость заучивания и объём памяти, замедляется реакция в движении, снижается мышечная сила, под влиянием никотина ухудшается острота зрения.</w:t>
      </w:r>
    </w:p>
    <w:p w:rsidR="000E4F7C" w:rsidRPr="000E4F7C" w:rsidRDefault="000E4F7C" w:rsidP="000E4F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</w:pPr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>Установлено, что смертность людей, начавших курить в подростковом возрасте (до 20 лет), значительно выше, чем среди тех, кто впервые закурил после 25 лет.</w:t>
      </w:r>
    </w:p>
    <w:p w:rsidR="000E4F7C" w:rsidRPr="000E4F7C" w:rsidRDefault="000E4F7C" w:rsidP="000E4F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F3444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-462915</wp:posOffset>
            </wp:positionV>
            <wp:extent cx="6248400" cy="3057525"/>
            <wp:effectExtent l="19050" t="0" r="0" b="0"/>
            <wp:wrapTight wrapText="bothSides">
              <wp:wrapPolygon edited="0">
                <wp:start x="-66" y="0"/>
                <wp:lineTo x="-66" y="21533"/>
                <wp:lineTo x="21600" y="21533"/>
                <wp:lineTo x="21600" y="0"/>
                <wp:lineTo x="-66" y="0"/>
              </wp:wrapPolygon>
            </wp:wrapTight>
            <wp:docPr id="5" name="Рисунок 5" descr="http://moig.by/images/content/kyrenie_2020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oig.by/images/content/kyrenie_2020_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>О том, что курение ведёт к преждевременному изнашиванию сердечной мышцы, известно всем. Возбуждая сосудодвигательный центр и влияя на периферический сосудодвигательный аппарат, никотин повышает тонус и вызывает спазм сосудов. Это увеличивает нагрузку на сердце, так как протолкнуть кровь по суженным сосудам гораздо труднее. Приспосабливаясь к повышенной нагрузке, сердце растёт за счёт увеличения объёма мышечных волокон.</w:t>
      </w:r>
    </w:p>
    <w:p w:rsidR="000E4F7C" w:rsidRPr="000E4F7C" w:rsidRDefault="000E4F7C" w:rsidP="000E4F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</w:pPr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>Известно, что с увеличением числа курящих подростков «помолодел» и рак лёгких. Один из ранних признаков этой болезни – сухой кашель. Заболевание может проявляться незначительными болями в лёгких, тогда как основные симптомы – это быстрая утомляемость, нарастающая слабость, снижение работоспособности.</w:t>
      </w:r>
    </w:p>
    <w:p w:rsidR="000E4F7C" w:rsidRPr="000E4F7C" w:rsidRDefault="000E4F7C" w:rsidP="000E4F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</w:pPr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>Курение нарушает нормальный режим труда и отдыха не только из-за действия никотина на центральную нервную систему, но и в силу желания закурить, появляющегося во время работы. В этом случае внимание полностью переключается на мысль о табаке. Курение снижает эффективность восприятия, уменьшает точность вычислительных операций, снижает объём памяти. Совокупное действие ядовитых компонентов поглощаемого табачного дыма вызывает головную боль, раздражительность, снижение работоспособности.</w:t>
      </w:r>
    </w:p>
    <w:p w:rsidR="000E4F7C" w:rsidRPr="000E4F7C" w:rsidRDefault="000E4F7C" w:rsidP="000E4F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</w:pPr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 xml:space="preserve">Никотин снижает физическую силу, выносливость, ухудшает координацию и скорость движений. Поэтому спорт и курение </w:t>
      </w:r>
      <w:proofErr w:type="gramStart"/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>несовместимы</w:t>
      </w:r>
      <w:proofErr w:type="gramEnd"/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>.</w:t>
      </w:r>
    </w:p>
    <w:p w:rsidR="000E4F7C" w:rsidRPr="000E4F7C" w:rsidRDefault="000E4F7C" w:rsidP="000E4F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</w:pPr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>Пассивное курение чрезвычайно опасно для здоровья, так как вторичный сигаретный дым содержит в 50 раз больше канцерогенов, вдвое больше смол и никотина, в пять раз больше окиси углерода и в 50 раз больше аммиака, чем дым, вдыхаемый самим курящим, у которого часть токсичных компонентов задерживается фильтром.</w:t>
      </w:r>
    </w:p>
    <w:p w:rsidR="000E4F7C" w:rsidRPr="000E4F7C" w:rsidRDefault="000E4F7C" w:rsidP="000E4F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</w:pPr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 xml:space="preserve">Вследствие пассивного курения у некурящих людей возрастает заболеваемость инфекциями нижних отделов респираторной системы (бронхит, пневмония); учащаются и утяжеляются приступы у людей, страдающих бронхиальной астмой; повышается степень риска </w:t>
      </w:r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lastRenderedPageBreak/>
        <w:t xml:space="preserve">возникновения </w:t>
      </w:r>
      <w:proofErr w:type="spellStart"/>
      <w:proofErr w:type="gramStart"/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>сердечно-сосудистых</w:t>
      </w:r>
      <w:proofErr w:type="spellEnd"/>
      <w:proofErr w:type="gramEnd"/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 xml:space="preserve"> заболеваний; в 3,5 раза возрастает риск развития рака легких.</w:t>
      </w:r>
    </w:p>
    <w:p w:rsidR="000E4F7C" w:rsidRPr="000E4F7C" w:rsidRDefault="000E4F7C" w:rsidP="000E4F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</w:pPr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 xml:space="preserve">Вдыхание вторичного табачного дыма опасно для здоровья. Известно, что в табачном дыме содержится около 4000 химических веществ; более 50 из них являются канцерогенными. Пассивное курение вызывает также болезни сердца и многие серьезные респираторные и </w:t>
      </w:r>
      <w:proofErr w:type="spellStart"/>
      <w:proofErr w:type="gramStart"/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>сердечно-сосудистые</w:t>
      </w:r>
      <w:proofErr w:type="spellEnd"/>
      <w:proofErr w:type="gramEnd"/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 xml:space="preserve"> заболевания взрослых людей, которые могут привести к смерти</w:t>
      </w:r>
    </w:p>
    <w:p w:rsidR="000E4F7C" w:rsidRPr="000E4F7C" w:rsidRDefault="000E4F7C" w:rsidP="000E4F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</w:pPr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>По оценкам, 700 миллионов детей, или почти половина всех детей мира, дышат воздухом, загрязненным табачным дымом, в частности, дома. Вдыхание вторичного табачного дыма приводит к развитию многих серьезных болезней у детей и ухудшает их состояние при уже имеющихся болезнях, таких как астма</w:t>
      </w:r>
    </w:p>
    <w:p w:rsidR="000E4F7C" w:rsidRPr="000E4F7C" w:rsidRDefault="000E4F7C" w:rsidP="000E4F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</w:pPr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 xml:space="preserve">Воздействие вторичного табачного дыма приводит также к </w:t>
      </w:r>
      <w:proofErr w:type="gramStart"/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>экономическим расходам</w:t>
      </w:r>
      <w:proofErr w:type="gramEnd"/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 xml:space="preserve"> отдельных людей, предприятий и общества в целом в форме прямых и косвенных медицинских расходов, а также потерь производительности.</w:t>
      </w:r>
    </w:p>
    <w:p w:rsidR="000E4F7C" w:rsidRPr="000E4F7C" w:rsidRDefault="000E4F7C" w:rsidP="000E4F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</w:pPr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>Основные болезни курильщиков, вызывающие их смертность, включают:</w:t>
      </w:r>
    </w:p>
    <w:p w:rsidR="000E4F7C" w:rsidRPr="000E4F7C" w:rsidRDefault="000E4F7C" w:rsidP="000E4F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</w:pPr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>- Рак губы, рта, горла, пищевода, гортани, легких.</w:t>
      </w:r>
    </w:p>
    <w:p w:rsidR="000E4F7C" w:rsidRPr="000E4F7C" w:rsidRDefault="000E4F7C" w:rsidP="000E4F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</w:pPr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 xml:space="preserve">- </w:t>
      </w:r>
      <w:proofErr w:type="spellStart"/>
      <w:proofErr w:type="gramStart"/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>Сердечно-сосудистые</w:t>
      </w:r>
      <w:proofErr w:type="spellEnd"/>
      <w:proofErr w:type="gramEnd"/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 xml:space="preserve"> заболевания: высокое кровяное давление, ишемическая болезнь сердца, инфаркт миокарда, эндартериит и др.</w:t>
      </w:r>
    </w:p>
    <w:p w:rsidR="000E4F7C" w:rsidRPr="000E4F7C" w:rsidRDefault="000E4F7C" w:rsidP="000E4F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</w:pPr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>- Респираторные заболевания: воспаление легких, хронический бронхит, бронхиальная астма, эмфизема.</w:t>
      </w:r>
    </w:p>
    <w:p w:rsidR="000E4F7C" w:rsidRPr="000E4F7C" w:rsidRDefault="000E4F7C" w:rsidP="000E4F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F3444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588010</wp:posOffset>
            </wp:positionV>
            <wp:extent cx="6702425" cy="3371850"/>
            <wp:effectExtent l="19050" t="0" r="3175" b="0"/>
            <wp:wrapTight wrapText="bothSides">
              <wp:wrapPolygon edited="0">
                <wp:start x="-61" y="0"/>
                <wp:lineTo x="-61" y="21478"/>
                <wp:lineTo x="21610" y="21478"/>
                <wp:lineTo x="21610" y="0"/>
                <wp:lineTo x="-61" y="0"/>
              </wp:wrapPolygon>
            </wp:wrapTight>
            <wp:docPr id="6" name="Рисунок 6" descr="http://moig.by/images/content/kyrenie_2020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oig.by/images/content/kyrenie_2020_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2425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>- Заболевания пищеварительной системы: язва двенадцатиперстной кишки желудка, желудочное кровотечение, чередование запоров и поносов.</w:t>
      </w:r>
    </w:p>
    <w:p w:rsidR="000E4F7C" w:rsidRPr="000E4F7C" w:rsidRDefault="000E4F7C" w:rsidP="000E4F7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br w:type="textWrapping" w:clear="all"/>
      </w:r>
    </w:p>
    <w:p w:rsidR="000E4F7C" w:rsidRPr="000E4F7C" w:rsidRDefault="000E4F7C" w:rsidP="000E4F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</w:pPr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lastRenderedPageBreak/>
        <w:t>Характерные осложнения, наблюдаемые у людей, которые регулярно курят табачные изделия:</w:t>
      </w:r>
    </w:p>
    <w:p w:rsidR="000E4F7C" w:rsidRPr="000E4F7C" w:rsidRDefault="000E4F7C" w:rsidP="000E4F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</w:pPr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>- Курильщики имеют большой риск развития стоматологических проблем. Употребление табака может вызвать воспаление десен (гингивит) или инфекции (периодонтит). Эти проблемы могут привести к разрушению и выпадению зубов, неприятному запаху изо рта.</w:t>
      </w:r>
    </w:p>
    <w:p w:rsidR="000E4F7C" w:rsidRPr="000E4F7C" w:rsidRDefault="000E4F7C" w:rsidP="000E4F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</w:pPr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>- Курение увеличивает риск развития рака полости рта, горла, гортани и пищевода. Даже курильщики сигар, которые не вдыхают дым, подвержены повышенному риску развития рака ротовой полости.</w:t>
      </w:r>
    </w:p>
    <w:p w:rsidR="000E4F7C" w:rsidRPr="000E4F7C" w:rsidRDefault="000E4F7C" w:rsidP="000E4F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</w:pPr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>- Курение оказывает влияние на инсулин, что повышает риск развития диабета 2 типа.</w:t>
      </w:r>
    </w:p>
    <w:p w:rsidR="000E4F7C" w:rsidRPr="000E4F7C" w:rsidRDefault="000E4F7C" w:rsidP="000E4F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</w:pPr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>- Легкие курильщиков теряют способность фильтровать вредные химические вещества. Кашель уже не помогает очищать их от токсинов, поэтому они попадают в ловушку легких. Курильщики имеют более высокий риск развития астмы, респираторных инфекций, простуды, и гриппа. Долгосрочные курильщики также подвержены повышенному риску развития рака легких.</w:t>
      </w:r>
    </w:p>
    <w:p w:rsidR="000E4F7C" w:rsidRPr="000E4F7C" w:rsidRDefault="000E4F7C" w:rsidP="000E4F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</w:pPr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>- Дети, чьи родители курят, более склонны к кашлю, одышке и приступам астмы. Кроме того, дети курильщиков имеют более высокий риск развития воспаления легких и бронхита.</w:t>
      </w:r>
    </w:p>
    <w:p w:rsidR="000E4F7C" w:rsidRPr="000E4F7C" w:rsidRDefault="000E4F7C" w:rsidP="000E4F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</w:pPr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 xml:space="preserve">- Курение повреждает всю </w:t>
      </w:r>
      <w:proofErr w:type="spellStart"/>
      <w:proofErr w:type="gramStart"/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>сердечно-сосудистую</w:t>
      </w:r>
      <w:proofErr w:type="spellEnd"/>
      <w:proofErr w:type="gramEnd"/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 xml:space="preserve"> систему. Никотин способствует сужению кровеносных сосудов, что ограничивает приток крови ко всем органам человека. Курение повышает кровяное давление, что может привести к развитию атеросклероза. Курение повышает риск образования тромбов.</w:t>
      </w:r>
    </w:p>
    <w:p w:rsidR="000E4F7C" w:rsidRPr="000E4F7C" w:rsidRDefault="000E4F7C" w:rsidP="000E4F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</w:pPr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>- Сгустки крови и ослабленные кровеносные сосуды в головном мозге увеличивают риск инсульта.</w:t>
      </w:r>
    </w:p>
    <w:p w:rsidR="000E4F7C" w:rsidRPr="000E4F7C" w:rsidRDefault="000E4F7C" w:rsidP="000E4F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</w:pPr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 xml:space="preserve">- Пассивное курение также оказывает непосредственное влияние на </w:t>
      </w:r>
      <w:proofErr w:type="spellStart"/>
      <w:proofErr w:type="gramStart"/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>сердечно-сосудистую</w:t>
      </w:r>
      <w:proofErr w:type="spellEnd"/>
      <w:proofErr w:type="gramEnd"/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 xml:space="preserve"> систему. Воздействие пассивного курения повышает риск развития инсульта, инфаркта и ишемической болезни сердца.</w:t>
      </w:r>
    </w:p>
    <w:p w:rsidR="000E4F7C" w:rsidRPr="000E4F7C" w:rsidRDefault="000E4F7C" w:rsidP="000E4F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</w:pPr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>Отказ от курения даже в зрелом и пожилом возрасте окупается сполна:</w:t>
      </w:r>
    </w:p>
    <w:p w:rsidR="000E4F7C" w:rsidRPr="000E4F7C" w:rsidRDefault="000E4F7C" w:rsidP="000E4F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</w:pPr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>- через 8 часов уровень кислорода в крови возвращается к норме;</w:t>
      </w:r>
    </w:p>
    <w:p w:rsidR="000E4F7C" w:rsidRPr="000E4F7C" w:rsidRDefault="000E4F7C" w:rsidP="000E4F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</w:pPr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>- через 48 часов человек обретает обоняние и вкус;</w:t>
      </w:r>
    </w:p>
    <w:p w:rsidR="000E4F7C" w:rsidRPr="000E4F7C" w:rsidRDefault="000E4F7C" w:rsidP="000E4F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</w:pPr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>- через 1 месяц станет легче дышать, исчезнут утомление, головная боль;</w:t>
      </w:r>
    </w:p>
    <w:p w:rsidR="000E4F7C" w:rsidRPr="000E4F7C" w:rsidRDefault="000E4F7C" w:rsidP="000E4F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</w:pPr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>- через 6 месяцев проходят бронхиты, восстановится сердечный ритм;</w:t>
      </w:r>
    </w:p>
    <w:p w:rsidR="000E4F7C" w:rsidRPr="000E4F7C" w:rsidRDefault="000E4F7C" w:rsidP="000E4F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</w:pPr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>- через 1 год вдвое уменьшается возможность умереть от ишемической болезни сердца;</w:t>
      </w:r>
    </w:p>
    <w:p w:rsidR="000E4F7C" w:rsidRPr="000E4F7C" w:rsidRDefault="000E4F7C" w:rsidP="000E4F7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</w:pPr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>- через 5 лет в 2 раза сокращается вероятность заболеть раком легких или гортани.</w:t>
      </w:r>
    </w:p>
    <w:p w:rsidR="000E4F7C" w:rsidRPr="000E4F7C" w:rsidRDefault="000E4F7C" w:rsidP="008547D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</w:pPr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>Безопасного уровня воздействия вторичного табачного дыма не существует.</w:t>
      </w:r>
      <w:r w:rsidR="008547D3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 xml:space="preserve"> </w:t>
      </w:r>
      <w:r w:rsidRPr="000E4F7C">
        <w:rPr>
          <w:rFonts w:ascii="Times New Roman" w:eastAsia="Times New Roman" w:hAnsi="Times New Roman" w:cs="Times New Roman"/>
          <w:color w:val="2F3444"/>
          <w:sz w:val="28"/>
          <w:szCs w:val="28"/>
          <w:lang w:eastAsia="ru-RU"/>
        </w:rPr>
        <w:t>Ни вентиляция, ни фильтры, даже вместе взятые, не могут снизить воздействие дыма внутри помещений до уровней, которые считаются допустимыми. Лишь зоны, на 100% свободные от курения, могут обеспечить эффективную защиту.</w:t>
      </w:r>
    </w:p>
    <w:p w:rsidR="00802A25" w:rsidRPr="000E4F7C" w:rsidRDefault="00802A25" w:rsidP="000E4F7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802A25" w:rsidRPr="000E4F7C" w:rsidSect="00802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F7C"/>
    <w:rsid w:val="000E4F7C"/>
    <w:rsid w:val="00802A25"/>
    <w:rsid w:val="008547D3"/>
    <w:rsid w:val="00A44B0D"/>
    <w:rsid w:val="00B13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A25"/>
  </w:style>
  <w:style w:type="paragraph" w:styleId="2">
    <w:name w:val="heading 2"/>
    <w:basedOn w:val="a"/>
    <w:link w:val="20"/>
    <w:uiPriority w:val="9"/>
    <w:qFormat/>
    <w:rsid w:val="008547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E4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E4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4F7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547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8547D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2559</Words>
  <Characters>14587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2023-11-17T08:28:00Z</dcterms:created>
  <dcterms:modified xsi:type="dcterms:W3CDTF">2023-11-17T08:28:00Z</dcterms:modified>
</cp:coreProperties>
</file>