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FF0000"/>
          <w:sz w:val="48"/>
          <w:szCs w:val="28"/>
          <w:lang w:eastAsia="ru-RU"/>
        </w:rPr>
        <w:t>Псориаз</w:t>
      </w:r>
      <w:r w:rsidRPr="004A24B9">
        <w:rPr>
          <w:rFonts w:ascii="Times New Roman" w:eastAsia="Times New Roman" w:hAnsi="Times New Roman" w:cs="Times New Roman"/>
          <w:color w:val="181D21"/>
          <w:sz w:val="28"/>
          <w:szCs w:val="28"/>
          <w:lang w:eastAsia="ru-RU"/>
        </w:rPr>
        <w:t> — это хроническое заболевание, поражающее кожу, иногда ногти, суставы и внутренние органы. Проявляется зудом и появлением розово-красных высыпаний — папул, которые могут сливаться в более крупные бляшки </w:t>
      </w:r>
      <w:hyperlink r:id="rId6" w:anchor="1" w:history="1">
        <w:r w:rsidRPr="004A24B9">
          <w:rPr>
            <w:rFonts w:ascii="Times New Roman" w:eastAsia="Times New Roman" w:hAnsi="Times New Roman" w:cs="Times New Roman"/>
            <w:color w:val="1A5DD0"/>
            <w:sz w:val="28"/>
            <w:szCs w:val="28"/>
            <w:u w:val="single"/>
            <w:vertAlign w:val="subscript"/>
            <w:lang w:eastAsia="ru-RU"/>
          </w:rPr>
          <w:t>[1]</w:t>
        </w:r>
      </w:hyperlink>
      <w:r w:rsidRPr="004A24B9">
        <w:rPr>
          <w:rFonts w:ascii="Times New Roman" w:eastAsia="Times New Roman" w:hAnsi="Times New Roman" w:cs="Times New Roman"/>
          <w:color w:val="181D21"/>
          <w:sz w:val="28"/>
          <w:szCs w:val="28"/>
          <w:lang w:eastAsia="ru-RU"/>
        </w:rPr>
        <w:t>. Такие папулы возвышаются над поверхностью кожи. Они покрыты серебристыми чешуйками, которые легко отслаиваются при шелушении.</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707B0B90" wp14:editId="3B777BFD">
            <wp:extent cx="4381500" cy="1905000"/>
            <wp:effectExtent l="0" t="0" r="0" b="0"/>
            <wp:docPr id="3" name="Рисунок 3" descr="Псориатические пап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сориатические папул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90500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При обширной форме псориаза может возникнуть </w:t>
      </w:r>
      <w:proofErr w:type="spellStart"/>
      <w:r w:rsidRPr="004A24B9">
        <w:rPr>
          <w:rFonts w:ascii="Times New Roman" w:eastAsia="Times New Roman" w:hAnsi="Times New Roman" w:cs="Times New Roman"/>
          <w:color w:val="181D21"/>
          <w:sz w:val="28"/>
          <w:szCs w:val="28"/>
          <w:lang w:eastAsia="ru-RU"/>
        </w:rPr>
        <w:t>псориатический</w:t>
      </w:r>
      <w:proofErr w:type="spellEnd"/>
      <w:r w:rsidRPr="004A24B9">
        <w:rPr>
          <w:rFonts w:ascii="Times New Roman" w:eastAsia="Times New Roman" w:hAnsi="Times New Roman" w:cs="Times New Roman"/>
          <w:color w:val="181D21"/>
          <w:sz w:val="28"/>
          <w:szCs w:val="28"/>
          <w:lang w:eastAsia="ru-RU"/>
        </w:rPr>
        <w:t xml:space="preserve"> артрит.</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b/>
          <w:color w:val="181D21"/>
          <w:sz w:val="28"/>
          <w:szCs w:val="28"/>
          <w:u w:val="single"/>
          <w:lang w:eastAsia="ru-RU"/>
        </w:rPr>
        <w:t xml:space="preserve">Причины </w:t>
      </w:r>
      <w:r w:rsidRPr="004A24B9">
        <w:rPr>
          <w:rFonts w:ascii="Times New Roman" w:eastAsia="Times New Roman" w:hAnsi="Times New Roman" w:cs="Times New Roman"/>
          <w:color w:val="181D21"/>
          <w:sz w:val="28"/>
          <w:szCs w:val="28"/>
          <w:lang w:eastAsia="ru-RU"/>
        </w:rPr>
        <w:t>возникновения псориаза пока до конца не выявлены. К факторам риска развития болезни относят:</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микробный фактор — различные виды грибка, микоплазмы;</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нервно-психическую травму, стресс;</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эндокринные заболевания — сахарный диабет, болезни щитовидной железы;</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очаги хронической инфекции, особенно стрептококковой;</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иммунодефицитные</w:t>
      </w:r>
      <w:proofErr w:type="spellEnd"/>
      <w:r w:rsidRPr="004A24B9">
        <w:rPr>
          <w:rFonts w:ascii="Times New Roman" w:eastAsia="Times New Roman" w:hAnsi="Times New Roman" w:cs="Times New Roman"/>
          <w:color w:val="181D21"/>
          <w:sz w:val="28"/>
          <w:szCs w:val="28"/>
          <w:lang w:eastAsia="ru-RU"/>
        </w:rPr>
        <w:t xml:space="preserve"> состояния;</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нарушения липидного и белкового обмена;</w:t>
      </w:r>
    </w:p>
    <w:p w:rsidR="004A24B9" w:rsidRPr="004A24B9" w:rsidRDefault="004A24B9" w:rsidP="004A24B9">
      <w:pPr>
        <w:numPr>
          <w:ilvl w:val="0"/>
          <w:numId w:val="1"/>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травмы кожи и суставов.</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Псориаз не заразен. Многие исследователи обращают внимание на семейный характер псориаза и признают его генетическую природу. Причём по наследству передаётся не сама болезнь, а предрасположенность к ней.</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b/>
          <w:color w:val="181D21"/>
          <w:sz w:val="28"/>
          <w:szCs w:val="28"/>
          <w:u w:val="single"/>
          <w:lang w:eastAsia="ru-RU"/>
        </w:rPr>
        <w:t>Первые симптомы</w:t>
      </w:r>
      <w:r w:rsidRPr="004A24B9">
        <w:rPr>
          <w:rFonts w:ascii="Times New Roman" w:eastAsia="Times New Roman" w:hAnsi="Times New Roman" w:cs="Times New Roman"/>
          <w:color w:val="181D21"/>
          <w:sz w:val="28"/>
          <w:szCs w:val="28"/>
          <w:lang w:eastAsia="ru-RU"/>
        </w:rPr>
        <w:t xml:space="preserve"> псориаза: высыпания на коже в виде ярко-розовых бляшек с шелушащейся поверхностью. Бляшки единичные, возвышаются над уровнем здоровой кожи, располагаются на локтевых сгибах и в подколенных впадинах.</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Чаще </w:t>
      </w:r>
      <w:proofErr w:type="spellStart"/>
      <w:r w:rsidRPr="004A24B9">
        <w:rPr>
          <w:rFonts w:ascii="Times New Roman" w:eastAsia="Times New Roman" w:hAnsi="Times New Roman" w:cs="Times New Roman"/>
          <w:color w:val="181D21"/>
          <w:sz w:val="28"/>
          <w:szCs w:val="28"/>
          <w:lang w:eastAsia="ru-RU"/>
        </w:rPr>
        <w:t>псориатические</w:t>
      </w:r>
      <w:proofErr w:type="spellEnd"/>
      <w:r w:rsidRPr="004A24B9">
        <w:rPr>
          <w:rFonts w:ascii="Times New Roman" w:eastAsia="Times New Roman" w:hAnsi="Times New Roman" w:cs="Times New Roman"/>
          <w:color w:val="181D21"/>
          <w:sz w:val="28"/>
          <w:szCs w:val="28"/>
          <w:lang w:eastAsia="ru-RU"/>
        </w:rPr>
        <w:t xml:space="preserve"> бляшки возникают на коже колен, локтей, груди, живота, спины и волосистой части головы, но при прогрессировании заболевания они могут появиться в любых других, самых неожиданных местах покрова.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Вначале папулы небольшие — 3-5 мм, цвет ярко-розовый. Постепенно увеличиваясь в размерах, они покрываются серебристыми чешуйками и сливаются в более крупные образования, именуемые бляшками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Свежие элементы папул, как правило, яркого цвета, вплоть до красного, "старые" — более блёклые. На начальной стадии псориаза края папулы не шелушатся. Они представляют собой </w:t>
      </w:r>
      <w:proofErr w:type="spellStart"/>
      <w:r w:rsidRPr="004A24B9">
        <w:rPr>
          <w:rFonts w:ascii="Times New Roman" w:eastAsia="Times New Roman" w:hAnsi="Times New Roman" w:cs="Times New Roman"/>
          <w:color w:val="181D21"/>
          <w:sz w:val="28"/>
          <w:szCs w:val="28"/>
          <w:lang w:eastAsia="ru-RU"/>
        </w:rPr>
        <w:t>гиперемическую</w:t>
      </w:r>
      <w:proofErr w:type="spellEnd"/>
      <w:r w:rsidRPr="004A24B9">
        <w:rPr>
          <w:rFonts w:ascii="Times New Roman" w:eastAsia="Times New Roman" w:hAnsi="Times New Roman" w:cs="Times New Roman"/>
          <w:color w:val="181D21"/>
          <w:sz w:val="28"/>
          <w:szCs w:val="28"/>
          <w:lang w:eastAsia="ru-RU"/>
        </w:rPr>
        <w:t xml:space="preserve"> кайму — венчик роста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Отличительным признаком псориаза является триада </w:t>
      </w:r>
      <w:proofErr w:type="spellStart"/>
      <w:r w:rsidRPr="004A24B9">
        <w:rPr>
          <w:rFonts w:ascii="Times New Roman" w:eastAsia="Times New Roman" w:hAnsi="Times New Roman" w:cs="Times New Roman"/>
          <w:color w:val="181D21"/>
          <w:sz w:val="28"/>
          <w:szCs w:val="28"/>
          <w:lang w:eastAsia="ru-RU"/>
        </w:rPr>
        <w:t>Ауспитца</w:t>
      </w:r>
      <w:proofErr w:type="spellEnd"/>
      <w:r w:rsidRPr="004A24B9">
        <w:rPr>
          <w:rFonts w:ascii="Times New Roman" w:eastAsia="Times New Roman" w:hAnsi="Times New Roman" w:cs="Times New Roman"/>
          <w:color w:val="181D21"/>
          <w:sz w:val="28"/>
          <w:szCs w:val="28"/>
          <w:lang w:eastAsia="ru-RU"/>
        </w:rPr>
        <w:t>. Эту триаду можно наблюдать при поскабливании поверхности папулы острым предметом. Она включает в себя три феномена:</w:t>
      </w:r>
    </w:p>
    <w:p w:rsidR="004A24B9" w:rsidRPr="004A24B9" w:rsidRDefault="004A24B9" w:rsidP="004A24B9">
      <w:pPr>
        <w:numPr>
          <w:ilvl w:val="0"/>
          <w:numId w:val="2"/>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феномен стеаринового пятна — наслоение большого количества серебристо-белых чешуек, которые легко отделяются при поскабливании;</w:t>
      </w:r>
    </w:p>
    <w:p w:rsidR="004A24B9" w:rsidRPr="004A24B9" w:rsidRDefault="004A24B9" w:rsidP="004A24B9">
      <w:pPr>
        <w:numPr>
          <w:ilvl w:val="0"/>
          <w:numId w:val="2"/>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lastRenderedPageBreak/>
        <w:t xml:space="preserve">симптом </w:t>
      </w:r>
      <w:proofErr w:type="spellStart"/>
      <w:r w:rsidRPr="004A24B9">
        <w:rPr>
          <w:rFonts w:ascii="Times New Roman" w:eastAsia="Times New Roman" w:hAnsi="Times New Roman" w:cs="Times New Roman"/>
          <w:color w:val="181D21"/>
          <w:sz w:val="28"/>
          <w:szCs w:val="28"/>
          <w:lang w:eastAsia="ru-RU"/>
        </w:rPr>
        <w:t>псориатической</w:t>
      </w:r>
      <w:proofErr w:type="spellEnd"/>
      <w:r w:rsidRPr="004A24B9">
        <w:rPr>
          <w:rFonts w:ascii="Times New Roman" w:eastAsia="Times New Roman" w:hAnsi="Times New Roman" w:cs="Times New Roman"/>
          <w:color w:val="181D21"/>
          <w:sz w:val="28"/>
          <w:szCs w:val="28"/>
          <w:lang w:eastAsia="ru-RU"/>
        </w:rPr>
        <w:t xml:space="preserve"> плёнки — </w:t>
      </w:r>
      <w:proofErr w:type="spellStart"/>
      <w:r w:rsidRPr="004A24B9">
        <w:rPr>
          <w:rFonts w:ascii="Times New Roman" w:eastAsia="Times New Roman" w:hAnsi="Times New Roman" w:cs="Times New Roman"/>
          <w:color w:val="181D21"/>
          <w:sz w:val="28"/>
          <w:szCs w:val="28"/>
          <w:lang w:eastAsia="ru-RU"/>
        </w:rPr>
        <w:t>экссудированная</w:t>
      </w:r>
      <w:proofErr w:type="spellEnd"/>
      <w:r w:rsidRPr="004A24B9">
        <w:rPr>
          <w:rFonts w:ascii="Times New Roman" w:eastAsia="Times New Roman" w:hAnsi="Times New Roman" w:cs="Times New Roman"/>
          <w:color w:val="181D21"/>
          <w:sz w:val="28"/>
          <w:szCs w:val="28"/>
          <w:lang w:eastAsia="ru-RU"/>
        </w:rPr>
        <w:t xml:space="preserve"> поверхность, выполненная шиповатым слоем, которая открывается после отслаивания нижних слоёв роговых пластинок;</w:t>
      </w:r>
      <w:r w:rsidRPr="004A24B9">
        <w:rPr>
          <w:rFonts w:ascii="Tahoma" w:eastAsia="Times New Roman" w:hAnsi="Tahoma" w:cs="Tahoma"/>
          <w:color w:val="181D21"/>
          <w:sz w:val="28"/>
          <w:szCs w:val="28"/>
          <w:lang w:eastAsia="ru-RU"/>
        </w:rPr>
        <w:t>﻿</w:t>
      </w:r>
    </w:p>
    <w:p w:rsidR="004A24B9" w:rsidRPr="004A24B9" w:rsidRDefault="004A24B9" w:rsidP="004A24B9">
      <w:pPr>
        <w:numPr>
          <w:ilvl w:val="0"/>
          <w:numId w:val="2"/>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феномен "кровяной росы" — обнажение поверхностных капилляров в виде мелких кровяных точек после отслойки </w:t>
      </w:r>
      <w:proofErr w:type="spellStart"/>
      <w:r w:rsidRPr="004A24B9">
        <w:rPr>
          <w:rFonts w:ascii="Times New Roman" w:eastAsia="Times New Roman" w:hAnsi="Times New Roman" w:cs="Times New Roman"/>
          <w:color w:val="181D21"/>
          <w:sz w:val="28"/>
          <w:szCs w:val="28"/>
          <w:lang w:eastAsia="ru-RU"/>
        </w:rPr>
        <w:t>псориатической</w:t>
      </w:r>
      <w:proofErr w:type="spellEnd"/>
      <w:r w:rsidRPr="004A24B9">
        <w:rPr>
          <w:rFonts w:ascii="Times New Roman" w:eastAsia="Times New Roman" w:hAnsi="Times New Roman" w:cs="Times New Roman"/>
          <w:color w:val="181D21"/>
          <w:sz w:val="28"/>
          <w:szCs w:val="28"/>
          <w:lang w:eastAsia="ru-RU"/>
        </w:rPr>
        <w:t xml:space="preserve"> плёнки </w:t>
      </w:r>
      <w:hyperlink r:id="rId8" w:anchor="6" w:history="1">
        <w:r w:rsidRPr="004A24B9">
          <w:rPr>
            <w:rFonts w:ascii="Times New Roman" w:eastAsia="Times New Roman" w:hAnsi="Times New Roman" w:cs="Times New Roman"/>
            <w:color w:val="1A5DD0"/>
            <w:sz w:val="28"/>
            <w:szCs w:val="28"/>
            <w:u w:val="single"/>
            <w:vertAlign w:val="subscript"/>
            <w:lang w:eastAsia="ru-RU"/>
          </w:rPr>
          <w:t>[6]</w:t>
        </w:r>
      </w:hyperlink>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3187D4CD" wp14:editId="42FB7844">
            <wp:extent cx="5715000" cy="1836420"/>
            <wp:effectExtent l="0" t="0" r="0" b="0"/>
            <wp:docPr id="7" name="Рисунок 7" descr="https://probolezny.ru/media/bolezny/psoriaz/874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bolezny.ru/media/bolezny/psoriaz/8742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83642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Признаки псориаза разных типов</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Клинические разновидности псориаза:</w:t>
      </w:r>
    </w:p>
    <w:p w:rsidR="004A24B9" w:rsidRPr="004A24B9" w:rsidRDefault="004A24B9" w:rsidP="004A24B9">
      <w:pPr>
        <w:numPr>
          <w:ilvl w:val="0"/>
          <w:numId w:val="3"/>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Пятнистый псориаз — представлен бледно-розовыми слабо инфильтрированными пятнами. Напоминает </w:t>
      </w:r>
      <w:proofErr w:type="spellStart"/>
      <w:r w:rsidRPr="004A24B9">
        <w:rPr>
          <w:rFonts w:ascii="Times New Roman" w:eastAsia="Times New Roman" w:hAnsi="Times New Roman" w:cs="Times New Roman"/>
          <w:color w:val="181D21"/>
          <w:sz w:val="28"/>
          <w:szCs w:val="28"/>
          <w:lang w:eastAsia="ru-RU"/>
        </w:rPr>
        <w:t>токсидермию</w:t>
      </w:r>
      <w:proofErr w:type="spellEnd"/>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4441A098" wp14:editId="24BAC388">
            <wp:extent cx="4693920" cy="2468880"/>
            <wp:effectExtent l="0" t="0" r="0" b="7620"/>
            <wp:docPr id="8" name="Рисунок 8" descr="Пятнист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ятнистый псориа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3920" cy="246888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4"/>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Раздражённый псориаз — возникает в связи с воздействием на кожу агрессивных факторов внешней среды (солнечного света, холода, жары) и лекарственных препаратов раздражающего действия. Окрас бляшки становится более интенсивным, она увеличивается в размере, сильнее возвышается над поверхностью кожи, по краям формируется пояс в виде покраснения.</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16B2DDBC" wp14:editId="66F12639">
            <wp:extent cx="5715000" cy="1958340"/>
            <wp:effectExtent l="0" t="0" r="0" b="3810"/>
            <wp:docPr id="9" name="Рисунок 9" descr="Раздражённ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дражённый псориа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95834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5"/>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Себорейный псориаз — часто развивается у больных </w:t>
      </w:r>
      <w:hyperlink r:id="rId12" w:tgtFrame="_blank" w:history="1">
        <w:r w:rsidRPr="004A24B9">
          <w:rPr>
            <w:rFonts w:ascii="Times New Roman" w:eastAsia="Times New Roman" w:hAnsi="Times New Roman" w:cs="Times New Roman"/>
            <w:color w:val="1A5DD0"/>
            <w:sz w:val="28"/>
            <w:szCs w:val="28"/>
            <w:u w:val="single"/>
            <w:lang w:eastAsia="ru-RU"/>
          </w:rPr>
          <w:t>себореей</w:t>
        </w:r>
      </w:hyperlink>
      <w:r w:rsidRPr="004A24B9">
        <w:rPr>
          <w:rFonts w:ascii="Times New Roman" w:eastAsia="Times New Roman" w:hAnsi="Times New Roman" w:cs="Times New Roman"/>
          <w:color w:val="181D21"/>
          <w:sz w:val="28"/>
          <w:szCs w:val="28"/>
          <w:lang w:eastAsia="ru-RU"/>
        </w:rPr>
        <w:t>. Клиническая картина очень похожа на себорейную экзему.</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lastRenderedPageBreak/>
        <w:drawing>
          <wp:inline distT="0" distB="0" distL="0" distR="0" wp14:anchorId="34DA0F96" wp14:editId="2C94B81F">
            <wp:extent cx="5715000" cy="2346960"/>
            <wp:effectExtent l="0" t="0" r="0" b="0"/>
            <wp:docPr id="10" name="Рисунок 10" descr="Себорейн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еборейный псориа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34696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6"/>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Экссудативный псориаз — встречается довольно часто. Возникает в связи с избыточным выделением воспалительной жидкости — экссудата. Он пропитывает скопления чешуек, превращая их в </w:t>
      </w:r>
      <w:proofErr w:type="gramStart"/>
      <w:r w:rsidRPr="004A24B9">
        <w:rPr>
          <w:rFonts w:ascii="Times New Roman" w:eastAsia="Times New Roman" w:hAnsi="Times New Roman" w:cs="Times New Roman"/>
          <w:color w:val="181D21"/>
          <w:sz w:val="28"/>
          <w:szCs w:val="28"/>
          <w:lang w:eastAsia="ru-RU"/>
        </w:rPr>
        <w:t>чешуе-корки</w:t>
      </w:r>
      <w:proofErr w:type="gramEnd"/>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606853CD" wp14:editId="1D63D7CF">
            <wp:extent cx="5715000" cy="2286000"/>
            <wp:effectExtent l="0" t="0" r="0" b="0"/>
            <wp:docPr id="11" name="Рисунок 11" descr="Экссудативн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Экссудативный псориаз"/>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7"/>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Псориаз ладоней и подошв — представлен либо обычными бляшками и папулами, либо </w:t>
      </w:r>
      <w:proofErr w:type="spellStart"/>
      <w:r w:rsidRPr="004A24B9">
        <w:rPr>
          <w:rFonts w:ascii="Times New Roman" w:eastAsia="Times New Roman" w:hAnsi="Times New Roman" w:cs="Times New Roman"/>
          <w:color w:val="181D21"/>
          <w:sz w:val="28"/>
          <w:szCs w:val="28"/>
          <w:lang w:eastAsia="ru-RU"/>
        </w:rPr>
        <w:t>гиперкератозными</w:t>
      </w:r>
      <w:proofErr w:type="spellEnd"/>
      <w:r w:rsidRPr="004A24B9">
        <w:rPr>
          <w:rFonts w:ascii="Times New Roman" w:eastAsia="Times New Roman" w:hAnsi="Times New Roman" w:cs="Times New Roman"/>
          <w:color w:val="181D21"/>
          <w:sz w:val="28"/>
          <w:szCs w:val="28"/>
          <w:lang w:eastAsia="ru-RU"/>
        </w:rPr>
        <w:t xml:space="preserve"> образованиями, похожими на мозоли и </w:t>
      </w:r>
      <w:proofErr w:type="spellStart"/>
      <w:r w:rsidRPr="004A24B9">
        <w:rPr>
          <w:rFonts w:ascii="Times New Roman" w:eastAsia="Times New Roman" w:hAnsi="Times New Roman" w:cs="Times New Roman"/>
          <w:color w:val="181D21"/>
          <w:sz w:val="28"/>
          <w:szCs w:val="28"/>
          <w:lang w:eastAsia="ru-RU"/>
        </w:rPr>
        <w:t>омозолелости</w:t>
      </w:r>
      <w:proofErr w:type="spellEnd"/>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1A5AEF1A" wp14:editId="2D937630">
            <wp:extent cx="4762500" cy="2316480"/>
            <wp:effectExtent l="0" t="0" r="0" b="7620"/>
            <wp:docPr id="12" name="Рисунок 12" descr="Псориаз ладо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сориаз ладоне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31648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8"/>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Фолликулярный псориаз — редко встречающаяся форма болезни. Высыпания состоят из милиарных узелков белого цвета с воронкообразным вдавлением в центре.</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lastRenderedPageBreak/>
        <w:drawing>
          <wp:inline distT="0" distB="0" distL="0" distR="0" wp14:anchorId="0D29DCB1" wp14:editId="1A043032">
            <wp:extent cx="5242560" cy="2499360"/>
            <wp:effectExtent l="0" t="0" r="0" b="0"/>
            <wp:docPr id="13" name="Рисунок 13" descr="Фолликулярн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лликулярный псориа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0" cy="249936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numPr>
          <w:ilvl w:val="0"/>
          <w:numId w:val="9"/>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Псориаз слизистых оболочек — редко встречающаяся форма заболевания. Возникает на слизистой оболочке рта и мочевого пузыря. Проявляется в виде участков серо-белого цвета с красной каймой </w:t>
      </w:r>
      <w:hyperlink r:id="rId17" w:anchor="10" w:history="1">
        <w:r w:rsidRPr="004A24B9">
          <w:rPr>
            <w:rFonts w:ascii="Times New Roman" w:eastAsia="Times New Roman" w:hAnsi="Times New Roman" w:cs="Times New Roman"/>
            <w:color w:val="1A5DD0"/>
            <w:sz w:val="28"/>
            <w:szCs w:val="28"/>
            <w:u w:val="single"/>
            <w:vertAlign w:val="subscript"/>
            <w:lang w:eastAsia="ru-RU"/>
          </w:rPr>
          <w:t>[10]</w:t>
        </w:r>
      </w:hyperlink>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2DB9A2FD" wp14:editId="45AE9FEC">
            <wp:extent cx="4945380" cy="2034540"/>
            <wp:effectExtent l="0" t="0" r="7620" b="3810"/>
            <wp:docPr id="14" name="Рисунок 14" descr="Псориаз слизистых обол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сориаз слизистых оболоче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5380" cy="203454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Периодичность </w:t>
      </w:r>
      <w:proofErr w:type="spellStart"/>
      <w:r w:rsidRPr="004A24B9">
        <w:rPr>
          <w:rFonts w:ascii="Times New Roman" w:eastAsia="Times New Roman" w:hAnsi="Times New Roman" w:cs="Times New Roman"/>
          <w:color w:val="181D21"/>
          <w:sz w:val="28"/>
          <w:szCs w:val="28"/>
          <w:lang w:eastAsia="ru-RU"/>
        </w:rPr>
        <w:t>псориатических</w:t>
      </w:r>
      <w:proofErr w:type="spellEnd"/>
      <w:r w:rsidRPr="004A24B9">
        <w:rPr>
          <w:rFonts w:ascii="Times New Roman" w:eastAsia="Times New Roman" w:hAnsi="Times New Roman" w:cs="Times New Roman"/>
          <w:color w:val="181D21"/>
          <w:sz w:val="28"/>
          <w:szCs w:val="28"/>
          <w:lang w:eastAsia="ru-RU"/>
        </w:rPr>
        <w:t xml:space="preserve"> проявлений</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Для псориаза характерна цикличность обострений. Наиболее часто они происходят осенью и весной.</w:t>
      </w:r>
    </w:p>
    <w:p w:rsidR="004A24B9" w:rsidRPr="004A24B9" w:rsidRDefault="004A24B9" w:rsidP="004A24B9">
      <w:pPr>
        <w:shd w:val="clear" w:color="auto" w:fill="FFFFFF"/>
        <w:spacing w:after="0" w:line="240" w:lineRule="atLeast"/>
        <w:ind w:firstLine="567"/>
        <w:jc w:val="both"/>
        <w:outlineLvl w:val="1"/>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Патогенез псориаза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Дерматоз — это воспалительный процесс, связанный с работой иммунных Т-клеток. Вследствие такого воспаления ускоряется разрастание </w:t>
      </w:r>
      <w:proofErr w:type="spellStart"/>
      <w:r w:rsidRPr="004A24B9">
        <w:rPr>
          <w:rFonts w:ascii="Times New Roman" w:eastAsia="Times New Roman" w:hAnsi="Times New Roman" w:cs="Times New Roman"/>
          <w:color w:val="181D21"/>
          <w:sz w:val="28"/>
          <w:szCs w:val="28"/>
          <w:lang w:eastAsia="ru-RU"/>
        </w:rPr>
        <w:t>кератиноцитов</w:t>
      </w:r>
      <w:proofErr w:type="spellEnd"/>
      <w:r w:rsidRPr="004A24B9">
        <w:rPr>
          <w:rFonts w:ascii="Times New Roman" w:eastAsia="Times New Roman" w:hAnsi="Times New Roman" w:cs="Times New Roman"/>
          <w:color w:val="181D21"/>
          <w:sz w:val="28"/>
          <w:szCs w:val="28"/>
          <w:lang w:eastAsia="ru-RU"/>
        </w:rPr>
        <w:t xml:space="preserve"> — основных клеток эпидермиса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Псориаз, как разновидность дерматоза, является хроническим воспалительным заболеванием. Оно протекает с участием микробных возбудителей, которые могут связываться с поверхностью кожи.</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Всё, что происходит в коже под воздействием возбудителя, — классическая воспалительная реакция по принципу RTCDF:</w:t>
      </w:r>
    </w:p>
    <w:p w:rsidR="004A24B9" w:rsidRPr="004A24B9" w:rsidRDefault="004A24B9" w:rsidP="004A24B9">
      <w:pPr>
        <w:numPr>
          <w:ilvl w:val="0"/>
          <w:numId w:val="10"/>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Rubor</w:t>
      </w:r>
      <w:proofErr w:type="spellEnd"/>
      <w:r w:rsidRPr="004A24B9">
        <w:rPr>
          <w:rFonts w:ascii="Times New Roman" w:eastAsia="Times New Roman" w:hAnsi="Times New Roman" w:cs="Times New Roman"/>
          <w:color w:val="181D21"/>
          <w:sz w:val="28"/>
          <w:szCs w:val="28"/>
          <w:lang w:eastAsia="ru-RU"/>
        </w:rPr>
        <w:t xml:space="preserve"> — покраснение;</w:t>
      </w:r>
    </w:p>
    <w:p w:rsidR="004A24B9" w:rsidRPr="004A24B9" w:rsidRDefault="004A24B9" w:rsidP="004A24B9">
      <w:pPr>
        <w:numPr>
          <w:ilvl w:val="0"/>
          <w:numId w:val="10"/>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Tumor</w:t>
      </w:r>
      <w:proofErr w:type="spellEnd"/>
      <w:r w:rsidRPr="004A24B9">
        <w:rPr>
          <w:rFonts w:ascii="Times New Roman" w:eastAsia="Times New Roman" w:hAnsi="Times New Roman" w:cs="Times New Roman"/>
          <w:color w:val="181D21"/>
          <w:sz w:val="28"/>
          <w:szCs w:val="28"/>
          <w:lang w:eastAsia="ru-RU"/>
        </w:rPr>
        <w:t xml:space="preserve"> — бугор, отёк;</w:t>
      </w:r>
    </w:p>
    <w:p w:rsidR="004A24B9" w:rsidRPr="004A24B9" w:rsidRDefault="004A24B9" w:rsidP="004A24B9">
      <w:pPr>
        <w:numPr>
          <w:ilvl w:val="0"/>
          <w:numId w:val="10"/>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Calor</w:t>
      </w:r>
      <w:proofErr w:type="spellEnd"/>
      <w:r w:rsidRPr="004A24B9">
        <w:rPr>
          <w:rFonts w:ascii="Times New Roman" w:eastAsia="Times New Roman" w:hAnsi="Times New Roman" w:cs="Times New Roman"/>
          <w:color w:val="181D21"/>
          <w:sz w:val="28"/>
          <w:szCs w:val="28"/>
          <w:lang w:eastAsia="ru-RU"/>
        </w:rPr>
        <w:t xml:space="preserve"> — жар, повышенная температура;</w:t>
      </w:r>
    </w:p>
    <w:p w:rsidR="004A24B9" w:rsidRPr="004A24B9" w:rsidRDefault="004A24B9" w:rsidP="004A24B9">
      <w:pPr>
        <w:numPr>
          <w:ilvl w:val="0"/>
          <w:numId w:val="10"/>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Dolor</w:t>
      </w:r>
      <w:proofErr w:type="spellEnd"/>
      <w:r w:rsidRPr="004A24B9">
        <w:rPr>
          <w:rFonts w:ascii="Times New Roman" w:eastAsia="Times New Roman" w:hAnsi="Times New Roman" w:cs="Times New Roman"/>
          <w:color w:val="181D21"/>
          <w:sz w:val="28"/>
          <w:szCs w:val="28"/>
          <w:lang w:eastAsia="ru-RU"/>
        </w:rPr>
        <w:t xml:space="preserve"> — боль;</w:t>
      </w:r>
    </w:p>
    <w:p w:rsidR="004A24B9" w:rsidRPr="004A24B9" w:rsidRDefault="004A24B9" w:rsidP="004A24B9">
      <w:pPr>
        <w:numPr>
          <w:ilvl w:val="0"/>
          <w:numId w:val="10"/>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lang w:eastAsia="ru-RU"/>
        </w:rPr>
        <w:t>Functia</w:t>
      </w:r>
      <w:proofErr w:type="spellEnd"/>
      <w:r w:rsidRPr="004A24B9">
        <w:rPr>
          <w:rFonts w:ascii="Times New Roman" w:eastAsia="Times New Roman" w:hAnsi="Times New Roman" w:cs="Times New Roman"/>
          <w:color w:val="181D21"/>
          <w:sz w:val="28"/>
          <w:szCs w:val="28"/>
          <w:lang w:eastAsia="ru-RU"/>
        </w:rPr>
        <w:t xml:space="preserve"> </w:t>
      </w:r>
      <w:proofErr w:type="spellStart"/>
      <w:r w:rsidRPr="004A24B9">
        <w:rPr>
          <w:rFonts w:ascii="Times New Roman" w:eastAsia="Times New Roman" w:hAnsi="Times New Roman" w:cs="Times New Roman"/>
          <w:color w:val="181D21"/>
          <w:sz w:val="28"/>
          <w:szCs w:val="28"/>
          <w:lang w:eastAsia="ru-RU"/>
        </w:rPr>
        <w:t>laesa</w:t>
      </w:r>
      <w:proofErr w:type="spellEnd"/>
      <w:r w:rsidRPr="004A24B9">
        <w:rPr>
          <w:rFonts w:ascii="Times New Roman" w:eastAsia="Times New Roman" w:hAnsi="Times New Roman" w:cs="Times New Roman"/>
          <w:color w:val="181D21"/>
          <w:sz w:val="28"/>
          <w:szCs w:val="28"/>
          <w:lang w:eastAsia="ru-RU"/>
        </w:rPr>
        <w:t xml:space="preserve"> — нарушение функций.</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Покраснение и утолщение кожных покровов в местах поражения, зуд, повышенная </w:t>
      </w:r>
      <w:proofErr w:type="spellStart"/>
      <w:r w:rsidRPr="004A24B9">
        <w:rPr>
          <w:rFonts w:ascii="Times New Roman" w:eastAsia="Times New Roman" w:hAnsi="Times New Roman" w:cs="Times New Roman"/>
          <w:color w:val="181D21"/>
          <w:sz w:val="28"/>
          <w:szCs w:val="28"/>
          <w:lang w:eastAsia="ru-RU"/>
        </w:rPr>
        <w:t>кератинизация</w:t>
      </w:r>
      <w:proofErr w:type="spellEnd"/>
      <w:r w:rsidRPr="004A24B9">
        <w:rPr>
          <w:rFonts w:ascii="Times New Roman" w:eastAsia="Times New Roman" w:hAnsi="Times New Roman" w:cs="Times New Roman"/>
          <w:color w:val="181D21"/>
          <w:sz w:val="28"/>
          <w:szCs w:val="28"/>
          <w:lang w:eastAsia="ru-RU"/>
        </w:rPr>
        <w:t xml:space="preserve"> с последующим образованием чешуек — всё это проявления воспалительного процесса, защитная реакция организма, направленная на борьбу с микробным возбудителем. Без своевременной помощи извне организм часто терпит поражение.</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bookmarkStart w:id="0" w:name="_GoBack"/>
      <w:bookmarkEnd w:id="0"/>
      <w:r w:rsidRPr="004A24B9">
        <w:rPr>
          <w:rFonts w:ascii="Times New Roman" w:eastAsia="Times New Roman" w:hAnsi="Times New Roman" w:cs="Times New Roman"/>
          <w:color w:val="181D21"/>
          <w:sz w:val="28"/>
          <w:szCs w:val="28"/>
          <w:lang w:eastAsia="ru-RU"/>
        </w:rPr>
        <w:lastRenderedPageBreak/>
        <w:t xml:space="preserve">Некоторые учёные придерживаются теории генетической предрасположенности к нарушению процесса деления клеток. При таком нарушении происходит усиленное отмирание и ороговение клеток с их последующим разрастанием и появлением большого числа не полностью ороговевших </w:t>
      </w:r>
      <w:proofErr w:type="spellStart"/>
      <w:r w:rsidRPr="004A24B9">
        <w:rPr>
          <w:rFonts w:ascii="Times New Roman" w:eastAsia="Times New Roman" w:hAnsi="Times New Roman" w:cs="Times New Roman"/>
          <w:color w:val="181D21"/>
          <w:sz w:val="28"/>
          <w:szCs w:val="28"/>
          <w:lang w:eastAsia="ru-RU"/>
        </w:rPr>
        <w:t>эпителиоцитов</w:t>
      </w:r>
      <w:proofErr w:type="spellEnd"/>
      <w:r w:rsidRPr="004A24B9">
        <w:rPr>
          <w:rFonts w:ascii="Times New Roman" w:eastAsia="Times New Roman" w:hAnsi="Times New Roman" w:cs="Times New Roman"/>
          <w:color w:val="181D21"/>
          <w:sz w:val="28"/>
          <w:szCs w:val="28"/>
          <w:lang w:eastAsia="ru-RU"/>
        </w:rPr>
        <w:t xml:space="preserve">. Но эта теория нисколько не противоречит </w:t>
      </w:r>
      <w:proofErr w:type="gramStart"/>
      <w:r w:rsidRPr="004A24B9">
        <w:rPr>
          <w:rFonts w:ascii="Times New Roman" w:eastAsia="Times New Roman" w:hAnsi="Times New Roman" w:cs="Times New Roman"/>
          <w:color w:val="181D21"/>
          <w:sz w:val="28"/>
          <w:szCs w:val="28"/>
          <w:lang w:eastAsia="ru-RU"/>
        </w:rPr>
        <w:t>вышеизложенной</w:t>
      </w:r>
      <w:proofErr w:type="gramEnd"/>
      <w:r w:rsidRPr="004A24B9">
        <w:rPr>
          <w:rFonts w:ascii="Times New Roman" w:eastAsia="Times New Roman" w:hAnsi="Times New Roman" w:cs="Times New Roman"/>
          <w:color w:val="181D21"/>
          <w:sz w:val="28"/>
          <w:szCs w:val="28"/>
          <w:lang w:eastAsia="ru-RU"/>
        </w:rPr>
        <w:t xml:space="preserve"> микробной.</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Общепринятой классификации псориаза нет.</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Традиционно</w:t>
      </w:r>
      <w:r>
        <w:rPr>
          <w:rFonts w:ascii="Times New Roman" w:eastAsia="Times New Roman" w:hAnsi="Times New Roman" w:cs="Times New Roman"/>
          <w:color w:val="181D21"/>
          <w:sz w:val="28"/>
          <w:szCs w:val="28"/>
          <w:lang w:eastAsia="ru-RU"/>
        </w:rPr>
        <w:t> выделяют четыре типа болезни.</w:t>
      </w:r>
    </w:p>
    <w:p w:rsidR="004A24B9" w:rsidRPr="004A24B9" w:rsidRDefault="004A24B9" w:rsidP="004A24B9">
      <w:pPr>
        <w:shd w:val="clear" w:color="auto" w:fill="FFFFFF"/>
        <w:spacing w:after="0" w:line="240" w:lineRule="atLeast"/>
        <w:ind w:firstLine="567"/>
        <w:jc w:val="both"/>
        <w:outlineLvl w:val="1"/>
        <w:rPr>
          <w:rFonts w:ascii="Times New Roman" w:eastAsia="Times New Roman" w:hAnsi="Times New Roman" w:cs="Times New Roman"/>
          <w:b/>
          <w:color w:val="181D21"/>
          <w:sz w:val="28"/>
          <w:szCs w:val="28"/>
          <w:u w:val="single"/>
          <w:lang w:eastAsia="ru-RU"/>
        </w:rPr>
      </w:pPr>
      <w:r w:rsidRPr="004A24B9">
        <w:rPr>
          <w:rFonts w:ascii="Times New Roman" w:eastAsia="Times New Roman" w:hAnsi="Times New Roman" w:cs="Times New Roman"/>
          <w:b/>
          <w:color w:val="181D21"/>
          <w:sz w:val="28"/>
          <w:szCs w:val="28"/>
          <w:u w:val="single"/>
          <w:lang w:eastAsia="ru-RU"/>
        </w:rPr>
        <w:t>Осложнения псориаза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Без своевременного и грамотного лечения псориаз начинает негативно влиять на жизненно важные органы и системы: суставы, сердце, почки и нервную систему. Эти состояния могут привести к </w:t>
      </w:r>
      <w:proofErr w:type="gramStart"/>
      <w:r w:rsidRPr="004A24B9">
        <w:rPr>
          <w:rFonts w:ascii="Times New Roman" w:eastAsia="Times New Roman" w:hAnsi="Times New Roman" w:cs="Times New Roman"/>
          <w:color w:val="181D21"/>
          <w:sz w:val="28"/>
          <w:szCs w:val="28"/>
          <w:lang w:eastAsia="ru-RU"/>
        </w:rPr>
        <w:t>инвалидности</w:t>
      </w:r>
      <w:proofErr w:type="gramEnd"/>
      <w:r w:rsidRPr="004A24B9">
        <w:rPr>
          <w:rFonts w:ascii="Times New Roman" w:eastAsia="Times New Roman" w:hAnsi="Times New Roman" w:cs="Times New Roman"/>
          <w:color w:val="181D21"/>
          <w:sz w:val="28"/>
          <w:szCs w:val="28"/>
          <w:lang w:eastAsia="ru-RU"/>
        </w:rPr>
        <w:t xml:space="preserve"> и даже стать причиной смерти.</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Что такое </w:t>
      </w:r>
      <w:proofErr w:type="spellStart"/>
      <w:r w:rsidRPr="004A24B9">
        <w:rPr>
          <w:rFonts w:ascii="Times New Roman" w:eastAsia="Times New Roman" w:hAnsi="Times New Roman" w:cs="Times New Roman"/>
          <w:color w:val="181D21"/>
          <w:sz w:val="28"/>
          <w:szCs w:val="28"/>
          <w:lang w:eastAsia="ru-RU"/>
        </w:rPr>
        <w:t>псориатический</w:t>
      </w:r>
      <w:proofErr w:type="spellEnd"/>
      <w:r w:rsidRPr="004A24B9">
        <w:rPr>
          <w:rFonts w:ascii="Times New Roman" w:eastAsia="Times New Roman" w:hAnsi="Times New Roman" w:cs="Times New Roman"/>
          <w:color w:val="181D21"/>
          <w:sz w:val="28"/>
          <w:szCs w:val="28"/>
          <w:lang w:eastAsia="ru-RU"/>
        </w:rPr>
        <w:t xml:space="preserve"> артрит</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spellStart"/>
      <w:r w:rsidRPr="004A24B9">
        <w:rPr>
          <w:rFonts w:ascii="Times New Roman" w:eastAsia="Times New Roman" w:hAnsi="Times New Roman" w:cs="Times New Roman"/>
          <w:color w:val="181D21"/>
          <w:sz w:val="28"/>
          <w:szCs w:val="28"/>
          <w:u w:val="single"/>
          <w:lang w:eastAsia="ru-RU"/>
        </w:rPr>
        <w:t>Псориатический</w:t>
      </w:r>
      <w:proofErr w:type="spellEnd"/>
      <w:r w:rsidRPr="004A24B9">
        <w:rPr>
          <w:rFonts w:ascii="Times New Roman" w:eastAsia="Times New Roman" w:hAnsi="Times New Roman" w:cs="Times New Roman"/>
          <w:color w:val="181D21"/>
          <w:sz w:val="28"/>
          <w:szCs w:val="28"/>
          <w:u w:val="single"/>
          <w:lang w:eastAsia="ru-RU"/>
        </w:rPr>
        <w:t xml:space="preserve"> артрит является наиболее тяжёлой формой псориаза</w:t>
      </w:r>
      <w:r w:rsidRPr="004A24B9">
        <w:rPr>
          <w:rFonts w:ascii="Times New Roman" w:eastAsia="Times New Roman" w:hAnsi="Times New Roman" w:cs="Times New Roman"/>
          <w:color w:val="181D21"/>
          <w:sz w:val="28"/>
          <w:szCs w:val="28"/>
          <w:lang w:eastAsia="ru-RU"/>
        </w:rPr>
        <w:t>, так как он нередко становится причиной инвалидности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С этим осложнением врачи сталкиваются чаще всего. Оно возникает в результате воспалительных изменений в суставах.</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182A6D3A" wp14:editId="2EACFEBF">
            <wp:extent cx="5715000" cy="2057400"/>
            <wp:effectExtent l="0" t="0" r="0" b="0"/>
            <wp:docPr id="18" name="Рисунок 18" descr="Псориатический арт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сориатический артрит"/>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3DB5B376" wp14:editId="7EB29A0B">
            <wp:extent cx="5715000" cy="2103120"/>
            <wp:effectExtent l="0" t="0" r="0" b="0"/>
            <wp:docPr id="19" name="Рисунок 19" descr="Виды псориатического артр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иды псориатического артрит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210312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Больше всего страдают суставы кистей, запястий, ступней и коленей. Со временем болезнь может перейти на тазобедренные, плечевые суставы и суставы позвоночника. При дальнейшем прогрессировании вблизи поражённых суставов начинают болеть мышцы. Пациенты жалуются на скованность движений, особенно в утренние часы. Температура тела у этих людей часто повышена в течение всего дня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Клиническая картина </w:t>
      </w:r>
      <w:proofErr w:type="spellStart"/>
      <w:r w:rsidRPr="004A24B9">
        <w:rPr>
          <w:rFonts w:ascii="Times New Roman" w:eastAsia="Times New Roman" w:hAnsi="Times New Roman" w:cs="Times New Roman"/>
          <w:color w:val="181D21"/>
          <w:sz w:val="28"/>
          <w:szCs w:val="28"/>
          <w:lang w:eastAsia="ru-RU"/>
        </w:rPr>
        <w:t>псориатического</w:t>
      </w:r>
      <w:proofErr w:type="spellEnd"/>
      <w:r w:rsidRPr="004A24B9">
        <w:rPr>
          <w:rFonts w:ascii="Times New Roman" w:eastAsia="Times New Roman" w:hAnsi="Times New Roman" w:cs="Times New Roman"/>
          <w:color w:val="181D21"/>
          <w:sz w:val="28"/>
          <w:szCs w:val="28"/>
          <w:lang w:eastAsia="ru-RU"/>
        </w:rPr>
        <w:t xml:space="preserve"> артрита развивается по типу обычного артрита: вначале возникают болевые ощущения, затем отёчность, скованность и ограничение подвижности. Характерный симптом этого осложнения — </w:t>
      </w:r>
      <w:r w:rsidRPr="004A24B9">
        <w:rPr>
          <w:rFonts w:ascii="Times New Roman" w:eastAsia="Times New Roman" w:hAnsi="Times New Roman" w:cs="Times New Roman"/>
          <w:b/>
          <w:color w:val="181D21"/>
          <w:sz w:val="28"/>
          <w:szCs w:val="28"/>
          <w:lang w:eastAsia="ru-RU"/>
        </w:rPr>
        <w:t xml:space="preserve">палец-сосиска. </w:t>
      </w:r>
      <w:r w:rsidRPr="004A24B9">
        <w:rPr>
          <w:rFonts w:ascii="Times New Roman" w:eastAsia="Times New Roman" w:hAnsi="Times New Roman" w:cs="Times New Roman"/>
          <w:color w:val="181D21"/>
          <w:sz w:val="28"/>
          <w:szCs w:val="28"/>
          <w:lang w:eastAsia="ru-RU"/>
        </w:rPr>
        <w:t>Он появляется из-за поражения всех межфаланговых поверхностей.</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lastRenderedPageBreak/>
        <w:drawing>
          <wp:inline distT="0" distB="0" distL="0" distR="0" wp14:anchorId="24CC9295" wp14:editId="572017E6">
            <wp:extent cx="2202180" cy="4914900"/>
            <wp:effectExtent l="0" t="3810" r="3810" b="3810"/>
            <wp:docPr id="20" name="Рисунок 20" descr="Патогномоничный симп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атогномоничный симпто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2202180" cy="491490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Чуть реже встречается </w:t>
      </w:r>
      <w:proofErr w:type="spellStart"/>
      <w:r w:rsidRPr="004A24B9">
        <w:rPr>
          <w:rFonts w:ascii="Times New Roman" w:eastAsia="Times New Roman" w:hAnsi="Times New Roman" w:cs="Times New Roman"/>
          <w:color w:val="181D21"/>
          <w:sz w:val="28"/>
          <w:szCs w:val="28"/>
          <w:lang w:eastAsia="ru-RU"/>
        </w:rPr>
        <w:t>псориатическая</w:t>
      </w:r>
      <w:proofErr w:type="spellEnd"/>
      <w:r w:rsidRPr="004A24B9">
        <w:rPr>
          <w:rFonts w:ascii="Times New Roman" w:eastAsia="Times New Roman" w:hAnsi="Times New Roman" w:cs="Times New Roman"/>
          <w:color w:val="181D21"/>
          <w:sz w:val="28"/>
          <w:szCs w:val="28"/>
          <w:lang w:eastAsia="ru-RU"/>
        </w:rPr>
        <w:t xml:space="preserve"> эритродермия</w:t>
      </w:r>
      <w:r w:rsidRPr="004A24B9">
        <w:rPr>
          <w:rFonts w:ascii="Times New Roman" w:eastAsia="Times New Roman" w:hAnsi="Times New Roman" w:cs="Times New Roman"/>
          <w:i/>
          <w:iCs/>
          <w:color w:val="181D21"/>
          <w:sz w:val="28"/>
          <w:szCs w:val="28"/>
          <w:lang w:eastAsia="ru-RU"/>
        </w:rPr>
        <w:t>.</w:t>
      </w:r>
      <w:r w:rsidRPr="004A24B9">
        <w:rPr>
          <w:rFonts w:ascii="Times New Roman" w:eastAsia="Times New Roman" w:hAnsi="Times New Roman" w:cs="Times New Roman"/>
          <w:color w:val="181D21"/>
          <w:sz w:val="28"/>
          <w:szCs w:val="28"/>
          <w:lang w:eastAsia="ru-RU"/>
        </w:rPr>
        <w:t> Это состояние возникает при полном поражении кожи. Пациентов беспокоит зуд и жжение, обильное шелушение отмерших тканей, сильная реакция кожи на смену температуры.</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Следующим по частоте возникновения является пустулёзный псориаз</w:t>
      </w:r>
      <w:r w:rsidRPr="004A24B9">
        <w:rPr>
          <w:rFonts w:ascii="Times New Roman" w:eastAsia="Times New Roman" w:hAnsi="Times New Roman" w:cs="Times New Roman"/>
          <w:i/>
          <w:iCs/>
          <w:color w:val="181D21"/>
          <w:sz w:val="28"/>
          <w:szCs w:val="28"/>
          <w:lang w:eastAsia="ru-RU"/>
        </w:rPr>
        <w:t>.</w:t>
      </w:r>
      <w:r w:rsidRPr="004A24B9">
        <w:rPr>
          <w:rFonts w:ascii="Times New Roman" w:eastAsia="Times New Roman" w:hAnsi="Times New Roman" w:cs="Times New Roman"/>
          <w:color w:val="181D21"/>
          <w:sz w:val="28"/>
          <w:szCs w:val="28"/>
          <w:lang w:eastAsia="ru-RU"/>
        </w:rPr>
        <w:t> Это осложнение связано с присоединением вторичной инфекции — стафилококков и стрептококков. Клинически пустулёзный псориаз сопровождается появлением пустул — гнойничков размером с гречневое зерно. Пустулы возникают в разных местах. Они возвышаются над поверхностью кожи, отличаются быстрым ростом и тенденцией к слиянию. К имеющимся симптомам присоединяется высокая температура и признаки серьёзной интоксикации.</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noProof/>
          <w:color w:val="181D21"/>
          <w:sz w:val="28"/>
          <w:szCs w:val="28"/>
          <w:lang w:eastAsia="ru-RU"/>
        </w:rPr>
        <w:drawing>
          <wp:inline distT="0" distB="0" distL="0" distR="0" wp14:anchorId="7359FCA8" wp14:editId="5E3EB63C">
            <wp:extent cx="5715000" cy="1722120"/>
            <wp:effectExtent l="0" t="0" r="0" b="0"/>
            <wp:docPr id="22" name="Рисунок 22" descr="Пустулёзный псори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устулёзный псориаз"/>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1722120"/>
                    </a:xfrm>
                    <a:prstGeom prst="rect">
                      <a:avLst/>
                    </a:prstGeom>
                    <a:noFill/>
                    <a:ln>
                      <a:noFill/>
                    </a:ln>
                  </pic:spPr>
                </pic:pic>
              </a:graphicData>
            </a:graphic>
          </wp:inline>
        </w:drawing>
      </w: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Поражения внутренних органов при псориазе сейчас встречаются крайне редко. Как правило, им подвержены люди, ведущие асоциальный образ жизни. Чаще поражается мочеполовая система: почки, слизистая мочевого пузыря и мочеиспускательного канала. Это приводит к развитию </w:t>
      </w:r>
      <w:hyperlink r:id="rId23" w:tgtFrame="_blank" w:history="1">
        <w:r w:rsidRPr="004A24B9">
          <w:rPr>
            <w:rFonts w:ascii="Times New Roman" w:eastAsia="Times New Roman" w:hAnsi="Times New Roman" w:cs="Times New Roman"/>
            <w:color w:val="1A5DD0"/>
            <w:sz w:val="28"/>
            <w:szCs w:val="28"/>
            <w:u w:val="single"/>
            <w:lang w:eastAsia="ru-RU"/>
          </w:rPr>
          <w:t>пиелонефрита</w:t>
        </w:r>
      </w:hyperlink>
      <w:r w:rsidRPr="004A24B9">
        <w:rPr>
          <w:rFonts w:ascii="Times New Roman" w:eastAsia="Times New Roman" w:hAnsi="Times New Roman" w:cs="Times New Roman"/>
          <w:color w:val="181D21"/>
          <w:sz w:val="28"/>
          <w:szCs w:val="28"/>
          <w:lang w:eastAsia="ru-RU"/>
        </w:rPr>
        <w:t xml:space="preserve">, </w:t>
      </w:r>
      <w:proofErr w:type="spellStart"/>
      <w:r w:rsidRPr="004A24B9">
        <w:rPr>
          <w:rFonts w:ascii="Times New Roman" w:eastAsia="Times New Roman" w:hAnsi="Times New Roman" w:cs="Times New Roman"/>
          <w:color w:val="181D21"/>
          <w:sz w:val="28"/>
          <w:szCs w:val="28"/>
          <w:lang w:eastAsia="ru-RU"/>
        </w:rPr>
        <w:t>гломерулонефрита</w:t>
      </w:r>
      <w:proofErr w:type="spellEnd"/>
      <w:r w:rsidRPr="004A24B9">
        <w:rPr>
          <w:rFonts w:ascii="Times New Roman" w:eastAsia="Times New Roman" w:hAnsi="Times New Roman" w:cs="Times New Roman"/>
          <w:color w:val="181D21"/>
          <w:sz w:val="28"/>
          <w:szCs w:val="28"/>
          <w:lang w:eastAsia="ru-RU"/>
        </w:rPr>
        <w:t>, </w:t>
      </w:r>
      <w:hyperlink r:id="rId24" w:tgtFrame="_blank" w:history="1">
        <w:r w:rsidRPr="004A24B9">
          <w:rPr>
            <w:rFonts w:ascii="Times New Roman" w:eastAsia="Times New Roman" w:hAnsi="Times New Roman" w:cs="Times New Roman"/>
            <w:color w:val="1A5DD0"/>
            <w:sz w:val="28"/>
            <w:szCs w:val="28"/>
            <w:u w:val="single"/>
            <w:lang w:eastAsia="ru-RU"/>
          </w:rPr>
          <w:t>цистита</w:t>
        </w:r>
      </w:hyperlink>
      <w:r w:rsidRPr="004A24B9">
        <w:rPr>
          <w:rFonts w:ascii="Times New Roman" w:eastAsia="Times New Roman" w:hAnsi="Times New Roman" w:cs="Times New Roman"/>
          <w:color w:val="181D21"/>
          <w:sz w:val="28"/>
          <w:szCs w:val="28"/>
          <w:lang w:eastAsia="ru-RU"/>
        </w:rPr>
        <w:t> и </w:t>
      </w:r>
      <w:hyperlink r:id="rId25" w:tgtFrame="_blank" w:history="1">
        <w:r w:rsidRPr="004A24B9">
          <w:rPr>
            <w:rFonts w:ascii="Times New Roman" w:eastAsia="Times New Roman" w:hAnsi="Times New Roman" w:cs="Times New Roman"/>
            <w:color w:val="1A5DD0"/>
            <w:sz w:val="28"/>
            <w:szCs w:val="28"/>
            <w:u w:val="single"/>
            <w:lang w:eastAsia="ru-RU"/>
          </w:rPr>
          <w:t>уретрита</w:t>
        </w:r>
      </w:hyperlink>
      <w:r w:rsidRPr="004A24B9">
        <w:rPr>
          <w:rFonts w:ascii="Times New Roman" w:eastAsia="Times New Roman" w:hAnsi="Times New Roman" w:cs="Times New Roman"/>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Со стороны сердца псориаз может вызвать поражение митральных клапанов, воспаление сердечной мышцы и наружной оболочки сердца — </w:t>
      </w:r>
      <w:hyperlink r:id="rId26" w:tgtFrame="_blank" w:history="1">
        <w:r w:rsidRPr="004A24B9">
          <w:rPr>
            <w:rFonts w:ascii="Times New Roman" w:eastAsia="Times New Roman" w:hAnsi="Times New Roman" w:cs="Times New Roman"/>
            <w:color w:val="1A5DD0"/>
            <w:sz w:val="28"/>
            <w:szCs w:val="28"/>
            <w:u w:val="single"/>
            <w:lang w:eastAsia="ru-RU"/>
          </w:rPr>
          <w:t>миокардит</w:t>
        </w:r>
      </w:hyperlink>
      <w:r w:rsidRPr="004A24B9">
        <w:rPr>
          <w:rFonts w:ascii="Times New Roman" w:eastAsia="Times New Roman" w:hAnsi="Times New Roman" w:cs="Times New Roman"/>
          <w:color w:val="181D21"/>
          <w:sz w:val="28"/>
          <w:szCs w:val="28"/>
          <w:lang w:eastAsia="ru-RU"/>
        </w:rPr>
        <w:t> и перикардит. При поражении нервной системы пациенты жалуются на ощущение ползания мурашек, повышенную раздражительность или </w:t>
      </w:r>
      <w:hyperlink r:id="rId27" w:tgtFrame="_blank" w:history="1">
        <w:r w:rsidRPr="004A24B9">
          <w:rPr>
            <w:rFonts w:ascii="Times New Roman" w:eastAsia="Times New Roman" w:hAnsi="Times New Roman" w:cs="Times New Roman"/>
            <w:color w:val="1A5DD0"/>
            <w:sz w:val="28"/>
            <w:szCs w:val="28"/>
            <w:u w:val="single"/>
            <w:lang w:eastAsia="ru-RU"/>
          </w:rPr>
          <w:t>депрессию</w:t>
        </w:r>
      </w:hyperlink>
      <w:r w:rsidRPr="004A24B9">
        <w:rPr>
          <w:rFonts w:ascii="Times New Roman" w:eastAsia="Times New Roman" w:hAnsi="Times New Roman" w:cs="Times New Roman"/>
          <w:color w:val="181D21"/>
          <w:sz w:val="28"/>
          <w:szCs w:val="28"/>
          <w:lang w:eastAsia="ru-RU"/>
        </w:rPr>
        <w:t>, постоянную усталость, сонливость и апатию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b/>
          <w:color w:val="181D21"/>
          <w:sz w:val="28"/>
          <w:szCs w:val="28"/>
          <w:u w:val="single"/>
          <w:lang w:eastAsia="ru-RU"/>
        </w:rPr>
      </w:pPr>
      <w:r w:rsidRPr="004A24B9">
        <w:rPr>
          <w:rFonts w:ascii="Times New Roman" w:eastAsia="Times New Roman" w:hAnsi="Times New Roman" w:cs="Times New Roman"/>
          <w:b/>
          <w:color w:val="181D21"/>
          <w:sz w:val="28"/>
          <w:szCs w:val="28"/>
          <w:u w:val="single"/>
          <w:lang w:eastAsia="ru-RU"/>
        </w:rPr>
        <w:t>К врачу необходимо обратиться при первых симптомах псориаза: появлении на коже ярко-розовых бляшек с шелушащейся поверхностью.</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Подготовка к посещению врача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За три дня до посещения врача следует перестать наносить на кожу лечебные мази. Другая специальная подготовка не требуется.</w:t>
      </w:r>
    </w:p>
    <w:p w:rsidR="00B0776B" w:rsidRPr="004A24B9" w:rsidRDefault="004A24B9" w:rsidP="00B0776B">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lastRenderedPageBreak/>
        <w:t>Псориаз — настолько узнаваемое заболевание, что диагностировать его по внешним признакам не составит труда. Часто диагноз пациентам можно ставить, что называется, "с порога". При необходимости врач делает соскоб с поверхности кожи</w:t>
      </w:r>
      <w:r w:rsidR="00B0776B">
        <w:rPr>
          <w:rFonts w:ascii="Times New Roman" w:eastAsia="Times New Roman" w:hAnsi="Times New Roman" w:cs="Times New Roman"/>
          <w:color w:val="181D21"/>
          <w:sz w:val="28"/>
          <w:szCs w:val="28"/>
          <w:lang w:eastAsia="ru-RU"/>
        </w:rPr>
        <w:t>.</w:t>
      </w:r>
      <w:r w:rsidRPr="004A24B9">
        <w:rPr>
          <w:rFonts w:ascii="Times New Roman" w:eastAsia="Times New Roman" w:hAnsi="Times New Roman" w:cs="Times New Roman"/>
          <w:color w:val="181D21"/>
          <w:sz w:val="28"/>
          <w:szCs w:val="28"/>
          <w:lang w:eastAsia="ru-RU"/>
        </w:rPr>
        <w:t xml:space="preserve">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Однако существует множество болезней, протекающих под маской псориаза. В связи с этим возникает необходимость проведения дифференциальной диагностики, в частности между папулёзным </w:t>
      </w:r>
      <w:proofErr w:type="spellStart"/>
      <w:r w:rsidRPr="004A24B9">
        <w:rPr>
          <w:rFonts w:ascii="Times New Roman" w:eastAsia="Times New Roman" w:hAnsi="Times New Roman" w:cs="Times New Roman"/>
          <w:color w:val="181D21"/>
          <w:sz w:val="28"/>
          <w:szCs w:val="28"/>
          <w:lang w:eastAsia="ru-RU"/>
        </w:rPr>
        <w:t>сифилидом</w:t>
      </w:r>
      <w:proofErr w:type="spellEnd"/>
      <w:r w:rsidRPr="004A24B9">
        <w:rPr>
          <w:rFonts w:ascii="Times New Roman" w:eastAsia="Times New Roman" w:hAnsi="Times New Roman" w:cs="Times New Roman"/>
          <w:color w:val="181D21"/>
          <w:sz w:val="28"/>
          <w:szCs w:val="28"/>
          <w:lang w:eastAsia="ru-RU"/>
        </w:rPr>
        <w:t>, синдромом Рейтера, нейродермитом, </w:t>
      </w:r>
      <w:hyperlink r:id="rId28" w:tgtFrame="_blank" w:history="1">
        <w:r w:rsidRPr="004A24B9">
          <w:rPr>
            <w:rFonts w:ascii="Times New Roman" w:eastAsia="Times New Roman" w:hAnsi="Times New Roman" w:cs="Times New Roman"/>
            <w:color w:val="1A5DD0"/>
            <w:sz w:val="28"/>
            <w:szCs w:val="28"/>
            <w:u w:val="single"/>
            <w:lang w:eastAsia="ru-RU"/>
          </w:rPr>
          <w:t>розовым лишаем</w:t>
        </w:r>
      </w:hyperlink>
      <w:r w:rsidRPr="004A24B9">
        <w:rPr>
          <w:rFonts w:ascii="Times New Roman" w:eastAsia="Times New Roman" w:hAnsi="Times New Roman" w:cs="Times New Roman"/>
          <w:color w:val="181D21"/>
          <w:sz w:val="28"/>
          <w:szCs w:val="28"/>
          <w:lang w:eastAsia="ru-RU"/>
        </w:rPr>
        <w:t>, </w:t>
      </w:r>
      <w:hyperlink r:id="rId29" w:tgtFrame="_blank" w:history="1">
        <w:r w:rsidRPr="004A24B9">
          <w:rPr>
            <w:rFonts w:ascii="Times New Roman" w:eastAsia="Times New Roman" w:hAnsi="Times New Roman" w:cs="Times New Roman"/>
            <w:color w:val="1A5DD0"/>
            <w:sz w:val="28"/>
            <w:szCs w:val="28"/>
            <w:u w:val="single"/>
            <w:lang w:eastAsia="ru-RU"/>
          </w:rPr>
          <w:t>системной красной волчанкой</w:t>
        </w:r>
      </w:hyperlink>
      <w:r w:rsidR="00B0776B">
        <w:rPr>
          <w:rFonts w:ascii="Times New Roman" w:eastAsia="Times New Roman" w:hAnsi="Times New Roman" w:cs="Times New Roman"/>
          <w:color w:val="181D21"/>
          <w:sz w:val="28"/>
          <w:szCs w:val="28"/>
          <w:lang w:eastAsia="ru-RU"/>
        </w:rPr>
        <w:t xml:space="preserve"> и себорейной экземой. </w:t>
      </w:r>
      <w:r w:rsidRPr="004A24B9">
        <w:rPr>
          <w:rFonts w:ascii="Times New Roman" w:eastAsia="Times New Roman" w:hAnsi="Times New Roman" w:cs="Times New Roman"/>
          <w:color w:val="181D21"/>
          <w:sz w:val="28"/>
          <w:szCs w:val="28"/>
          <w:lang w:eastAsia="ru-RU"/>
        </w:rPr>
        <w:t>Для этой цели используют:</w:t>
      </w:r>
    </w:p>
    <w:p w:rsidR="004A24B9" w:rsidRPr="004A24B9" w:rsidRDefault="004A24B9" w:rsidP="004A24B9">
      <w:pPr>
        <w:numPr>
          <w:ilvl w:val="0"/>
          <w:numId w:val="14"/>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биопсию — </w:t>
      </w:r>
      <w:proofErr w:type="spellStart"/>
      <w:r w:rsidRPr="004A24B9">
        <w:rPr>
          <w:rFonts w:ascii="Times New Roman" w:eastAsia="Times New Roman" w:hAnsi="Times New Roman" w:cs="Times New Roman"/>
          <w:color w:val="181D21"/>
          <w:sz w:val="28"/>
          <w:szCs w:val="28"/>
          <w:lang w:eastAsia="ru-RU"/>
        </w:rPr>
        <w:t>отщипывание</w:t>
      </w:r>
      <w:proofErr w:type="spellEnd"/>
      <w:r w:rsidRPr="004A24B9">
        <w:rPr>
          <w:rFonts w:ascii="Times New Roman" w:eastAsia="Times New Roman" w:hAnsi="Times New Roman" w:cs="Times New Roman"/>
          <w:color w:val="181D21"/>
          <w:sz w:val="28"/>
          <w:szCs w:val="28"/>
          <w:lang w:eastAsia="ru-RU"/>
        </w:rPr>
        <w:t xml:space="preserve"> кусочка кожи с последующим гистологическим исследованием;</w:t>
      </w:r>
    </w:p>
    <w:p w:rsidR="004A24B9" w:rsidRPr="004A24B9" w:rsidRDefault="004A24B9" w:rsidP="004A24B9">
      <w:pPr>
        <w:numPr>
          <w:ilvl w:val="0"/>
          <w:numId w:val="14"/>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лабораторную диагностику — часто применяется для отличия псориаза </w:t>
      </w:r>
      <w:proofErr w:type="gramStart"/>
      <w:r w:rsidRPr="004A24B9">
        <w:rPr>
          <w:rFonts w:ascii="Times New Roman" w:eastAsia="Times New Roman" w:hAnsi="Times New Roman" w:cs="Times New Roman"/>
          <w:color w:val="181D21"/>
          <w:sz w:val="28"/>
          <w:szCs w:val="28"/>
          <w:lang w:eastAsia="ru-RU"/>
        </w:rPr>
        <w:t>от</w:t>
      </w:r>
      <w:proofErr w:type="gramEnd"/>
      <w:r w:rsidRPr="004A24B9">
        <w:rPr>
          <w:rFonts w:ascii="Times New Roman" w:eastAsia="Times New Roman" w:hAnsi="Times New Roman" w:cs="Times New Roman"/>
          <w:color w:val="181D21"/>
          <w:sz w:val="28"/>
          <w:szCs w:val="28"/>
          <w:lang w:eastAsia="ru-RU"/>
        </w:rPr>
        <w:t xml:space="preserve"> папулёзного </w:t>
      </w:r>
      <w:proofErr w:type="spellStart"/>
      <w:r w:rsidRPr="004A24B9">
        <w:rPr>
          <w:rFonts w:ascii="Times New Roman" w:eastAsia="Times New Roman" w:hAnsi="Times New Roman" w:cs="Times New Roman"/>
          <w:color w:val="181D21"/>
          <w:sz w:val="28"/>
          <w:szCs w:val="28"/>
          <w:lang w:eastAsia="ru-RU"/>
        </w:rPr>
        <w:t>сифилида</w:t>
      </w:r>
      <w:proofErr w:type="spellEnd"/>
      <w:r w:rsidRPr="004A24B9">
        <w:rPr>
          <w:rFonts w:ascii="Times New Roman" w:eastAsia="Times New Roman" w:hAnsi="Times New Roman" w:cs="Times New Roman"/>
          <w:color w:val="181D21"/>
          <w:sz w:val="28"/>
          <w:szCs w:val="28"/>
          <w:lang w:eastAsia="ru-RU"/>
        </w:rPr>
        <w:t>;</w:t>
      </w:r>
    </w:p>
    <w:p w:rsidR="004A24B9" w:rsidRPr="004A24B9" w:rsidRDefault="004A24B9" w:rsidP="004A24B9">
      <w:pPr>
        <w:numPr>
          <w:ilvl w:val="0"/>
          <w:numId w:val="14"/>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исследования крови на другие скрытые инфекции для более качественного подбора антибиотиков.</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Инструментальные методы диагностики преимущественно используются при осложнённых формах псориаза, связанных с поражением суставов и внутренних органов. К ним относятся: рентген суставов, УЗИ сердца, почек и мочевого пузыря </w:t>
      </w:r>
    </w:p>
    <w:p w:rsidR="004A24B9" w:rsidRPr="004A24B9" w:rsidRDefault="004A24B9" w:rsidP="004A24B9">
      <w:pPr>
        <w:shd w:val="clear" w:color="auto" w:fill="FFFFFF"/>
        <w:spacing w:after="0" w:line="240" w:lineRule="atLeast"/>
        <w:ind w:firstLine="567"/>
        <w:jc w:val="both"/>
        <w:outlineLvl w:val="1"/>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Лечение псориаза</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Фототерапия</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О способности солнечного света благотворно влиять на кожу при многочисленных болезнях, в том числе и псориазе, было известно с незапамятных времён. В начале ХХ века группа немецких учёных предположила: поскольку ультрафиолет </w:t>
      </w:r>
      <w:proofErr w:type="gramStart"/>
      <w:r w:rsidRPr="004A24B9">
        <w:rPr>
          <w:rFonts w:ascii="Times New Roman" w:eastAsia="Times New Roman" w:hAnsi="Times New Roman" w:cs="Times New Roman"/>
          <w:color w:val="181D21"/>
          <w:sz w:val="28"/>
          <w:szCs w:val="28"/>
          <w:lang w:eastAsia="ru-RU"/>
        </w:rPr>
        <w:t>оказывает лечебный эффект</w:t>
      </w:r>
      <w:proofErr w:type="gramEnd"/>
      <w:r w:rsidRPr="004A24B9">
        <w:rPr>
          <w:rFonts w:ascii="Times New Roman" w:eastAsia="Times New Roman" w:hAnsi="Times New Roman" w:cs="Times New Roman"/>
          <w:color w:val="181D21"/>
          <w:sz w:val="28"/>
          <w:szCs w:val="28"/>
          <w:lang w:eastAsia="ru-RU"/>
        </w:rPr>
        <w:t>, воздействуя на открытую кожу, то этот эффект, вероятно, будет возникать и при воздействии ультрафиолета на кровь. Ведь это тоже своего рода ткань. Это предположение подтвердил первый сеанс воздействия УФО на кровь, который провели в Германии в 1924 году.</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Лечебный эффект ультрафиолетовых лучей на кровь связан с </w:t>
      </w:r>
      <w:r w:rsidRPr="004A24B9">
        <w:rPr>
          <w:rFonts w:ascii="Tahoma" w:eastAsia="Times New Roman" w:hAnsi="Tahoma" w:cs="Tahoma"/>
          <w:color w:val="181D21"/>
          <w:sz w:val="28"/>
          <w:szCs w:val="28"/>
          <w:lang w:eastAsia="ru-RU"/>
        </w:rPr>
        <w:t>﻿</w:t>
      </w:r>
      <w:r w:rsidRPr="004A24B9">
        <w:rPr>
          <w:rFonts w:ascii="Times New Roman" w:eastAsia="Times New Roman" w:hAnsi="Times New Roman" w:cs="Times New Roman"/>
          <w:color w:val="181D21"/>
          <w:sz w:val="28"/>
          <w:szCs w:val="28"/>
          <w:lang w:eastAsia="ru-RU"/>
        </w:rPr>
        <w:t xml:space="preserve">глубокими структурными изменениями на молекулярно-атомном уровне, которые улавливаются иммунокомпетентными органами — печенью, селезёнкой, костным мозгом и лимфоидной тканью. Эти изменения расцениваются органами как сигнал тревоги, в </w:t>
      </w:r>
      <w:proofErr w:type="gramStart"/>
      <w:r w:rsidRPr="004A24B9">
        <w:rPr>
          <w:rFonts w:ascii="Times New Roman" w:eastAsia="Times New Roman" w:hAnsi="Times New Roman" w:cs="Times New Roman"/>
          <w:color w:val="181D21"/>
          <w:sz w:val="28"/>
          <w:szCs w:val="28"/>
          <w:lang w:eastAsia="ru-RU"/>
        </w:rPr>
        <w:t>связи</w:t>
      </w:r>
      <w:proofErr w:type="gramEnd"/>
      <w:r w:rsidRPr="004A24B9">
        <w:rPr>
          <w:rFonts w:ascii="Times New Roman" w:eastAsia="Times New Roman" w:hAnsi="Times New Roman" w:cs="Times New Roman"/>
          <w:color w:val="181D21"/>
          <w:sz w:val="28"/>
          <w:szCs w:val="28"/>
          <w:lang w:eastAsia="ru-RU"/>
        </w:rPr>
        <w:t xml:space="preserve"> с чем они вырабатывают в десятки раз больше иммунных комплексов. Ультрафиолет в этом случае является своеобразным "кнутом", который принуждает организм резко повысить защитные силы для борьбы с болезнью.</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Разрушить микробные "убежища" помогает способность ультрафиолетовых лучей. Они создают благоприятные условия для проникновения антибиотиков и других препаратов, воздействующих на причину псориаза </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Накожное применение ультрафиолета также актуально. Наиболее известным методом лечения, использующий этот принцип, является ПУВА-терапия. Хотя он менее эффективен, чем УФО крови. Лечебный эффект длится недолго, рецидив может наступить спустя две недели после окончания лечения.</w:t>
      </w:r>
      <w:r w:rsidRPr="004A24B9">
        <w:rPr>
          <w:rFonts w:ascii="Tahoma" w:eastAsia="Times New Roman" w:hAnsi="Tahoma" w:cs="Tahoma"/>
          <w:color w:val="181D21"/>
          <w:sz w:val="28"/>
          <w:szCs w:val="28"/>
          <w:lang w:eastAsia="ru-RU"/>
        </w:rPr>
        <w:t>﻿</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У детей псориаз часто протекает более бурно и маскируется под другие заболевания (</w:t>
      </w:r>
      <w:hyperlink r:id="rId30" w:tgtFrame="_blank" w:history="1">
        <w:r w:rsidRPr="004A24B9">
          <w:rPr>
            <w:rFonts w:ascii="Times New Roman" w:eastAsia="Times New Roman" w:hAnsi="Times New Roman" w:cs="Times New Roman"/>
            <w:color w:val="1A5DD0"/>
            <w:sz w:val="28"/>
            <w:szCs w:val="28"/>
            <w:u w:val="single"/>
            <w:lang w:eastAsia="ru-RU"/>
          </w:rPr>
          <w:t>экзему</w:t>
        </w:r>
      </w:hyperlink>
      <w:r w:rsidRPr="004A24B9">
        <w:rPr>
          <w:rFonts w:ascii="Times New Roman" w:eastAsia="Times New Roman" w:hAnsi="Times New Roman" w:cs="Times New Roman"/>
          <w:color w:val="181D21"/>
          <w:sz w:val="28"/>
          <w:szCs w:val="28"/>
          <w:lang w:eastAsia="ru-RU"/>
        </w:rPr>
        <w:t>, </w:t>
      </w:r>
      <w:hyperlink r:id="rId31" w:tgtFrame="_blank" w:history="1">
        <w:r w:rsidRPr="004A24B9">
          <w:rPr>
            <w:rFonts w:ascii="Times New Roman" w:eastAsia="Times New Roman" w:hAnsi="Times New Roman" w:cs="Times New Roman"/>
            <w:color w:val="1A5DD0"/>
            <w:sz w:val="28"/>
            <w:szCs w:val="28"/>
            <w:u w:val="single"/>
            <w:lang w:eastAsia="ru-RU"/>
          </w:rPr>
          <w:t>рожу</w:t>
        </w:r>
      </w:hyperlink>
      <w:r w:rsidRPr="004A24B9">
        <w:rPr>
          <w:rFonts w:ascii="Times New Roman" w:eastAsia="Times New Roman" w:hAnsi="Times New Roman" w:cs="Times New Roman"/>
          <w:color w:val="181D21"/>
          <w:sz w:val="28"/>
          <w:szCs w:val="28"/>
          <w:lang w:eastAsia="ru-RU"/>
        </w:rPr>
        <w:t>, герпес), что затрудняет диагностику. Методы терапии аналогичны лечению взрослых: фототерапия, медикаментозное и местное лечение.</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Какие ванны принимать при псориазе</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gramStart"/>
      <w:r w:rsidRPr="004A24B9">
        <w:rPr>
          <w:rFonts w:ascii="Times New Roman" w:eastAsia="Times New Roman" w:hAnsi="Times New Roman" w:cs="Times New Roman"/>
          <w:color w:val="181D21"/>
          <w:sz w:val="28"/>
          <w:szCs w:val="28"/>
          <w:lang w:eastAsia="ru-RU"/>
        </w:rPr>
        <w:t>Уменьшить воспаление и зуд помогут ванны с добавками алоэ (лат.</w:t>
      </w:r>
      <w:proofErr w:type="gramEnd"/>
      <w:r w:rsidRPr="004A24B9">
        <w:rPr>
          <w:rFonts w:ascii="Times New Roman" w:eastAsia="Times New Roman" w:hAnsi="Times New Roman" w:cs="Times New Roman"/>
          <w:color w:val="181D21"/>
          <w:sz w:val="28"/>
          <w:szCs w:val="28"/>
          <w:lang w:eastAsia="ru-RU"/>
        </w:rPr>
        <w:t xml:space="preserve"> </w:t>
      </w:r>
      <w:proofErr w:type="spellStart"/>
      <w:proofErr w:type="gramStart"/>
      <w:r w:rsidRPr="004A24B9">
        <w:rPr>
          <w:rFonts w:ascii="Times New Roman" w:eastAsia="Times New Roman" w:hAnsi="Times New Roman" w:cs="Times New Roman"/>
          <w:color w:val="181D21"/>
          <w:sz w:val="28"/>
          <w:szCs w:val="28"/>
          <w:lang w:eastAsia="ru-RU"/>
        </w:rPr>
        <w:t>Aloe</w:t>
      </w:r>
      <w:proofErr w:type="spellEnd"/>
      <w:r w:rsidRPr="004A24B9">
        <w:rPr>
          <w:rFonts w:ascii="Times New Roman" w:eastAsia="Times New Roman" w:hAnsi="Times New Roman" w:cs="Times New Roman"/>
          <w:color w:val="181D21"/>
          <w:sz w:val="28"/>
          <w:szCs w:val="28"/>
          <w:lang w:eastAsia="ru-RU"/>
        </w:rPr>
        <w:t xml:space="preserve"> </w:t>
      </w:r>
      <w:proofErr w:type="spellStart"/>
      <w:r w:rsidRPr="004A24B9">
        <w:rPr>
          <w:rFonts w:ascii="Times New Roman" w:eastAsia="Times New Roman" w:hAnsi="Times New Roman" w:cs="Times New Roman"/>
          <w:color w:val="181D21"/>
          <w:sz w:val="28"/>
          <w:szCs w:val="28"/>
          <w:lang w:eastAsia="ru-RU"/>
        </w:rPr>
        <w:t>vera</w:t>
      </w:r>
      <w:proofErr w:type="spellEnd"/>
      <w:r w:rsidRPr="004A24B9">
        <w:rPr>
          <w:rFonts w:ascii="Times New Roman" w:eastAsia="Times New Roman" w:hAnsi="Times New Roman" w:cs="Times New Roman"/>
          <w:color w:val="181D21"/>
          <w:sz w:val="28"/>
          <w:szCs w:val="28"/>
          <w:lang w:eastAsia="ru-RU"/>
        </w:rPr>
        <w:t>) </w:t>
      </w:r>
      <w:hyperlink r:id="rId32" w:anchor="22" w:history="1">
        <w:r w:rsidRPr="004A24B9">
          <w:rPr>
            <w:rFonts w:ascii="Times New Roman" w:eastAsia="Times New Roman" w:hAnsi="Times New Roman" w:cs="Times New Roman"/>
            <w:color w:val="1A5DD0"/>
            <w:sz w:val="28"/>
            <w:szCs w:val="28"/>
            <w:u w:val="single"/>
            <w:vertAlign w:val="subscript"/>
            <w:lang w:eastAsia="ru-RU"/>
          </w:rPr>
          <w:t>[22]</w:t>
        </w:r>
      </w:hyperlink>
      <w:r w:rsidRPr="004A24B9">
        <w:rPr>
          <w:rFonts w:ascii="Times New Roman" w:eastAsia="Times New Roman" w:hAnsi="Times New Roman" w:cs="Times New Roman"/>
          <w:color w:val="181D21"/>
          <w:sz w:val="28"/>
          <w:szCs w:val="28"/>
          <w:lang w:eastAsia="ru-RU"/>
        </w:rPr>
        <w:t>.</w:t>
      </w:r>
      <w:proofErr w:type="gramEnd"/>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Как лечить псориаз по </w:t>
      </w:r>
      <w:proofErr w:type="spellStart"/>
      <w:r w:rsidRPr="004A24B9">
        <w:rPr>
          <w:rFonts w:ascii="Times New Roman" w:eastAsia="Times New Roman" w:hAnsi="Times New Roman" w:cs="Times New Roman"/>
          <w:color w:val="181D21"/>
          <w:sz w:val="28"/>
          <w:szCs w:val="28"/>
          <w:lang w:eastAsia="ru-RU"/>
        </w:rPr>
        <w:t>Пегано</w:t>
      </w:r>
      <w:proofErr w:type="spellEnd"/>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lastRenderedPageBreak/>
        <w:t xml:space="preserve">Метод </w:t>
      </w:r>
      <w:proofErr w:type="spellStart"/>
      <w:r w:rsidRPr="004A24B9">
        <w:rPr>
          <w:rFonts w:ascii="Times New Roman" w:eastAsia="Times New Roman" w:hAnsi="Times New Roman" w:cs="Times New Roman"/>
          <w:color w:val="181D21"/>
          <w:sz w:val="28"/>
          <w:szCs w:val="28"/>
          <w:lang w:eastAsia="ru-RU"/>
        </w:rPr>
        <w:t>Пегано</w:t>
      </w:r>
      <w:proofErr w:type="spellEnd"/>
      <w:r w:rsidRPr="004A24B9">
        <w:rPr>
          <w:rFonts w:ascii="Times New Roman" w:eastAsia="Times New Roman" w:hAnsi="Times New Roman" w:cs="Times New Roman"/>
          <w:color w:val="181D21"/>
          <w:sz w:val="28"/>
          <w:szCs w:val="28"/>
          <w:lang w:eastAsia="ru-RU"/>
        </w:rPr>
        <w:t xml:space="preserve"> для лечения псориаза предполагает очищение кишечника, диету и </w:t>
      </w:r>
      <w:proofErr w:type="spellStart"/>
      <w:r w:rsidRPr="004A24B9">
        <w:rPr>
          <w:rFonts w:ascii="Times New Roman" w:eastAsia="Times New Roman" w:hAnsi="Times New Roman" w:cs="Times New Roman"/>
          <w:color w:val="181D21"/>
          <w:sz w:val="28"/>
          <w:szCs w:val="28"/>
          <w:lang w:eastAsia="ru-RU"/>
        </w:rPr>
        <w:t>фиточаи</w:t>
      </w:r>
      <w:proofErr w:type="spellEnd"/>
      <w:r w:rsidRPr="004A24B9">
        <w:rPr>
          <w:rFonts w:ascii="Times New Roman" w:eastAsia="Times New Roman" w:hAnsi="Times New Roman" w:cs="Times New Roman"/>
          <w:color w:val="181D21"/>
          <w:sz w:val="28"/>
          <w:szCs w:val="28"/>
          <w:lang w:eastAsia="ru-RU"/>
        </w:rPr>
        <w:t>. Эффективность этого метода клиническими исследованиями не доказана.</w:t>
      </w:r>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Роль питания в лечении</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Питание сильно влияет на течение псориаза. </w:t>
      </w:r>
      <w:proofErr w:type="gramStart"/>
      <w:r w:rsidRPr="004A24B9">
        <w:rPr>
          <w:rFonts w:ascii="Times New Roman" w:eastAsia="Times New Roman" w:hAnsi="Times New Roman" w:cs="Times New Roman"/>
          <w:color w:val="181D21"/>
          <w:sz w:val="28"/>
          <w:szCs w:val="28"/>
          <w:lang w:eastAsia="ru-RU"/>
        </w:rPr>
        <w:t>При лечении нужно исключить спиртное, солёное, острое, маринованное, орехи, цитрусовые, мёд, шоколад и копчёности.</w:t>
      </w:r>
      <w:proofErr w:type="gramEnd"/>
    </w:p>
    <w:p w:rsidR="004A24B9" w:rsidRPr="004A24B9" w:rsidRDefault="004A24B9" w:rsidP="004A24B9">
      <w:pPr>
        <w:shd w:val="clear" w:color="auto" w:fill="FFFFFF"/>
        <w:spacing w:after="0" w:line="240" w:lineRule="atLeast"/>
        <w:ind w:firstLine="567"/>
        <w:jc w:val="both"/>
        <w:outlineLvl w:val="2"/>
        <w:rPr>
          <w:rFonts w:ascii="Times New Roman" w:eastAsia="Times New Roman" w:hAnsi="Times New Roman" w:cs="Times New Roman"/>
          <w:b/>
          <w:color w:val="181D21"/>
          <w:sz w:val="28"/>
          <w:szCs w:val="28"/>
          <w:u w:val="single"/>
          <w:lang w:eastAsia="ru-RU"/>
        </w:rPr>
      </w:pPr>
      <w:r w:rsidRPr="004A24B9">
        <w:rPr>
          <w:rFonts w:ascii="Times New Roman" w:eastAsia="Times New Roman" w:hAnsi="Times New Roman" w:cs="Times New Roman"/>
          <w:b/>
          <w:color w:val="181D21"/>
          <w:sz w:val="28"/>
          <w:szCs w:val="28"/>
          <w:u w:val="single"/>
          <w:lang w:eastAsia="ru-RU"/>
        </w:rPr>
        <w:t>Народные способы</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Некоторые народные средства помогут уменьшить зуд и шелушение кожи у пациентов с псориазом лёгкой и средней степени тяжести. К таким методам относятся:</w:t>
      </w:r>
    </w:p>
    <w:p w:rsidR="004A24B9" w:rsidRPr="004A24B9" w:rsidRDefault="004A24B9" w:rsidP="004A24B9">
      <w:pPr>
        <w:numPr>
          <w:ilvl w:val="0"/>
          <w:numId w:val="16"/>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gramStart"/>
      <w:r w:rsidRPr="004A24B9">
        <w:rPr>
          <w:rFonts w:ascii="Times New Roman" w:eastAsia="Times New Roman" w:hAnsi="Times New Roman" w:cs="Times New Roman"/>
          <w:color w:val="181D21"/>
          <w:sz w:val="28"/>
          <w:szCs w:val="28"/>
          <w:lang w:eastAsia="ru-RU"/>
        </w:rPr>
        <w:t>крем с экстрактом алоэ (лат.</w:t>
      </w:r>
      <w:proofErr w:type="gramEnd"/>
      <w:r w:rsidRPr="004A24B9">
        <w:rPr>
          <w:rFonts w:ascii="Times New Roman" w:eastAsia="Times New Roman" w:hAnsi="Times New Roman" w:cs="Times New Roman"/>
          <w:color w:val="181D21"/>
          <w:sz w:val="28"/>
          <w:szCs w:val="28"/>
          <w:lang w:eastAsia="ru-RU"/>
        </w:rPr>
        <w:t xml:space="preserve"> </w:t>
      </w:r>
      <w:proofErr w:type="spellStart"/>
      <w:proofErr w:type="gramStart"/>
      <w:r w:rsidRPr="004A24B9">
        <w:rPr>
          <w:rFonts w:ascii="Times New Roman" w:eastAsia="Times New Roman" w:hAnsi="Times New Roman" w:cs="Times New Roman"/>
          <w:color w:val="181D21"/>
          <w:sz w:val="28"/>
          <w:szCs w:val="28"/>
          <w:lang w:eastAsia="ru-RU"/>
        </w:rPr>
        <w:t>Aloe</w:t>
      </w:r>
      <w:proofErr w:type="spellEnd"/>
      <w:r w:rsidRPr="004A24B9">
        <w:rPr>
          <w:rFonts w:ascii="Times New Roman" w:eastAsia="Times New Roman" w:hAnsi="Times New Roman" w:cs="Times New Roman"/>
          <w:color w:val="181D21"/>
          <w:sz w:val="28"/>
          <w:szCs w:val="28"/>
          <w:lang w:eastAsia="ru-RU"/>
        </w:rPr>
        <w:t xml:space="preserve"> </w:t>
      </w:r>
      <w:proofErr w:type="spellStart"/>
      <w:r w:rsidRPr="004A24B9">
        <w:rPr>
          <w:rFonts w:ascii="Times New Roman" w:eastAsia="Times New Roman" w:hAnsi="Times New Roman" w:cs="Times New Roman"/>
          <w:color w:val="181D21"/>
          <w:sz w:val="28"/>
          <w:szCs w:val="28"/>
          <w:lang w:eastAsia="ru-RU"/>
        </w:rPr>
        <w:t>vera</w:t>
      </w:r>
      <w:proofErr w:type="spellEnd"/>
      <w:r w:rsidRPr="004A24B9">
        <w:rPr>
          <w:rFonts w:ascii="Times New Roman" w:eastAsia="Times New Roman" w:hAnsi="Times New Roman" w:cs="Times New Roman"/>
          <w:color w:val="181D21"/>
          <w:sz w:val="28"/>
          <w:szCs w:val="28"/>
          <w:lang w:eastAsia="ru-RU"/>
        </w:rPr>
        <w:t>);</w:t>
      </w:r>
      <w:proofErr w:type="gramEnd"/>
    </w:p>
    <w:p w:rsidR="004A24B9" w:rsidRPr="004A24B9" w:rsidRDefault="004A24B9" w:rsidP="004A24B9">
      <w:pPr>
        <w:numPr>
          <w:ilvl w:val="0"/>
          <w:numId w:val="16"/>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рыбий жир, наносимый на кожу с покрытием повязкой на шесть часов в день в течение четырёх недель;</w:t>
      </w:r>
    </w:p>
    <w:p w:rsidR="004A24B9" w:rsidRPr="004A24B9" w:rsidRDefault="004A24B9" w:rsidP="004A24B9">
      <w:pPr>
        <w:numPr>
          <w:ilvl w:val="0"/>
          <w:numId w:val="16"/>
        </w:num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proofErr w:type="gramStart"/>
      <w:r w:rsidRPr="004A24B9">
        <w:rPr>
          <w:rFonts w:ascii="Times New Roman" w:eastAsia="Times New Roman" w:hAnsi="Times New Roman" w:cs="Times New Roman"/>
          <w:color w:val="181D21"/>
          <w:sz w:val="28"/>
          <w:szCs w:val="28"/>
          <w:lang w:eastAsia="ru-RU"/>
        </w:rPr>
        <w:t>крем с экстрактом орегонского винограда (лат.</w:t>
      </w:r>
      <w:proofErr w:type="gramEnd"/>
      <w:r w:rsidRPr="004A24B9">
        <w:rPr>
          <w:rFonts w:ascii="Times New Roman" w:eastAsia="Times New Roman" w:hAnsi="Times New Roman" w:cs="Times New Roman"/>
          <w:color w:val="181D21"/>
          <w:sz w:val="28"/>
          <w:szCs w:val="28"/>
          <w:lang w:eastAsia="ru-RU"/>
        </w:rPr>
        <w:t xml:space="preserve"> </w:t>
      </w:r>
      <w:proofErr w:type="spellStart"/>
      <w:proofErr w:type="gramStart"/>
      <w:r w:rsidRPr="004A24B9">
        <w:rPr>
          <w:rFonts w:ascii="Times New Roman" w:eastAsia="Times New Roman" w:hAnsi="Times New Roman" w:cs="Times New Roman"/>
          <w:color w:val="181D21"/>
          <w:sz w:val="28"/>
          <w:szCs w:val="28"/>
          <w:lang w:eastAsia="ru-RU"/>
        </w:rPr>
        <w:t>Mahonia</w:t>
      </w:r>
      <w:proofErr w:type="spellEnd"/>
      <w:r w:rsidRPr="004A24B9">
        <w:rPr>
          <w:rFonts w:ascii="Times New Roman" w:eastAsia="Times New Roman" w:hAnsi="Times New Roman" w:cs="Times New Roman"/>
          <w:color w:val="181D21"/>
          <w:sz w:val="28"/>
          <w:szCs w:val="28"/>
          <w:lang w:eastAsia="ru-RU"/>
        </w:rPr>
        <w:t xml:space="preserve"> </w:t>
      </w:r>
      <w:proofErr w:type="spellStart"/>
      <w:r w:rsidRPr="004A24B9">
        <w:rPr>
          <w:rFonts w:ascii="Times New Roman" w:eastAsia="Times New Roman" w:hAnsi="Times New Roman" w:cs="Times New Roman"/>
          <w:color w:val="181D21"/>
          <w:sz w:val="28"/>
          <w:szCs w:val="28"/>
          <w:lang w:eastAsia="ru-RU"/>
        </w:rPr>
        <w:t>aquifolium</w:t>
      </w:r>
      <w:proofErr w:type="spellEnd"/>
      <w:r w:rsidRPr="004A24B9">
        <w:rPr>
          <w:rFonts w:ascii="Times New Roman" w:eastAsia="Times New Roman" w:hAnsi="Times New Roman" w:cs="Times New Roman"/>
          <w:color w:val="181D21"/>
          <w:sz w:val="28"/>
          <w:szCs w:val="28"/>
          <w:lang w:eastAsia="ru-RU"/>
        </w:rPr>
        <w:t>) </w:t>
      </w:r>
      <w:proofErr w:type="gramEnd"/>
    </w:p>
    <w:p w:rsidR="004A24B9" w:rsidRPr="004A24B9" w:rsidRDefault="004A24B9" w:rsidP="004A24B9">
      <w:pPr>
        <w:shd w:val="clear" w:color="auto" w:fill="FFFFFF"/>
        <w:spacing w:after="0" w:line="240" w:lineRule="atLeast"/>
        <w:ind w:firstLine="567"/>
        <w:jc w:val="both"/>
        <w:outlineLvl w:val="1"/>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Прогноз. Профилактика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Псориаз — это не приговор. Если пациент своевременно обратился за квалифицированной помощью к специалисту, который сможет установить реальные причины заболевания и назначит эффективное лечение, то болезнь будет побеждена.</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Простая форма псориаза проявляется только дефектом кожи. Поэтому особых условий для работы пациенту не требуется. Исключение составляет работа на химическом предприятии: в этом случае </w:t>
      </w:r>
      <w:proofErr w:type="spellStart"/>
      <w:r w:rsidRPr="004A24B9">
        <w:rPr>
          <w:rFonts w:ascii="Times New Roman" w:eastAsia="Times New Roman" w:hAnsi="Times New Roman" w:cs="Times New Roman"/>
          <w:color w:val="181D21"/>
          <w:sz w:val="28"/>
          <w:szCs w:val="28"/>
          <w:lang w:eastAsia="ru-RU"/>
        </w:rPr>
        <w:t>прибывание</w:t>
      </w:r>
      <w:proofErr w:type="spellEnd"/>
      <w:r w:rsidRPr="004A24B9">
        <w:rPr>
          <w:rFonts w:ascii="Times New Roman" w:eastAsia="Times New Roman" w:hAnsi="Times New Roman" w:cs="Times New Roman"/>
          <w:color w:val="181D21"/>
          <w:sz w:val="28"/>
          <w:szCs w:val="28"/>
          <w:lang w:eastAsia="ru-RU"/>
        </w:rPr>
        <w:t xml:space="preserve"> на рабочем месте придётся исключить.</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imes New Roman" w:eastAsia="Times New Roman" w:hAnsi="Times New Roman" w:cs="Times New Roman"/>
          <w:color w:val="181D21"/>
          <w:sz w:val="28"/>
          <w:szCs w:val="28"/>
          <w:lang w:eastAsia="ru-RU"/>
        </w:rPr>
        <w:t xml:space="preserve">Стоит помнить, что при псориазе могут возникнуть осложнения. Чаще всего развивается </w:t>
      </w:r>
      <w:proofErr w:type="spellStart"/>
      <w:r w:rsidRPr="004A24B9">
        <w:rPr>
          <w:rFonts w:ascii="Times New Roman" w:eastAsia="Times New Roman" w:hAnsi="Times New Roman" w:cs="Times New Roman"/>
          <w:color w:val="181D21"/>
          <w:sz w:val="28"/>
          <w:szCs w:val="28"/>
          <w:lang w:eastAsia="ru-RU"/>
        </w:rPr>
        <w:t>псориатический</w:t>
      </w:r>
      <w:proofErr w:type="spellEnd"/>
      <w:r w:rsidRPr="004A24B9">
        <w:rPr>
          <w:rFonts w:ascii="Times New Roman" w:eastAsia="Times New Roman" w:hAnsi="Times New Roman" w:cs="Times New Roman"/>
          <w:color w:val="181D21"/>
          <w:sz w:val="28"/>
          <w:szCs w:val="28"/>
          <w:lang w:eastAsia="ru-RU"/>
        </w:rPr>
        <w:t xml:space="preserve"> артрит. Его тяжёлые формы могут ограничить выполнение обязанностей на производстве, а в дальнейшем привести </w:t>
      </w:r>
      <w:proofErr w:type="gramStart"/>
      <w:r w:rsidRPr="004A24B9">
        <w:rPr>
          <w:rFonts w:ascii="Times New Roman" w:eastAsia="Times New Roman" w:hAnsi="Times New Roman" w:cs="Times New Roman"/>
          <w:color w:val="181D21"/>
          <w:sz w:val="28"/>
          <w:szCs w:val="28"/>
          <w:lang w:eastAsia="ru-RU"/>
        </w:rPr>
        <w:t>к</w:t>
      </w:r>
      <w:proofErr w:type="gramEnd"/>
      <w:r w:rsidRPr="004A24B9">
        <w:rPr>
          <w:rFonts w:ascii="Times New Roman" w:eastAsia="Times New Roman" w:hAnsi="Times New Roman" w:cs="Times New Roman"/>
          <w:color w:val="181D21"/>
          <w:sz w:val="28"/>
          <w:szCs w:val="28"/>
          <w:lang w:eastAsia="ru-RU"/>
        </w:rPr>
        <w:t xml:space="preserve"> полной инвалидизации.</w:t>
      </w:r>
    </w:p>
    <w:p w:rsidR="004A24B9" w:rsidRPr="004A24B9" w:rsidRDefault="004A24B9" w:rsidP="004A24B9">
      <w:pPr>
        <w:shd w:val="clear" w:color="auto" w:fill="FFFFFF"/>
        <w:spacing w:after="0" w:line="240" w:lineRule="atLeast"/>
        <w:ind w:firstLine="567"/>
        <w:jc w:val="both"/>
        <w:rPr>
          <w:rFonts w:ascii="Times New Roman" w:eastAsia="Times New Roman" w:hAnsi="Times New Roman" w:cs="Times New Roman"/>
          <w:color w:val="181D21"/>
          <w:sz w:val="28"/>
          <w:szCs w:val="28"/>
          <w:lang w:eastAsia="ru-RU"/>
        </w:rPr>
      </w:pPr>
      <w:r w:rsidRPr="004A24B9">
        <w:rPr>
          <w:rFonts w:ascii="Tahoma" w:eastAsia="Times New Roman" w:hAnsi="Tahoma" w:cs="Tahoma"/>
          <w:color w:val="181D21"/>
          <w:sz w:val="28"/>
          <w:szCs w:val="28"/>
          <w:lang w:eastAsia="ru-RU"/>
        </w:rPr>
        <w:t>﻿</w:t>
      </w:r>
      <w:r w:rsidRPr="004A24B9">
        <w:rPr>
          <w:rFonts w:ascii="Times New Roman" w:eastAsia="Times New Roman" w:hAnsi="Times New Roman" w:cs="Times New Roman"/>
          <w:color w:val="181D21"/>
          <w:sz w:val="28"/>
          <w:szCs w:val="28"/>
          <w:lang w:eastAsia="ru-RU"/>
        </w:rPr>
        <w:t>Профилактика псориаза — неотъемлемая часть терапевтических мероприятий по устранению одного из наиболее серьёзных кожных заболеваний. После выздоровления пациенту необходимо полностью пересмотреть свой образ жизни, исключить вредные привычки, уделить внимание лечению хронических заболеваний других органов, скорректировать питание, включить в ежедневный распорядок прогулки на свежем воздухе и занятия спортом.</w:t>
      </w:r>
    </w:p>
    <w:sectPr w:rsidR="004A24B9" w:rsidRPr="004A24B9" w:rsidSect="00B0776B">
      <w:pgSz w:w="11906" w:h="16838"/>
      <w:pgMar w:top="851"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B10"/>
    <w:multiLevelType w:val="multilevel"/>
    <w:tmpl w:val="146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54A"/>
    <w:multiLevelType w:val="multilevel"/>
    <w:tmpl w:val="2D7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1209"/>
    <w:multiLevelType w:val="multilevel"/>
    <w:tmpl w:val="2FB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F5DAF"/>
    <w:multiLevelType w:val="multilevel"/>
    <w:tmpl w:val="939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D687A"/>
    <w:multiLevelType w:val="multilevel"/>
    <w:tmpl w:val="B632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61E42"/>
    <w:multiLevelType w:val="multilevel"/>
    <w:tmpl w:val="1F3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172CE"/>
    <w:multiLevelType w:val="multilevel"/>
    <w:tmpl w:val="204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82751"/>
    <w:multiLevelType w:val="multilevel"/>
    <w:tmpl w:val="288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B1FEA"/>
    <w:multiLevelType w:val="multilevel"/>
    <w:tmpl w:val="39EE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C594D"/>
    <w:multiLevelType w:val="multilevel"/>
    <w:tmpl w:val="594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D4541"/>
    <w:multiLevelType w:val="multilevel"/>
    <w:tmpl w:val="413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50821"/>
    <w:multiLevelType w:val="multilevel"/>
    <w:tmpl w:val="121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30A59"/>
    <w:multiLevelType w:val="multilevel"/>
    <w:tmpl w:val="654E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D1156"/>
    <w:multiLevelType w:val="multilevel"/>
    <w:tmpl w:val="7F9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F0707"/>
    <w:multiLevelType w:val="multilevel"/>
    <w:tmpl w:val="978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9077E"/>
    <w:multiLevelType w:val="multilevel"/>
    <w:tmpl w:val="534C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7"/>
  </w:num>
  <w:num w:numId="5">
    <w:abstractNumId w:val="9"/>
  </w:num>
  <w:num w:numId="6">
    <w:abstractNumId w:val="6"/>
  </w:num>
  <w:num w:numId="7">
    <w:abstractNumId w:val="11"/>
  </w:num>
  <w:num w:numId="8">
    <w:abstractNumId w:val="13"/>
  </w:num>
  <w:num w:numId="9">
    <w:abstractNumId w:val="5"/>
  </w:num>
  <w:num w:numId="10">
    <w:abstractNumId w:val="15"/>
  </w:num>
  <w:num w:numId="11">
    <w:abstractNumId w:val="3"/>
  </w:num>
  <w:num w:numId="12">
    <w:abstractNumId w:val="10"/>
  </w:num>
  <w:num w:numId="13">
    <w:abstractNumId w:val="4"/>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BC"/>
    <w:rsid w:val="00336CBC"/>
    <w:rsid w:val="004A24B9"/>
    <w:rsid w:val="004B0E0F"/>
    <w:rsid w:val="00720E57"/>
    <w:rsid w:val="00B0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4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4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11771">
      <w:bodyDiv w:val="1"/>
      <w:marLeft w:val="0"/>
      <w:marRight w:val="0"/>
      <w:marTop w:val="0"/>
      <w:marBottom w:val="0"/>
      <w:divBdr>
        <w:top w:val="none" w:sz="0" w:space="0" w:color="auto"/>
        <w:left w:val="none" w:sz="0" w:space="0" w:color="auto"/>
        <w:bottom w:val="none" w:sz="0" w:space="0" w:color="auto"/>
        <w:right w:val="none" w:sz="0" w:space="0" w:color="auto"/>
      </w:divBdr>
      <w:divsChild>
        <w:div w:id="711728807">
          <w:marLeft w:val="0"/>
          <w:marRight w:val="0"/>
          <w:marTop w:val="0"/>
          <w:marBottom w:val="0"/>
          <w:divBdr>
            <w:top w:val="none" w:sz="0" w:space="0" w:color="auto"/>
            <w:left w:val="none" w:sz="0" w:space="0" w:color="auto"/>
            <w:bottom w:val="none" w:sz="0" w:space="0" w:color="auto"/>
            <w:right w:val="none" w:sz="0" w:space="0" w:color="auto"/>
          </w:divBdr>
          <w:divsChild>
            <w:div w:id="919369707">
              <w:marLeft w:val="0"/>
              <w:marRight w:val="0"/>
              <w:marTop w:val="0"/>
              <w:marBottom w:val="0"/>
              <w:divBdr>
                <w:top w:val="none" w:sz="0" w:space="0" w:color="auto"/>
                <w:left w:val="none" w:sz="0" w:space="0" w:color="auto"/>
                <w:bottom w:val="none" w:sz="0" w:space="0" w:color="auto"/>
                <w:right w:val="none" w:sz="0" w:space="0" w:color="auto"/>
              </w:divBdr>
            </w:div>
          </w:divsChild>
        </w:div>
        <w:div w:id="101923769">
          <w:marLeft w:val="0"/>
          <w:marRight w:val="0"/>
          <w:marTop w:val="0"/>
          <w:marBottom w:val="360"/>
          <w:divBdr>
            <w:top w:val="none" w:sz="0" w:space="0" w:color="auto"/>
            <w:left w:val="none" w:sz="0" w:space="0" w:color="auto"/>
            <w:bottom w:val="none" w:sz="0" w:space="0" w:color="auto"/>
            <w:right w:val="none" w:sz="0" w:space="0" w:color="auto"/>
          </w:divBdr>
          <w:divsChild>
            <w:div w:id="1628002717">
              <w:marLeft w:val="0"/>
              <w:marRight w:val="0"/>
              <w:marTop w:val="0"/>
              <w:marBottom w:val="0"/>
              <w:divBdr>
                <w:top w:val="none" w:sz="0" w:space="0" w:color="auto"/>
                <w:left w:val="none" w:sz="0" w:space="0" w:color="auto"/>
                <w:bottom w:val="none" w:sz="0" w:space="0" w:color="auto"/>
                <w:right w:val="none" w:sz="0" w:space="0" w:color="auto"/>
              </w:divBdr>
              <w:divsChild>
                <w:div w:id="1216040204">
                  <w:marLeft w:val="0"/>
                  <w:marRight w:val="0"/>
                  <w:marTop w:val="0"/>
                  <w:marBottom w:val="0"/>
                  <w:divBdr>
                    <w:top w:val="none" w:sz="0" w:space="0" w:color="auto"/>
                    <w:left w:val="none" w:sz="0" w:space="0" w:color="auto"/>
                    <w:bottom w:val="none" w:sz="0" w:space="0" w:color="auto"/>
                    <w:right w:val="none" w:sz="0" w:space="0" w:color="auto"/>
                  </w:divBdr>
                  <w:divsChild>
                    <w:div w:id="2114474999">
                      <w:marLeft w:val="0"/>
                      <w:marRight w:val="0"/>
                      <w:marTop w:val="0"/>
                      <w:marBottom w:val="360"/>
                      <w:divBdr>
                        <w:top w:val="none" w:sz="0" w:space="0" w:color="auto"/>
                        <w:left w:val="none" w:sz="0" w:space="0" w:color="auto"/>
                        <w:bottom w:val="none" w:sz="0" w:space="0" w:color="auto"/>
                        <w:right w:val="none" w:sz="0" w:space="0" w:color="auto"/>
                      </w:divBdr>
                    </w:div>
                    <w:div w:id="1124537795">
                      <w:marLeft w:val="0"/>
                      <w:marRight w:val="0"/>
                      <w:marTop w:val="0"/>
                      <w:marBottom w:val="0"/>
                      <w:divBdr>
                        <w:top w:val="none" w:sz="0" w:space="0" w:color="auto"/>
                        <w:left w:val="none" w:sz="0" w:space="0" w:color="auto"/>
                        <w:bottom w:val="none" w:sz="0" w:space="0" w:color="auto"/>
                        <w:right w:val="none" w:sz="0" w:space="0" w:color="auto"/>
                      </w:divBdr>
                      <w:divsChild>
                        <w:div w:id="1219902433">
                          <w:marLeft w:val="0"/>
                          <w:marRight w:val="270"/>
                          <w:marTop w:val="0"/>
                          <w:marBottom w:val="0"/>
                          <w:divBdr>
                            <w:top w:val="none" w:sz="0" w:space="0" w:color="auto"/>
                            <w:left w:val="none" w:sz="0" w:space="0" w:color="auto"/>
                            <w:bottom w:val="none" w:sz="0" w:space="0" w:color="auto"/>
                            <w:right w:val="none" w:sz="0" w:space="0" w:color="auto"/>
                          </w:divBdr>
                        </w:div>
                        <w:div w:id="795174958">
                          <w:marLeft w:val="0"/>
                          <w:marRight w:val="0"/>
                          <w:marTop w:val="0"/>
                          <w:marBottom w:val="0"/>
                          <w:divBdr>
                            <w:top w:val="none" w:sz="0" w:space="0" w:color="auto"/>
                            <w:left w:val="none" w:sz="0" w:space="0" w:color="auto"/>
                            <w:bottom w:val="none" w:sz="0" w:space="0" w:color="auto"/>
                            <w:right w:val="none" w:sz="0" w:space="0" w:color="auto"/>
                          </w:divBdr>
                          <w:divsChild>
                            <w:div w:id="1030570591">
                              <w:marLeft w:val="0"/>
                              <w:marRight w:val="0"/>
                              <w:marTop w:val="0"/>
                              <w:marBottom w:val="0"/>
                              <w:divBdr>
                                <w:top w:val="none" w:sz="0" w:space="0" w:color="auto"/>
                                <w:left w:val="none" w:sz="0" w:space="0" w:color="auto"/>
                                <w:bottom w:val="none" w:sz="0" w:space="0" w:color="auto"/>
                                <w:right w:val="none" w:sz="0" w:space="0" w:color="auto"/>
                              </w:divBdr>
                              <w:divsChild>
                                <w:div w:id="1319191291">
                                  <w:marLeft w:val="0"/>
                                  <w:marRight w:val="0"/>
                                  <w:marTop w:val="0"/>
                                  <w:marBottom w:val="0"/>
                                  <w:divBdr>
                                    <w:top w:val="none" w:sz="0" w:space="0" w:color="auto"/>
                                    <w:left w:val="none" w:sz="0" w:space="0" w:color="auto"/>
                                    <w:bottom w:val="none" w:sz="0" w:space="0" w:color="auto"/>
                                    <w:right w:val="none" w:sz="0" w:space="0" w:color="auto"/>
                                  </w:divBdr>
                                </w:div>
                              </w:divsChild>
                            </w:div>
                            <w:div w:id="1242329763">
                              <w:marLeft w:val="0"/>
                              <w:marRight w:val="0"/>
                              <w:marTop w:val="0"/>
                              <w:marBottom w:val="0"/>
                              <w:divBdr>
                                <w:top w:val="none" w:sz="0" w:space="0" w:color="auto"/>
                                <w:left w:val="none" w:sz="0" w:space="0" w:color="auto"/>
                                <w:bottom w:val="none" w:sz="0" w:space="0" w:color="auto"/>
                                <w:right w:val="none" w:sz="0" w:space="0" w:color="auto"/>
                              </w:divBdr>
                            </w:div>
                            <w:div w:id="1146974110">
                              <w:marLeft w:val="0"/>
                              <w:marRight w:val="0"/>
                              <w:marTop w:val="135"/>
                              <w:marBottom w:val="0"/>
                              <w:divBdr>
                                <w:top w:val="none" w:sz="0" w:space="0" w:color="auto"/>
                                <w:left w:val="none" w:sz="0" w:space="0" w:color="auto"/>
                                <w:bottom w:val="none" w:sz="0" w:space="0" w:color="auto"/>
                                <w:right w:val="none" w:sz="0" w:space="0" w:color="auto"/>
                              </w:divBdr>
                              <w:divsChild>
                                <w:div w:id="21248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74">
                      <w:marLeft w:val="0"/>
                      <w:marRight w:val="0"/>
                      <w:marTop w:val="0"/>
                      <w:marBottom w:val="0"/>
                      <w:divBdr>
                        <w:top w:val="none" w:sz="0" w:space="0" w:color="auto"/>
                        <w:left w:val="none" w:sz="0" w:space="0" w:color="auto"/>
                        <w:bottom w:val="none" w:sz="0" w:space="0" w:color="auto"/>
                        <w:right w:val="none" w:sz="0" w:space="0" w:color="auto"/>
                      </w:divBdr>
                      <w:divsChild>
                        <w:div w:id="1865708061">
                          <w:marLeft w:val="0"/>
                          <w:marRight w:val="0"/>
                          <w:marTop w:val="360"/>
                          <w:marBottom w:val="360"/>
                          <w:divBdr>
                            <w:top w:val="none" w:sz="0" w:space="0" w:color="auto"/>
                            <w:left w:val="none" w:sz="0" w:space="0" w:color="auto"/>
                            <w:bottom w:val="none" w:sz="0" w:space="0" w:color="auto"/>
                            <w:right w:val="none" w:sz="0" w:space="0" w:color="auto"/>
                          </w:divBdr>
                        </w:div>
                        <w:div w:id="482427327">
                          <w:marLeft w:val="0"/>
                          <w:marRight w:val="0"/>
                          <w:marTop w:val="0"/>
                          <w:marBottom w:val="0"/>
                          <w:divBdr>
                            <w:top w:val="none" w:sz="0" w:space="0" w:color="auto"/>
                            <w:left w:val="none" w:sz="0" w:space="0" w:color="auto"/>
                            <w:bottom w:val="none" w:sz="0" w:space="0" w:color="auto"/>
                            <w:right w:val="none" w:sz="0" w:space="0" w:color="auto"/>
                          </w:divBdr>
                        </w:div>
                        <w:div w:id="443841642">
                          <w:marLeft w:val="0"/>
                          <w:marRight w:val="0"/>
                          <w:marTop w:val="300"/>
                          <w:marBottom w:val="390"/>
                          <w:divBdr>
                            <w:top w:val="none" w:sz="0" w:space="0" w:color="auto"/>
                            <w:left w:val="none" w:sz="0" w:space="0" w:color="auto"/>
                            <w:bottom w:val="none" w:sz="0" w:space="0" w:color="auto"/>
                            <w:right w:val="none" w:sz="0" w:space="0" w:color="auto"/>
                          </w:divBdr>
                          <w:divsChild>
                            <w:div w:id="1455903176">
                              <w:marLeft w:val="0"/>
                              <w:marRight w:val="0"/>
                              <w:marTop w:val="0"/>
                              <w:marBottom w:val="0"/>
                              <w:divBdr>
                                <w:top w:val="single" w:sz="6" w:space="8" w:color="AE741C"/>
                                <w:left w:val="single" w:sz="6" w:space="8" w:color="AE741C"/>
                                <w:bottom w:val="single" w:sz="6" w:space="8" w:color="AE741C"/>
                                <w:right w:val="single" w:sz="6" w:space="8" w:color="AE741C"/>
                              </w:divBdr>
                            </w:div>
                            <w:div w:id="1967350565">
                              <w:marLeft w:val="0"/>
                              <w:marRight w:val="0"/>
                              <w:marTop w:val="0"/>
                              <w:marBottom w:val="0"/>
                              <w:divBdr>
                                <w:top w:val="none" w:sz="0" w:space="0" w:color="auto"/>
                                <w:left w:val="none" w:sz="0" w:space="0" w:color="auto"/>
                                <w:bottom w:val="none" w:sz="0" w:space="0" w:color="auto"/>
                                <w:right w:val="none" w:sz="0" w:space="0" w:color="auto"/>
                              </w:divBdr>
                            </w:div>
                          </w:divsChild>
                        </w:div>
                        <w:div w:id="1516263360">
                          <w:marLeft w:val="0"/>
                          <w:marRight w:val="0"/>
                          <w:marTop w:val="0"/>
                          <w:marBottom w:val="0"/>
                          <w:divBdr>
                            <w:top w:val="none" w:sz="0" w:space="0" w:color="auto"/>
                            <w:left w:val="none" w:sz="0" w:space="0" w:color="auto"/>
                            <w:bottom w:val="none" w:sz="0" w:space="0" w:color="auto"/>
                            <w:right w:val="none" w:sz="0" w:space="0" w:color="auto"/>
                          </w:divBdr>
                        </w:div>
                        <w:div w:id="2052226588">
                          <w:marLeft w:val="0"/>
                          <w:marRight w:val="0"/>
                          <w:marTop w:val="0"/>
                          <w:marBottom w:val="0"/>
                          <w:divBdr>
                            <w:top w:val="none" w:sz="0" w:space="0" w:color="auto"/>
                            <w:left w:val="none" w:sz="0" w:space="0" w:color="auto"/>
                            <w:bottom w:val="none" w:sz="0" w:space="0" w:color="auto"/>
                            <w:right w:val="none" w:sz="0" w:space="0" w:color="auto"/>
                          </w:divBdr>
                        </w:div>
                        <w:div w:id="4207684">
                          <w:marLeft w:val="0"/>
                          <w:marRight w:val="0"/>
                          <w:marTop w:val="0"/>
                          <w:marBottom w:val="0"/>
                          <w:divBdr>
                            <w:top w:val="none" w:sz="0" w:space="0" w:color="auto"/>
                            <w:left w:val="none" w:sz="0" w:space="0" w:color="auto"/>
                            <w:bottom w:val="none" w:sz="0" w:space="0" w:color="auto"/>
                            <w:right w:val="none" w:sz="0" w:space="0" w:color="auto"/>
                          </w:divBdr>
                        </w:div>
                        <w:div w:id="774519146">
                          <w:marLeft w:val="0"/>
                          <w:marRight w:val="0"/>
                          <w:marTop w:val="0"/>
                          <w:marBottom w:val="0"/>
                          <w:divBdr>
                            <w:top w:val="none" w:sz="0" w:space="0" w:color="auto"/>
                            <w:left w:val="none" w:sz="0" w:space="0" w:color="auto"/>
                            <w:bottom w:val="none" w:sz="0" w:space="0" w:color="auto"/>
                            <w:right w:val="none" w:sz="0" w:space="0" w:color="auto"/>
                          </w:divBdr>
                        </w:div>
                        <w:div w:id="1117799559">
                          <w:marLeft w:val="0"/>
                          <w:marRight w:val="0"/>
                          <w:marTop w:val="0"/>
                          <w:marBottom w:val="0"/>
                          <w:divBdr>
                            <w:top w:val="none" w:sz="0" w:space="0" w:color="auto"/>
                            <w:left w:val="none" w:sz="0" w:space="0" w:color="auto"/>
                            <w:bottom w:val="none" w:sz="0" w:space="0" w:color="auto"/>
                            <w:right w:val="none" w:sz="0" w:space="0" w:color="auto"/>
                          </w:divBdr>
                        </w:div>
                        <w:div w:id="1868911241">
                          <w:marLeft w:val="0"/>
                          <w:marRight w:val="0"/>
                          <w:marTop w:val="0"/>
                          <w:marBottom w:val="0"/>
                          <w:divBdr>
                            <w:top w:val="none" w:sz="0" w:space="0" w:color="auto"/>
                            <w:left w:val="none" w:sz="0" w:space="0" w:color="auto"/>
                            <w:bottom w:val="none" w:sz="0" w:space="0" w:color="auto"/>
                            <w:right w:val="none" w:sz="0" w:space="0" w:color="auto"/>
                          </w:divBdr>
                        </w:div>
                        <w:div w:id="1745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lezny.ru/psoriaz/"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s://probolezny.ru/miokardit/" TargetMode="External"/><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robolezny.ru/seboreya/" TargetMode="External"/><Relationship Id="rId17" Type="http://schemas.openxmlformats.org/officeDocument/2006/relationships/hyperlink" Target="https://probolezny.ru/psoriaz/" TargetMode="External"/><Relationship Id="rId25" Type="http://schemas.openxmlformats.org/officeDocument/2006/relationships/hyperlink" Target="https://probolezny.ru/uretr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s://probolezny.ru/sistemnaya-krasnaya-volchanka/" TargetMode="External"/><Relationship Id="rId1" Type="http://schemas.openxmlformats.org/officeDocument/2006/relationships/numbering" Target="numbering.xml"/><Relationship Id="rId6" Type="http://schemas.openxmlformats.org/officeDocument/2006/relationships/hyperlink" Target="https://probolezny.ru/psoriaz/" TargetMode="External"/><Relationship Id="rId11" Type="http://schemas.openxmlformats.org/officeDocument/2006/relationships/image" Target="media/image4.jpeg"/><Relationship Id="rId24" Type="http://schemas.openxmlformats.org/officeDocument/2006/relationships/hyperlink" Target="https://probolezny.ru/ostryj-cistit/" TargetMode="External"/><Relationship Id="rId32" Type="http://schemas.openxmlformats.org/officeDocument/2006/relationships/hyperlink" Target="https://probolezny.ru/psoriaz/"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probolezny.ru/pielonefrit-ostryy/" TargetMode="External"/><Relationship Id="rId28" Type="http://schemas.openxmlformats.org/officeDocument/2006/relationships/hyperlink" Target="https://probolezny.ru/rozovyy-lishay/"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s://probolezny.ru/rozh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s://probolezny.ru/depressiya/" TargetMode="External"/><Relationship Id="rId30" Type="http://schemas.openxmlformats.org/officeDocument/2006/relationships/hyperlink" Target="https://probolezny.ru/ekze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2023-10-26T09:12:00Z</cp:lastPrinted>
  <dcterms:created xsi:type="dcterms:W3CDTF">2023-10-26T08:43:00Z</dcterms:created>
  <dcterms:modified xsi:type="dcterms:W3CDTF">2023-10-26T09:12:00Z</dcterms:modified>
</cp:coreProperties>
</file>