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bCs/>
          <w:caps/>
          <w:sz w:val="23"/>
          <w:szCs w:val="23"/>
        </w:rPr>
      </w:pPr>
      <w:r w:rsidRPr="0003605D">
        <w:rPr>
          <w:rFonts w:ascii="Arial" w:eastAsia="Times New Roman" w:hAnsi="Arial" w:cs="Arial"/>
          <w:b/>
          <w:bCs/>
          <w:caps/>
          <w:sz w:val="23"/>
          <w:szCs w:val="23"/>
        </w:rPr>
        <w:t>УСТНОЕ ОБРАЩЕНИЕ</w:t>
      </w:r>
    </w:p>
    <w:p w:rsidR="00E057CB" w:rsidRPr="0003605D" w:rsidRDefault="00E057CB" w:rsidP="00E057CB">
      <w:pPr>
        <w:shd w:val="clear" w:color="auto" w:fill="F5F5F5"/>
        <w:spacing w:after="0" w:line="240" w:lineRule="auto"/>
        <w:ind w:left="720"/>
        <w:rPr>
          <w:rFonts w:ascii="Arial" w:eastAsia="Times New Roman" w:hAnsi="Arial" w:cs="Arial"/>
          <w:i/>
          <w:iCs/>
          <w:sz w:val="23"/>
          <w:szCs w:val="23"/>
        </w:rPr>
      </w:pPr>
      <w:r w:rsidRPr="0003605D">
        <w:rPr>
          <w:rFonts w:ascii="Arial" w:eastAsia="Times New Roman" w:hAnsi="Arial" w:cs="Arial"/>
          <w:i/>
          <w:iCs/>
          <w:sz w:val="23"/>
          <w:szCs w:val="23"/>
        </w:rPr>
        <w:t>обращение заявителя, изложенное в ходе личного приема.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 xml:space="preserve">В </w:t>
      </w:r>
      <w:proofErr w:type="spellStart"/>
      <w:r w:rsidRPr="0003605D">
        <w:rPr>
          <w:rFonts w:ascii="Arial" w:eastAsia="Times New Roman" w:hAnsi="Arial" w:cs="Arial"/>
          <w:sz w:val="23"/>
          <w:szCs w:val="23"/>
        </w:rPr>
        <w:t>Кореличском</w:t>
      </w:r>
      <w:proofErr w:type="spellEnd"/>
      <w:r w:rsidRPr="0003605D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03605D">
        <w:rPr>
          <w:rFonts w:ascii="Arial" w:eastAsia="Times New Roman" w:hAnsi="Arial" w:cs="Arial"/>
          <w:sz w:val="23"/>
          <w:szCs w:val="23"/>
        </w:rPr>
        <w:t>районном</w:t>
      </w:r>
      <w:proofErr w:type="gramEnd"/>
      <w:r w:rsidRPr="0003605D">
        <w:rPr>
          <w:rFonts w:ascii="Arial" w:eastAsia="Times New Roman" w:hAnsi="Arial" w:cs="Arial"/>
          <w:sz w:val="23"/>
          <w:szCs w:val="23"/>
        </w:rPr>
        <w:t xml:space="preserve"> ЦГЭ личный прием заявителей проводится главным врачом и заведующей СЭО </w:t>
      </w:r>
      <w:r w:rsidRPr="0003605D">
        <w:rPr>
          <w:rFonts w:ascii="Arial" w:eastAsia="Times New Roman" w:hAnsi="Arial" w:cs="Arial"/>
        </w:rPr>
        <w:t>согласно графику, утвержденному главным врачом</w:t>
      </w:r>
      <w:r w:rsidRPr="0003605D">
        <w:rPr>
          <w:rFonts w:ascii="Arial" w:eastAsia="Times New Roman" w:hAnsi="Arial" w:cs="Arial"/>
          <w:sz w:val="23"/>
          <w:szCs w:val="23"/>
        </w:rPr>
        <w:t>, но не реже одного раза в месяц.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В случае отсутствия по уважительной причине лиц, проводящих личный прием заявителей, указанный прием осуществляют лица, исполняющие их обязанности.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 xml:space="preserve">Информация о времени, месте, порядке (по предварительной записи или в порядке очереди) проведения личного приема заявителей размещается на информационном стенде </w:t>
      </w:r>
      <w:proofErr w:type="spellStart"/>
      <w:r w:rsidRPr="0003605D">
        <w:rPr>
          <w:rFonts w:ascii="Arial" w:eastAsia="Times New Roman" w:hAnsi="Arial" w:cs="Arial"/>
          <w:sz w:val="23"/>
          <w:szCs w:val="23"/>
        </w:rPr>
        <w:t>Кореличского</w:t>
      </w:r>
      <w:proofErr w:type="spellEnd"/>
      <w:r w:rsidRPr="0003605D">
        <w:rPr>
          <w:rFonts w:ascii="Arial" w:eastAsia="Times New Roman" w:hAnsi="Arial" w:cs="Arial"/>
          <w:sz w:val="23"/>
          <w:szCs w:val="23"/>
        </w:rPr>
        <w:t xml:space="preserve"> районного ЦГЭ.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При приходе на личный прием заявитель должен предоставить паспорт или другие документы, удостоверяющие личность. При приходе на личный прием представитель заявителя должен предоставить паспорт и документ, подтверждающий в соответствии с законодательством его полномочия (доверенность, удостоверение руководителя юридического лица и другое).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Должностное лицо, проводящее личный прием, после рассмотрения обращения заявителя вправе принять одно из следующих решений: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 xml:space="preserve">дать устное разъяснение (пояснение, рекомендацию) по существу поставленных заявителем вопросов или пояснить ему, что вопросы, изложенные в его обращении, не относятся к компетенции </w:t>
      </w:r>
      <w:proofErr w:type="spellStart"/>
      <w:r w:rsidRPr="0003605D">
        <w:rPr>
          <w:rFonts w:ascii="Arial" w:eastAsia="Times New Roman" w:hAnsi="Arial" w:cs="Arial"/>
          <w:sz w:val="23"/>
          <w:szCs w:val="23"/>
        </w:rPr>
        <w:t>Кореличского</w:t>
      </w:r>
      <w:proofErr w:type="spellEnd"/>
      <w:r w:rsidRPr="0003605D">
        <w:rPr>
          <w:rFonts w:ascii="Arial" w:eastAsia="Times New Roman" w:hAnsi="Arial" w:cs="Arial"/>
          <w:sz w:val="23"/>
          <w:szCs w:val="23"/>
        </w:rPr>
        <w:t xml:space="preserve"> </w:t>
      </w:r>
      <w:proofErr w:type="gramStart"/>
      <w:r w:rsidRPr="0003605D">
        <w:rPr>
          <w:rFonts w:ascii="Arial" w:eastAsia="Times New Roman" w:hAnsi="Arial" w:cs="Arial"/>
          <w:sz w:val="23"/>
          <w:szCs w:val="23"/>
        </w:rPr>
        <w:t>районного</w:t>
      </w:r>
      <w:proofErr w:type="gramEnd"/>
      <w:r w:rsidRPr="0003605D">
        <w:rPr>
          <w:rFonts w:ascii="Arial" w:eastAsia="Times New Roman" w:hAnsi="Arial" w:cs="Arial"/>
          <w:sz w:val="23"/>
          <w:szCs w:val="23"/>
        </w:rPr>
        <w:t xml:space="preserve"> ЦГЭ;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удовлетворить просьбу, содержащуюся в обращении, сообщив заявителю порядок и сроки исполнения принятого решения;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отказать в удовлетворении просьбы, содержащейся в обращении заявителя, разъяснив ему мотивы отказа и порядок обжалования принятого решения;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разъяснить заявителю, что его устное обращение не может быть разрешено на личном приеме, и рекомендовать заявителю подготовить и представить письменное обращение;</w:t>
      </w:r>
    </w:p>
    <w:p w:rsidR="00E057CB" w:rsidRPr="0003605D" w:rsidRDefault="00E057CB" w:rsidP="00E057CB">
      <w:pPr>
        <w:shd w:val="clear" w:color="auto" w:fill="F5F5F5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03605D">
        <w:rPr>
          <w:rFonts w:ascii="Arial" w:eastAsia="Times New Roman" w:hAnsi="Arial" w:cs="Arial"/>
          <w:sz w:val="23"/>
          <w:szCs w:val="23"/>
        </w:rPr>
        <w:t>принять иные меры, предусмотренные законодательством Республики Беларусь</w:t>
      </w:r>
    </w:p>
    <w:p w:rsidR="000148EE" w:rsidRPr="0003605D" w:rsidRDefault="000148EE"/>
    <w:sectPr w:rsidR="000148EE" w:rsidRPr="0003605D" w:rsidSect="0081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91FB4"/>
    <w:multiLevelType w:val="multilevel"/>
    <w:tmpl w:val="2D46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57CB"/>
    <w:rsid w:val="000148EE"/>
    <w:rsid w:val="0003605D"/>
    <w:rsid w:val="00811206"/>
    <w:rsid w:val="00E0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57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2023-04-14T09:58:00Z</dcterms:created>
  <dcterms:modified xsi:type="dcterms:W3CDTF">2023-04-14T10:17:00Z</dcterms:modified>
</cp:coreProperties>
</file>