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B6" w:rsidRDefault="005263C5">
      <w:r>
        <w:rPr>
          <w:noProof/>
          <w:lang w:eastAsia="ru-RU"/>
        </w:rPr>
        <w:drawing>
          <wp:inline distT="0" distB="0" distL="0" distR="0" wp14:anchorId="77071009" wp14:editId="23FAA535">
            <wp:extent cx="5711190" cy="3564890"/>
            <wp:effectExtent l="0" t="0" r="3810" b="0"/>
            <wp:docPr id="1" name="Рисунок 1" descr="http://korcson.by/wp-content/themes/yootheme/cache/image001-4-6c1270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cson.by/wp-content/themes/yootheme/cache/image001-4-6c12704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</w:pPr>
      <w:r w:rsidRPr="005263C5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 xml:space="preserve">Зиму провожаем, весну </w:t>
      </w:r>
      <w:r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в</w:t>
      </w:r>
      <w:r w:rsidRPr="005263C5">
        <w:rPr>
          <w:rFonts w:ascii="Roboto" w:eastAsia="Times New Roman" w:hAnsi="Roboto" w:cs="Times New Roman"/>
          <w:color w:val="333333"/>
          <w:kern w:val="36"/>
          <w:sz w:val="63"/>
          <w:szCs w:val="63"/>
          <w:lang w:eastAsia="ru-RU"/>
        </w:rPr>
        <w:t>стречаем!</w:t>
      </w:r>
    </w:p>
    <w:p w:rsidR="005263C5" w:rsidRPr="005263C5" w:rsidRDefault="005263C5" w:rsidP="005263C5">
      <w:pPr>
        <w:shd w:val="clear" w:color="auto" w:fill="FFFFFF"/>
        <w:spacing w:after="300" w:line="240" w:lineRule="auto"/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</w:pPr>
      <w:r w:rsidRPr="005263C5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В отделении дневного пребывания для граждан пожилого возраста ЦСОН Кореличского района традиционно отпраздновали Масленицу, один из самых старинных, любимых и почитаемых в народе праздников.</w:t>
      </w:r>
    </w:p>
    <w:p w:rsidR="005263C5" w:rsidRPr="005263C5" w:rsidRDefault="005263C5" w:rsidP="005263C5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1D13C0D6" wp14:editId="19D99867">
            <wp:extent cx="5711593" cy="3789336"/>
            <wp:effectExtent l="0" t="0" r="3810" b="1905"/>
            <wp:docPr id="2" name="Рисунок 2" descr="http://korcson.by/wp-content/uploads/2023/02/image00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cson.by/wp-content/uploads/2023/02/image002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7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before="300" w:after="300" w:line="240" w:lineRule="auto"/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</w:pPr>
      <w:r w:rsidRPr="005263C5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lastRenderedPageBreak/>
        <w:t>Ведущие мероприятия подготовили занимательные конкурсы на каждый день Масленичной недели. Звучали белорусские народные мелодии.</w:t>
      </w:r>
      <w:r w:rsidRPr="005263C5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br/>
        <w:t>Гости отгадывали загадки, пели частушки, вспоминали пословицы. С азартом участвовали в играх: «Попади в снеговика», «Масленичная карусель», «Испеки блины», «Наряжаем тёщу», «Портрет идеального зятя», «Найди на ощупь, из чего испечь блины».</w:t>
      </w:r>
    </w:p>
    <w:p w:rsidR="005263C5" w:rsidRPr="005263C5" w:rsidRDefault="005263C5" w:rsidP="005263C5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00F8C99B" wp14:editId="635AF7E1">
            <wp:extent cx="5711190" cy="4284980"/>
            <wp:effectExtent l="0" t="0" r="3810" b="1270"/>
            <wp:docPr id="3" name="Рисунок 3" descr="http://korcson.by/wp-content/uploads/2023/02/image003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rcson.by/wp-content/uploads/2023/02/image003-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bookmarkStart w:id="0" w:name="_GoBack"/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5926BDB8" wp14:editId="3E491B87">
            <wp:extent cx="5711190" cy="5184140"/>
            <wp:effectExtent l="0" t="0" r="3810" b="0"/>
            <wp:docPr id="4" name="Рисунок 4" descr="http://korcson.by/wp-content/uploads/2023/02/image00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cson.by/wp-content/uploads/2023/02/image004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51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63C5" w:rsidRPr="005263C5" w:rsidRDefault="005263C5" w:rsidP="005263C5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643E09BF" wp14:editId="3B08CFD6">
            <wp:extent cx="5711190" cy="3874770"/>
            <wp:effectExtent l="0" t="0" r="3810" b="0"/>
            <wp:docPr id="5" name="Рисунок 5" descr="http://korcson.by/wp-content/uploads/2023/02/image005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cson.by/wp-content/uploads/2023/02/image005-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6E0BEEB7" wp14:editId="5AD1E262">
            <wp:extent cx="5393690" cy="5711190"/>
            <wp:effectExtent l="0" t="0" r="0" b="3810"/>
            <wp:docPr id="6" name="Рисунок 6" descr="http://korcson.by/wp-content/uploads/2023/02/image00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cson.by/wp-content/uploads/2023/02/image006-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57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lastRenderedPageBreak/>
        <w:drawing>
          <wp:inline distT="0" distB="0" distL="0" distR="0" wp14:anchorId="6B74F395" wp14:editId="00B18A1A">
            <wp:extent cx="5711190" cy="3580130"/>
            <wp:effectExtent l="0" t="0" r="3810" b="1270"/>
            <wp:docPr id="7" name="Рисунок 7" descr="http://korcson.by/wp-content/uploads/2023/02/image00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rcson.by/wp-content/uploads/2023/02/image007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line="240" w:lineRule="auto"/>
        <w:rPr>
          <w:rFonts w:ascii="Nunito Sans" w:eastAsia="Times New Roman" w:hAnsi="Nunito Sans" w:cs="Times New Roman"/>
          <w:color w:val="666666"/>
          <w:sz w:val="24"/>
          <w:szCs w:val="24"/>
          <w:lang w:eastAsia="ru-RU"/>
        </w:rPr>
      </w:pPr>
      <w:r w:rsidRPr="005263C5">
        <w:rPr>
          <w:rFonts w:ascii="Nunito Sans" w:eastAsia="Times New Roman" w:hAnsi="Nunito Sans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7B2000A1" wp14:editId="15C512FB">
            <wp:extent cx="5711190" cy="4284980"/>
            <wp:effectExtent l="0" t="0" r="3810" b="1270"/>
            <wp:docPr id="8" name="Рисунок 8" descr="http://korcson.by/wp-content/uploads/2023/02/image0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rcson.by/wp-content/uploads/2023/02/image008-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9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3C5" w:rsidRPr="005263C5" w:rsidRDefault="005263C5" w:rsidP="005263C5">
      <w:pPr>
        <w:shd w:val="clear" w:color="auto" w:fill="FFFFFF"/>
        <w:spacing w:before="300" w:after="300" w:line="240" w:lineRule="auto"/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</w:pPr>
      <w:r w:rsidRPr="005263C5">
        <w:rPr>
          <w:rFonts w:ascii="Nunito Sans" w:eastAsia="Times New Roman" w:hAnsi="Nunito Sans" w:cs="Times New Roman"/>
          <w:color w:val="666666"/>
          <w:sz w:val="30"/>
          <w:szCs w:val="30"/>
          <w:lang w:eastAsia="ru-RU"/>
        </w:rPr>
        <w:t>Закончился праздник угощением вкусными румяными блинами с различными начинками, мёдом, вареньем и душистым чаем.</w:t>
      </w:r>
    </w:p>
    <w:p w:rsidR="005263C5" w:rsidRDefault="005263C5"/>
    <w:sectPr w:rsidR="005263C5" w:rsidSect="005263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6864"/>
    <w:multiLevelType w:val="multilevel"/>
    <w:tmpl w:val="1E16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BB"/>
    <w:rsid w:val="005263C5"/>
    <w:rsid w:val="00A046BB"/>
    <w:rsid w:val="00D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3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53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3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48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1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2023-02-28T13:08:00Z</dcterms:created>
  <dcterms:modified xsi:type="dcterms:W3CDTF">2023-02-28T13:10:00Z</dcterms:modified>
</cp:coreProperties>
</file>