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bookmarkStart w:id="0" w:name="_GoBack"/>
      <w:bookmarkEnd w:id="0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Пищевая продукция может содержать разнообразную микрофлору. </w:t>
      </w:r>
      <w:r w:rsidRPr="00EB678A">
        <w:rPr>
          <w:rFonts w:ascii="Times New Roman" w:eastAsia="Times New Roman" w:hAnsi="Times New Roman" w:cs="Times New Roman"/>
          <w:b/>
          <w:color w:val="76923C" w:themeColor="accent3" w:themeShade="BF"/>
          <w:spacing w:val="7"/>
          <w:sz w:val="36"/>
          <w:szCs w:val="28"/>
          <w:lang w:eastAsia="ru-RU"/>
        </w:rPr>
        <w:t>Естественная и безопасная микрофлора пищевых продуктов</w:t>
      </w:r>
      <w:r w:rsidRPr="00EB678A">
        <w:rPr>
          <w:rFonts w:ascii="Times New Roman" w:eastAsia="Times New Roman" w:hAnsi="Times New Roman" w:cs="Times New Roman"/>
          <w:color w:val="76923C" w:themeColor="accent3" w:themeShade="BF"/>
          <w:spacing w:val="7"/>
          <w:sz w:val="36"/>
          <w:szCs w:val="28"/>
          <w:lang w:eastAsia="ru-RU"/>
        </w:rPr>
        <w:t xml:space="preserve"> 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представляет собой сложный биоценоз, который является биологической защитой от нежелательных микроорганизмов.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Отдельные виды микроорганизмов могут оказывать влияние на безопасность пищевых продуктов.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ВАЖНО ПОМНИТЬ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что при нарушении регламентов технологической обработки, условий хранения или реализации пищевой продукции такие микроорганизмы могут, размножившись до значительного уровня, привести к порче продукта и пищевому отравлению.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Микробиологическая порча продуктов может происходить по типу брожения, гниения, </w:t>
      </w:r>
      <w:proofErr w:type="spell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плесневения</w:t>
      </w:r>
      <w:proofErr w:type="spell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разложения жиров.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proofErr w:type="spell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Маслянокислому</w:t>
      </w:r>
      <w:proofErr w:type="spell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брожению подвергаются молоко, сыры и другие молочные продукты вследствие размножения в них спорообразующих анаэробных бактерий. При этом образуется масляная кислота, появляется неприятный вкус и запах.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Уксуснокислое брожение приводит к прокисанию вина и пива.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Спиртовое брожение, вызываемое дрожжами, используется в производстве спирта, пива и др.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Молочнокислое брожение применяется для приготовления различных кисломолочных продуктов.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Гниение – процесс разложения белков с образованием газов, имеющих сильный неприятный запах, вызываемый воздействием комплекса микроорганизмов гниения, причина порчи многих белковых продуктов.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Плесневые грибы вызывают </w:t>
      </w:r>
      <w:proofErr w:type="spell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плесневение</w:t>
      </w:r>
      <w:proofErr w:type="spell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пищевой продукции при хранении в холодильных камерах, так как грибы устойчивы к воздействию низких температур.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Особую опасность представляет загрязнение пищевых продуктов патогенными микроорганизмами, многие из которых способны не только длительно сохранять жизнеспособность в продуктах, но и интенсивно размножаться в них.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Показатели нормирования микробиологической безопасности пищевой продукции включают следующие группы микроорганизмов: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санитарно-показательные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к </w:t>
      </w:r>
      <w:proofErr w:type="gram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которым</w:t>
      </w:r>
      <w:proofErr w:type="gram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относятся представители нормальной микрофлоры. Данная группа отражает картину общего санитарно-эпидемиологического благополучия и потенциальной опасности исследуемых объектов;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условно-патогенные микроорганизмы 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–</w:t>
      </w: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 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это естественные обитатели организма человека, которые могут вызывать заболевания человека при определенных условиях, обозначенных выше;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lastRenderedPageBreak/>
        <w:t>патогенные микроорганизмы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 вызывают пищевые </w:t>
      </w:r>
      <w:proofErr w:type="spell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токсикоинфекции</w:t>
      </w:r>
      <w:proofErr w:type="spell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и интоксикации; передача инфекции происходит путем употребления загрязненной и неправильно обработанной пищи;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микроорганизмы порчи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 к которым относят в основном грибы и дрожжи.</w:t>
      </w:r>
    </w:p>
    <w:p w:rsidR="00EB678A" w:rsidRPr="00EB678A" w:rsidRDefault="00EB678A" w:rsidP="00EB678A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Для того</w:t>
      </w:r>
      <w:proofErr w:type="gram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,</w:t>
      </w:r>
      <w:proofErr w:type="gram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чтобы не навредить своему здоровью, каждому из нас </w:t>
      </w:r>
      <w:r w:rsidRPr="00EB678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>НУЖНО СОБЛЮДАТЬ ПРОСТЫЕ ПРАВИЛА</w:t>
      </w: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: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внимательно изучать, какие продукты питания мы используем (читать этикетки на упаковке, делать осведомленный выбор, знать о распространенных видах опасности, связанных с пищевой продукцией);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обращаться с пищевыми продуктами и готовить пищу с соблюдением правил безопасного потребления, </w:t>
      </w:r>
      <w:proofErr w:type="gram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</w:t>
      </w:r>
      <w:proofErr w:type="gram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основным из которых относятся: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поддержание чистоты;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необходимость отделять </w:t>
      </w:r>
      <w:proofErr w:type="gramStart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сырое</w:t>
      </w:r>
      <w:proofErr w:type="gramEnd"/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от готового;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тщательная тепловая обработка;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хранение продуктов при безопасной температуре;</w:t>
      </w:r>
    </w:p>
    <w:p w:rsidR="00EB678A" w:rsidRPr="00EB678A" w:rsidRDefault="00EB678A" w:rsidP="00EB678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EB678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использование безопасной воды и безопасного продовольственного сырья.</w:t>
      </w:r>
    </w:p>
    <w:p w:rsidR="00EB678A" w:rsidRPr="00EB678A" w:rsidRDefault="00EB678A"/>
    <w:sectPr w:rsidR="00EB678A" w:rsidRPr="00EB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8"/>
    <w:rsid w:val="00502087"/>
    <w:rsid w:val="00EB678A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2579</Characters>
  <Application>Microsoft Office Word</Application>
  <DocSecurity>0</DocSecurity>
  <Lines>21</Lines>
  <Paragraphs>6</Paragraphs>
  <ScaleCrop>false</ScaleCrop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2023-03-20T12:00:00Z</dcterms:created>
  <dcterms:modified xsi:type="dcterms:W3CDTF">2023-03-20T12:03:00Z</dcterms:modified>
</cp:coreProperties>
</file>