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7D3" w:rsidRPr="00F56019" w:rsidRDefault="003847D3" w:rsidP="003847D3">
      <w:pPr>
        <w:spacing w:line="240" w:lineRule="auto"/>
        <w:ind w:firstLine="708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F56019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выявлении продукции, не соответствующей требованиям санитарно-эпидемиологического законодательства</w:t>
      </w:r>
    </w:p>
    <w:p w:rsidR="003847D3" w:rsidRPr="00F56019" w:rsidRDefault="003847D3" w:rsidP="003847D3">
      <w:pPr>
        <w:spacing w:line="240" w:lineRule="auto"/>
        <w:ind w:firstLine="708"/>
        <w:jc w:val="both"/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53031"/>
          <w:sz w:val="24"/>
          <w:szCs w:val="24"/>
          <w:shd w:val="clear" w:color="auto" w:fill="FFFFFF"/>
        </w:rPr>
        <w:t xml:space="preserve">Кореличский районный центр гигиены и эпидемиологии информирует 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о выявлении</w:t>
      </w:r>
      <w:r w:rsidRPr="003847D3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3847D3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фактов реализации продукции, не соответствующей требованиям санитарно-эпидемиологического законодательства</w:t>
      </w:r>
      <w:r w:rsidRPr="00F56019">
        <w:rPr>
          <w:rFonts w:ascii="Times New Roman" w:hAnsi="Times New Roman"/>
          <w:b/>
          <w:color w:val="253031"/>
          <w:sz w:val="24"/>
          <w:szCs w:val="24"/>
          <w:shd w:val="clear" w:color="auto" w:fill="FFFFFF"/>
        </w:rPr>
        <w:t>:</w:t>
      </w:r>
    </w:p>
    <w:p w:rsidR="003847D3" w:rsidRPr="003847D3" w:rsidRDefault="00F936FF" w:rsidP="003847D3">
      <w:pPr>
        <w:pStyle w:val="1"/>
        <w:shd w:val="clear" w:color="auto" w:fill="auto"/>
        <w:tabs>
          <w:tab w:val="left" w:pos="32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none"/>
        </w:rPr>
      </w:pPr>
      <w:r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Салфетки столовые, сервирово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чные </w:t>
      </w:r>
      <w:r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«</w:t>
      </w:r>
      <w:proofErr w:type="spellStart"/>
      <w:r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  <w:lang w:val="en-US"/>
        </w:rPr>
        <w:t>PeroARTMODERN</w:t>
      </w:r>
      <w:proofErr w:type="spellEnd"/>
      <w:r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», </w:t>
      </w:r>
      <w:r w:rsidRPr="00F936FF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>бордо цвет, 20 штук в упаковке, размер 33*33 см, штрих-код 4670019871616, дата изготовления 17.06.2022, срок годности не ограничен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, производитель </w:t>
      </w:r>
      <w:r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ОО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>О «Лилия», Российская Федерация</w:t>
      </w:r>
      <w:r w:rsidRPr="00F936FF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 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не соответствуют требованиям Единых санитарно-эпидемиологических и гигиенических требованиям к продукции (товарам), подлежащим санитарно-эпидемиологическому надзору (контролю), утвержденных Решением Комиссии Таможенного союза от 28.05.2010. № 299 (глава </w:t>
      </w:r>
      <w:r w:rsidR="003847D3" w:rsidRPr="003847D3">
        <w:rPr>
          <w:rFonts w:ascii="Times New Roman" w:hAnsi="Times New Roman"/>
          <w:sz w:val="24"/>
          <w:szCs w:val="24"/>
          <w:u w:val="none"/>
          <w:lang w:val="en-GB"/>
        </w:rPr>
        <w:t>II</w:t>
      </w:r>
      <w:r w:rsidR="003847D3" w:rsidRPr="003847D3">
        <w:rPr>
          <w:rFonts w:ascii="Times New Roman" w:hAnsi="Times New Roman"/>
          <w:sz w:val="24"/>
          <w:szCs w:val="24"/>
          <w:u w:val="none"/>
        </w:rPr>
        <w:t xml:space="preserve">, раздел 12) «Требования к средствам личной гигиены», </w:t>
      </w:r>
      <w:r w:rsidR="003847D3" w:rsidRPr="003847D3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по </w:t>
      </w:r>
      <w:r w:rsidR="00E832D4">
        <w:rPr>
          <w:rFonts w:ascii="Times New Roman" w:eastAsia="Times New Roman" w:hAnsi="Times New Roman"/>
          <w:color w:val="000000"/>
          <w:spacing w:val="12"/>
          <w:sz w:val="24"/>
          <w:szCs w:val="24"/>
          <w:u w:val="none"/>
        </w:rPr>
        <w:t xml:space="preserve">органолептическому </w:t>
      </w:r>
      <w:r w:rsidR="003847D3" w:rsidRPr="003847D3">
        <w:rPr>
          <w:rFonts w:ascii="Times New Roman" w:eastAsia="Times New Roman" w:hAnsi="Times New Roman"/>
          <w:b/>
          <w:color w:val="000000"/>
          <w:spacing w:val="12"/>
          <w:sz w:val="24"/>
          <w:szCs w:val="24"/>
          <w:u w:val="none"/>
        </w:rPr>
        <w:t xml:space="preserve">показателю «внешний вид </w:t>
      </w:r>
      <w:r w:rsidR="003847D3" w:rsidRPr="003847D3">
        <w:rPr>
          <w:rFonts w:ascii="Times New Roman" w:eastAsia="Times New Roman" w:hAnsi="Times New Roman"/>
          <w:b/>
          <w:color w:val="000000"/>
          <w:spacing w:val="8"/>
          <w:sz w:val="24"/>
          <w:szCs w:val="24"/>
          <w:u w:val="none"/>
        </w:rPr>
        <w:t>водной вытяжки»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 xml:space="preserve"> (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вытяжка окрашена в розовый цвет</w:t>
      </w:r>
      <w:r w:rsidR="003847D3" w:rsidRP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)</w:t>
      </w:r>
      <w:r w:rsidR="003847D3">
        <w:rPr>
          <w:rFonts w:ascii="Times New Roman" w:eastAsia="Times New Roman" w:hAnsi="Times New Roman"/>
          <w:color w:val="000000"/>
          <w:spacing w:val="8"/>
          <w:sz w:val="24"/>
          <w:szCs w:val="24"/>
          <w:u w:val="none"/>
        </w:rPr>
        <w:t>.</w:t>
      </w:r>
    </w:p>
    <w:p w:rsidR="003847D3" w:rsidRDefault="003847D3" w:rsidP="003847D3">
      <w:pPr>
        <w:jc w:val="center"/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</w:pPr>
    </w:p>
    <w:p w:rsidR="003847D3" w:rsidRPr="00F03C3B" w:rsidRDefault="003847D3" w:rsidP="003847D3">
      <w:pPr>
        <w:jc w:val="center"/>
        <w:rPr>
          <w:rFonts w:ascii="Arial" w:eastAsia="Times New Roman" w:hAnsi="Arial" w:cs="Arial"/>
          <w:color w:val="394347"/>
          <w:sz w:val="21"/>
          <w:szCs w:val="21"/>
          <w:lang w:eastAsia="ru-RU"/>
        </w:rPr>
      </w:pPr>
      <w:r w:rsidRPr="00F03C3B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Уважаемые потребители! Будьте внимательны при выборе товаров на объектах розничной сети и  рынках!</w:t>
      </w:r>
    </w:p>
    <w:p w:rsidR="003847D3" w:rsidRPr="00F56019" w:rsidRDefault="003847D3" w:rsidP="003847D3">
      <w:pPr>
        <w:rPr>
          <w:rFonts w:ascii="Times New Roman" w:hAnsi="Times New Roman"/>
          <w:sz w:val="24"/>
          <w:szCs w:val="24"/>
        </w:rPr>
      </w:pPr>
    </w:p>
    <w:p w:rsidR="00DA0566" w:rsidRDefault="00DA0566"/>
    <w:p w:rsidR="003847D3" w:rsidRDefault="003847D3" w:rsidP="003847D3">
      <w:pPr>
        <w:rPr>
          <w:rFonts w:ascii="Times New Roman" w:hAnsi="Times New Roman"/>
          <w:sz w:val="24"/>
          <w:szCs w:val="24"/>
        </w:rPr>
      </w:pPr>
    </w:p>
    <w:p w:rsidR="003847D3" w:rsidRDefault="003847D3" w:rsidP="00E832D4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Врач-гигиенист Германюк Т.М.</w:t>
      </w:r>
    </w:p>
    <w:p w:rsidR="003847D3" w:rsidRDefault="003847D3"/>
    <w:sectPr w:rsidR="00384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B7D"/>
    <w:rsid w:val="003847D3"/>
    <w:rsid w:val="0054356C"/>
    <w:rsid w:val="00B15066"/>
    <w:rsid w:val="00B55FB4"/>
    <w:rsid w:val="00BD31FC"/>
    <w:rsid w:val="00D05B7D"/>
    <w:rsid w:val="00DA0566"/>
    <w:rsid w:val="00E832D4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7">
    <w:name w:val="Font Style17"/>
    <w:basedOn w:val="a0"/>
    <w:rsid w:val="003847D3"/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847D3"/>
    <w:rPr>
      <w:rFonts w:ascii="Times New Roman" w:hAnsi="Times New Roman"/>
      <w:spacing w:val="9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47D3"/>
    <w:pPr>
      <w:widowControl w:val="0"/>
      <w:shd w:val="clear" w:color="auto" w:fill="FFFFFF"/>
      <w:spacing w:after="420" w:line="240" w:lineRule="atLeast"/>
    </w:pPr>
    <w:rPr>
      <w:rFonts w:ascii="Times New Roman" w:eastAsiaTheme="minorHAnsi" w:hAnsi="Times New Roman" w:cstheme="minorBidi"/>
      <w:spacing w:val="9"/>
      <w:sz w:val="16"/>
      <w:szCs w:val="16"/>
    </w:rPr>
  </w:style>
  <w:style w:type="character" w:customStyle="1" w:styleId="a3">
    <w:name w:val="Основной текст_"/>
    <w:link w:val="1"/>
    <w:locked/>
    <w:rsid w:val="003847D3"/>
    <w:rPr>
      <w:sz w:val="26"/>
      <w:szCs w:val="26"/>
      <w:u w:val="single"/>
      <w:shd w:val="clear" w:color="auto" w:fill="FFFFFF"/>
    </w:rPr>
  </w:style>
  <w:style w:type="paragraph" w:customStyle="1" w:styleId="1">
    <w:name w:val="Основной текст1"/>
    <w:basedOn w:val="a"/>
    <w:link w:val="a3"/>
    <w:rsid w:val="003847D3"/>
    <w:pPr>
      <w:widowControl w:val="0"/>
      <w:shd w:val="clear" w:color="auto" w:fill="FFFFFF"/>
      <w:spacing w:after="0"/>
    </w:pPr>
    <w:rPr>
      <w:rFonts w:asciiTheme="minorHAnsi" w:eastAsiaTheme="minorHAnsi" w:hAnsiTheme="minorHAnsi" w:cstheme="minorBidi"/>
      <w:sz w:val="26"/>
      <w:szCs w:val="2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8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D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2022-10-17T06:23:00Z</dcterms:created>
  <dcterms:modified xsi:type="dcterms:W3CDTF">2022-10-17T06:26:00Z</dcterms:modified>
</cp:coreProperties>
</file>