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0D" w:rsidRPr="006E2397" w:rsidRDefault="009A6C2A" w:rsidP="009A6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397">
        <w:rPr>
          <w:rFonts w:ascii="Times New Roman" w:hAnsi="Times New Roman" w:cs="Times New Roman"/>
          <w:b/>
          <w:sz w:val="28"/>
          <w:szCs w:val="28"/>
        </w:rPr>
        <w:t>Типичные нарушения в содержании водозаборных скважин субъектами района:</w:t>
      </w:r>
    </w:p>
    <w:p w:rsidR="009A6C2A" w:rsidRDefault="009A6C2A" w:rsidP="009A6C2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t xml:space="preserve">- </w:t>
      </w:r>
      <w:r w:rsidRPr="00603079">
        <w:rPr>
          <w:rFonts w:ascii="Times New Roman" w:hAnsi="Times New Roman"/>
          <w:i/>
          <w:sz w:val="28"/>
          <w:szCs w:val="28"/>
        </w:rPr>
        <w:t>вход в павильон  не закрыт на замок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A6C2A" w:rsidRDefault="009A6C2A" w:rsidP="009A6C2A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9A6C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оборудование водозаборных скважин </w:t>
      </w:r>
      <w:r w:rsidRPr="00000A7F">
        <w:rPr>
          <w:rFonts w:ascii="Times New Roman" w:hAnsi="Times New Roman"/>
          <w:i/>
          <w:color w:val="000000"/>
          <w:sz w:val="28"/>
          <w:szCs w:val="28"/>
        </w:rPr>
        <w:t>покрыто коррозией</w:t>
      </w:r>
      <w:r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A6C2A" w:rsidRDefault="009A6C2A" w:rsidP="009A6C2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7D692A">
        <w:rPr>
          <w:rFonts w:ascii="Times New Roman" w:hAnsi="Times New Roman"/>
          <w:i/>
          <w:sz w:val="28"/>
          <w:szCs w:val="28"/>
        </w:rPr>
        <w:t>конструкция па</w:t>
      </w:r>
      <w:r>
        <w:rPr>
          <w:rFonts w:ascii="Times New Roman" w:hAnsi="Times New Roman"/>
          <w:i/>
          <w:sz w:val="28"/>
          <w:szCs w:val="28"/>
        </w:rPr>
        <w:t>вильона  водозаборных скважин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692A">
        <w:rPr>
          <w:rFonts w:ascii="Times New Roman" w:hAnsi="Times New Roman"/>
          <w:i/>
          <w:sz w:val="28"/>
          <w:szCs w:val="28"/>
        </w:rPr>
        <w:t xml:space="preserve">не </w:t>
      </w:r>
      <w:r>
        <w:rPr>
          <w:rFonts w:ascii="Times New Roman" w:hAnsi="Times New Roman"/>
          <w:i/>
          <w:sz w:val="28"/>
          <w:szCs w:val="28"/>
        </w:rPr>
        <w:t>обеспечиваю</w:t>
      </w:r>
      <w:r w:rsidRPr="007D692A">
        <w:rPr>
          <w:rFonts w:ascii="Times New Roman" w:hAnsi="Times New Roman"/>
          <w:i/>
          <w:sz w:val="28"/>
          <w:szCs w:val="28"/>
        </w:rPr>
        <w:t xml:space="preserve">т защиту устья скважины от атмосферных  осадков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отмостка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вокру</w:t>
      </w:r>
      <w:r w:rsidR="004C67A9">
        <w:rPr>
          <w:rFonts w:ascii="Times New Roman" w:hAnsi="Times New Roman"/>
          <w:i/>
          <w:sz w:val="28"/>
          <w:szCs w:val="28"/>
        </w:rPr>
        <w:t>г входного люка  повреждена,</w:t>
      </w:r>
      <w:bookmarkStart w:id="0" w:name="_GoBack"/>
      <w:bookmarkEnd w:id="0"/>
      <w:r w:rsidR="004C67A9">
        <w:rPr>
          <w:rFonts w:ascii="Times New Roman" w:hAnsi="Times New Roman"/>
          <w:i/>
          <w:sz w:val="28"/>
          <w:szCs w:val="28"/>
        </w:rPr>
        <w:t xml:space="preserve"> имею</w:t>
      </w:r>
      <w:r>
        <w:rPr>
          <w:rFonts w:ascii="Times New Roman" w:hAnsi="Times New Roman"/>
          <w:i/>
          <w:sz w:val="28"/>
          <w:szCs w:val="28"/>
        </w:rPr>
        <w:t>тся трещины).</w:t>
      </w:r>
    </w:p>
    <w:p w:rsidR="009A6C2A" w:rsidRPr="006E2397" w:rsidRDefault="009A6C2A" w:rsidP="009A6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2397">
        <w:rPr>
          <w:rFonts w:ascii="Times New Roman" w:hAnsi="Times New Roman" w:cs="Times New Roman"/>
          <w:b/>
          <w:sz w:val="28"/>
          <w:szCs w:val="28"/>
        </w:rPr>
        <w:t xml:space="preserve">Типичные нарушения </w:t>
      </w:r>
      <w:r w:rsidRPr="006E2397">
        <w:rPr>
          <w:rFonts w:ascii="Times New Roman" w:hAnsi="Times New Roman" w:cs="Times New Roman"/>
          <w:b/>
          <w:sz w:val="28"/>
          <w:szCs w:val="28"/>
        </w:rPr>
        <w:t>на объектах  бытового обслуживания (парикмахерские, бани)</w:t>
      </w:r>
      <w:r w:rsidR="006E2397">
        <w:rPr>
          <w:rFonts w:ascii="Times New Roman" w:hAnsi="Times New Roman" w:cs="Times New Roman"/>
          <w:b/>
          <w:sz w:val="28"/>
          <w:szCs w:val="28"/>
        </w:rPr>
        <w:t>:</w:t>
      </w:r>
    </w:p>
    <w:p w:rsidR="009A6C2A" w:rsidRPr="009A6C2A" w:rsidRDefault="009A6C2A" w:rsidP="009A6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C2A">
        <w:rPr>
          <w:rFonts w:ascii="Times New Roman" w:hAnsi="Times New Roman" w:cs="Times New Roman"/>
          <w:sz w:val="28"/>
          <w:szCs w:val="28"/>
        </w:rPr>
        <w:t>- маркировка на уборочном инвентаре не имеет четкой маркировки</w:t>
      </w:r>
      <w:r w:rsidR="006E2397">
        <w:rPr>
          <w:rFonts w:ascii="Times New Roman" w:hAnsi="Times New Roman" w:cs="Times New Roman"/>
          <w:sz w:val="28"/>
          <w:szCs w:val="28"/>
        </w:rPr>
        <w:t>;</w:t>
      </w:r>
    </w:p>
    <w:p w:rsidR="009A6C2A" w:rsidRDefault="009A6C2A" w:rsidP="009A6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C2A">
        <w:rPr>
          <w:rFonts w:ascii="Times New Roman" w:hAnsi="Times New Roman" w:cs="Times New Roman"/>
          <w:sz w:val="28"/>
          <w:szCs w:val="28"/>
        </w:rPr>
        <w:t>- личная одежда хранится совместно</w:t>
      </w:r>
      <w:r w:rsidR="006E2397">
        <w:rPr>
          <w:rFonts w:ascii="Times New Roman" w:hAnsi="Times New Roman" w:cs="Times New Roman"/>
          <w:sz w:val="28"/>
          <w:szCs w:val="28"/>
        </w:rPr>
        <w:t xml:space="preserve"> со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C2A">
        <w:rPr>
          <w:rFonts w:ascii="Times New Roman" w:hAnsi="Times New Roman" w:cs="Times New Roman"/>
          <w:sz w:val="28"/>
          <w:szCs w:val="28"/>
        </w:rPr>
        <w:t>одеждой</w:t>
      </w:r>
      <w:r w:rsidR="006E2397">
        <w:rPr>
          <w:rFonts w:ascii="Times New Roman" w:hAnsi="Times New Roman" w:cs="Times New Roman"/>
          <w:sz w:val="28"/>
          <w:szCs w:val="28"/>
        </w:rPr>
        <w:t>.</w:t>
      </w:r>
    </w:p>
    <w:p w:rsidR="006E2397" w:rsidRPr="006E2397" w:rsidRDefault="006E2397" w:rsidP="009A6C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97">
        <w:rPr>
          <w:rFonts w:ascii="Times New Roman" w:hAnsi="Times New Roman" w:cs="Times New Roman"/>
          <w:b/>
          <w:sz w:val="28"/>
          <w:szCs w:val="28"/>
        </w:rPr>
        <w:t>Типичные нарушения в содержании территории и контейнерных площадок на объектах</w:t>
      </w:r>
    </w:p>
    <w:p w:rsidR="006E2397" w:rsidRDefault="006E2397" w:rsidP="004C6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своевременный покос сорной растительности и травы;</w:t>
      </w:r>
    </w:p>
    <w:p w:rsidR="004C67A9" w:rsidRDefault="006E2397" w:rsidP="004C6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на контейнерах </w:t>
      </w:r>
      <w:r w:rsidR="004C67A9">
        <w:rPr>
          <w:rFonts w:ascii="Times New Roman" w:hAnsi="Times New Roman"/>
          <w:sz w:val="28"/>
          <w:szCs w:val="28"/>
        </w:rPr>
        <w:t xml:space="preserve">маркировка с указанием  вида отходов и данных  о собственнике </w:t>
      </w:r>
      <w:r w:rsidR="004C67A9">
        <w:rPr>
          <w:rFonts w:ascii="Times New Roman" w:hAnsi="Times New Roman"/>
          <w:sz w:val="28"/>
          <w:szCs w:val="28"/>
        </w:rPr>
        <w:t>;</w:t>
      </w:r>
    </w:p>
    <w:p w:rsidR="004C67A9" w:rsidRDefault="004C67A9" w:rsidP="004C67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6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контейнера не имеют  крышки</w:t>
      </w:r>
      <w:r>
        <w:rPr>
          <w:rFonts w:ascii="Times New Roman" w:hAnsi="Times New Roman"/>
          <w:sz w:val="28"/>
          <w:szCs w:val="28"/>
        </w:rPr>
        <w:t>.</w:t>
      </w:r>
    </w:p>
    <w:p w:rsidR="004C67A9" w:rsidRDefault="004C67A9" w:rsidP="004C67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2397" w:rsidRPr="009A6C2A" w:rsidRDefault="006E2397" w:rsidP="009A6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2397" w:rsidRPr="009A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1D"/>
    <w:rsid w:val="004C67A9"/>
    <w:rsid w:val="005F630D"/>
    <w:rsid w:val="006E2397"/>
    <w:rsid w:val="009A6C2A"/>
    <w:rsid w:val="00E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2022-07-15T13:02:00Z</dcterms:created>
  <dcterms:modified xsi:type="dcterms:W3CDTF">2022-07-15T13:18:00Z</dcterms:modified>
</cp:coreProperties>
</file>