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F7F" w:rsidRDefault="00EB6F7F" w:rsidP="00EB6F7F">
      <w:pPr>
        <w:spacing w:line="240" w:lineRule="auto"/>
        <w:ind w:firstLine="708"/>
        <w:jc w:val="both"/>
        <w:rPr>
          <w:rFonts w:ascii="Times New Roman" w:hAnsi="Times New Roman" w:cs="Times New Roman"/>
          <w:color w:val="25303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3031"/>
          <w:sz w:val="24"/>
          <w:szCs w:val="24"/>
          <w:shd w:val="clear" w:color="auto" w:fill="FFFFFF"/>
        </w:rPr>
        <w:t>Кореличский районный центр гигиены и эпидемиологии информирует о выявлении продукции, не соответствующей требованиям санитарно-эпидемиологического законодательства по показателям безопасности:</w:t>
      </w:r>
    </w:p>
    <w:p w:rsidR="00EB6F7F" w:rsidRDefault="00EB6F7F" w:rsidP="00EB6F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3975100" cy="2772410"/>
            <wp:effectExtent l="0" t="0" r="6350" b="8890"/>
            <wp:wrapTight wrapText="bothSides">
              <wp:wrapPolygon edited="0">
                <wp:start x="0" y="0"/>
                <wp:lineTo x="0" y="21521"/>
                <wp:lineTo x="21531" y="21521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77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алфетки бумажные</w:t>
      </w:r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сервировки стола, размер 33*33см, трехслойные; состав: первичное волокно (целлюлоза 100%): кол-во (20±2) </w:t>
      </w:r>
      <w:proofErr w:type="spellStart"/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штрих-код </w:t>
      </w:r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4604490004065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B6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зготовитель: </w:t>
      </w:r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 «</w:t>
      </w:r>
      <w:proofErr w:type="spellStart"/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Тэтис</w:t>
      </w:r>
      <w:proofErr w:type="spellEnd"/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Компани», Россия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F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EB6F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соответствует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Единым </w:t>
      </w:r>
      <w:r w:rsidRPr="00EB6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санитарно-эпидемиологическим и гигиеническим требованиям к продукции (товарам), подлежащей санитарно-эпидемиологическому надзору (контролю), утв. Решением Комиссии Таможенного союза от 28.05.2010 №299 (глава II, раздел 12), </w:t>
      </w:r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показателю   «</w:t>
      </w:r>
      <w:proofErr w:type="spellStart"/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органолептика</w:t>
      </w:r>
      <w:proofErr w:type="spellEnd"/>
      <w:r w:rsidRPr="00EB6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вытяжки:   внешний вид» - жидкость   светло-розового цвета без  мути и осадка (при  требовании ТНПА -  прозрачная жидкость без мути, осадка и окраски)</w:t>
      </w:r>
      <w:r w:rsidRPr="00EB6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B6F7F" w:rsidRDefault="00EB6F7F" w:rsidP="00EB6F7F">
      <w:pPr>
        <w:jc w:val="center"/>
        <w:rPr>
          <w:rFonts w:ascii="Arial" w:eastAsia="Times New Roman" w:hAnsi="Arial" w:cs="Arial"/>
          <w:color w:val="394347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1"/>
          <w:szCs w:val="21"/>
          <w:lang w:eastAsia="ru-RU"/>
        </w:rPr>
        <w:t>Уважаемые потребители! Будьте внимательны при выборе товаров на объектах розничной сети и  рынках!</w:t>
      </w:r>
    </w:p>
    <w:p w:rsidR="00C6187F" w:rsidRPr="00F119CA" w:rsidRDefault="00F119CA">
      <w:pPr>
        <w:rPr>
          <w:rFonts w:ascii="Times New Roman" w:hAnsi="Times New Roman" w:cs="Times New Roman"/>
        </w:rPr>
      </w:pPr>
      <w:r w:rsidRPr="00F119CA">
        <w:rPr>
          <w:rFonts w:ascii="Times New Roman" w:hAnsi="Times New Roman" w:cs="Times New Roman"/>
        </w:rPr>
        <w:t>Врач-гигиенист Германюк Т.М.</w:t>
      </w:r>
      <w:bookmarkStart w:id="0" w:name="_GoBack"/>
      <w:bookmarkEnd w:id="0"/>
    </w:p>
    <w:sectPr w:rsidR="00C6187F" w:rsidRPr="00F11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CB5"/>
    <w:rsid w:val="00AD2CB5"/>
    <w:rsid w:val="00C6187F"/>
    <w:rsid w:val="00EB6F7F"/>
    <w:rsid w:val="00F1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2022-05-04T07:08:00Z</dcterms:created>
  <dcterms:modified xsi:type="dcterms:W3CDTF">2022-05-04T07:14:00Z</dcterms:modified>
</cp:coreProperties>
</file>