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64" w:rsidRPr="00442664" w:rsidRDefault="00442664" w:rsidP="00442664">
      <w:pPr>
        <w:shd w:val="clear" w:color="auto" w:fill="FFFFFF"/>
        <w:spacing w:after="120" w:line="390" w:lineRule="atLeast"/>
        <w:textAlignment w:val="baseline"/>
        <w:outlineLvl w:val="1"/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</w:pPr>
      <w:r w:rsidRPr="00442664">
        <w:rPr>
          <w:rFonts w:ascii="Arial" w:eastAsia="Times New Roman" w:hAnsi="Arial" w:cs="Arial"/>
          <w:b/>
          <w:bCs/>
          <w:caps/>
          <w:color w:val="242E35"/>
          <w:sz w:val="33"/>
          <w:szCs w:val="33"/>
          <w:lang w:eastAsia="ru-RU"/>
        </w:rPr>
        <w:t>ЗА ЗДОРОВЬЕ И АКТИВНОЕ ДОЛГОЛЕТИЕ!</w:t>
      </w:r>
    </w:p>
    <w:p w:rsidR="00442664" w:rsidRPr="00442664" w:rsidRDefault="00442664" w:rsidP="0044266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bookmarkStart w:id="0" w:name="_GoBack"/>
      <w:bookmarkEnd w:id="0"/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7 апреля ежегодно проводится Всемирный день здоровья, позволяющий поднимать вопросы, которые затрагивают все человечество и непосредственно влияют на нашу жизнь. Это наше здоровье и долголетие.</w:t>
      </w:r>
    </w:p>
    <w:p w:rsidR="00442664" w:rsidRPr="00442664" w:rsidRDefault="00442664" w:rsidP="0044266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Посетители отделения дневного пребывания для граждан пожилого возраста ЦСОН Кореличского района приняли активное участие в проведении Всемирного дня здоровья.</w:t>
      </w:r>
    </w:p>
    <w:p w:rsidR="00442664" w:rsidRPr="00442664" w:rsidRDefault="00442664" w:rsidP="0044266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В этот день в рамках реализации профилактического проекта «Кореличи – здоровый посёлок» и  в соответствии с Национальной стратегией  Республики Беларусь «Активное долголетие – 2030» в отделении прошли физкультурно – оздоровительные и   информационно-просветительские мероприятия.</w:t>
      </w:r>
    </w:p>
    <w:p w:rsidR="00442664" w:rsidRPr="00442664" w:rsidRDefault="00442664" w:rsidP="0044266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Посетители кружков ОДПП начали свои занятия с утренней гимнастики.</w:t>
      </w:r>
    </w:p>
    <w:p w:rsidR="00442664" w:rsidRPr="00442664" w:rsidRDefault="00442664" w:rsidP="00442664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drawing>
          <wp:inline distT="0" distB="0" distL="0" distR="0" wp14:anchorId="1A795D4E" wp14:editId="3CFD2971">
            <wp:extent cx="5715000" cy="4419600"/>
            <wp:effectExtent l="0" t="0" r="0" b="0"/>
            <wp:docPr id="8" name="Рисунок 8" descr="http://utkor.grodno.by/wp-content/uploads/2022/04/image0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tkor.grodno.by/wp-content/uploads/2022/04/image00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64" w:rsidRPr="00442664" w:rsidRDefault="00442664" w:rsidP="00442664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lastRenderedPageBreak/>
        <w:drawing>
          <wp:inline distT="0" distB="0" distL="0" distR="0" wp14:anchorId="3F81AF1B" wp14:editId="6D278289">
            <wp:extent cx="5715000" cy="3992880"/>
            <wp:effectExtent l="0" t="0" r="0" b="7620"/>
            <wp:docPr id="9" name="Рисунок 9" descr="http://utkor.grodno.by/wp-content/uploads/2022/04/image00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tkor.grodno.by/wp-content/uploads/2022/04/image002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64" w:rsidRPr="00442664" w:rsidRDefault="00442664" w:rsidP="0044266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 xml:space="preserve">Все желающие смогли посетить </w:t>
      </w:r>
      <w:proofErr w:type="spellStart"/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фитобар</w:t>
      </w:r>
      <w:proofErr w:type="spellEnd"/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 xml:space="preserve">, где волонтёр </w:t>
      </w:r>
      <w:proofErr w:type="spellStart"/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Стецко</w:t>
      </w:r>
      <w:proofErr w:type="spellEnd"/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 xml:space="preserve"> В. В. угощала душистым  чаем из трав.</w:t>
      </w:r>
    </w:p>
    <w:p w:rsidR="00442664" w:rsidRPr="00442664" w:rsidRDefault="00442664" w:rsidP="00442664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drawing>
          <wp:inline distT="0" distB="0" distL="0" distR="0" wp14:anchorId="3A656159" wp14:editId="5E5478B5">
            <wp:extent cx="5715000" cy="4008120"/>
            <wp:effectExtent l="0" t="0" r="0" b="0"/>
            <wp:docPr id="10" name="Рисунок 10" descr="http://utkor.grodno.by/wp-content/uploads/2022/04/image00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tkor.grodno.by/wp-content/uploads/2022/04/image003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64" w:rsidRPr="00442664" w:rsidRDefault="00442664" w:rsidP="0044266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 Врач — офтальмолог УЗ «Кореличская ЦРБ»  Борщёва Т. В. рассказала о проблемах со зрением в пожилом возрасте, дала рекомендации о том, как  их избежать.</w:t>
      </w:r>
    </w:p>
    <w:p w:rsidR="00442664" w:rsidRPr="00442664" w:rsidRDefault="00442664" w:rsidP="00442664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lastRenderedPageBreak/>
        <w:drawing>
          <wp:inline distT="0" distB="0" distL="0" distR="0" wp14:anchorId="2A49FCB0" wp14:editId="736FB271">
            <wp:extent cx="5715000" cy="2842260"/>
            <wp:effectExtent l="0" t="0" r="0" b="0"/>
            <wp:docPr id="11" name="Рисунок 11" descr="http://utkor.grodno.by/wp-content/uploads/2022/04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tkor.grodno.by/wp-content/uploads/2022/04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64" w:rsidRPr="00442664" w:rsidRDefault="00442664" w:rsidP="0044266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 Инструктор — валеолог ГУ «Кореличский РайЦГЭ»                    Волосевич Л. И. познакомила присутствующих с народными средствами для профилактики и лечения заболеваний сердца и сосудов.</w:t>
      </w:r>
    </w:p>
    <w:p w:rsidR="00442664" w:rsidRPr="00442664" w:rsidRDefault="00442664" w:rsidP="00442664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drawing>
          <wp:inline distT="0" distB="0" distL="0" distR="0" wp14:anchorId="6DFBBC2C" wp14:editId="6D6EC9F6">
            <wp:extent cx="5715000" cy="3543300"/>
            <wp:effectExtent l="0" t="0" r="0" b="0"/>
            <wp:docPr id="12" name="Рисунок 12" descr="http://utkor.grodno.by/wp-content/uploads/2022/04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tkor.grodno.by/wp-content/uploads/2022/04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64" w:rsidRPr="00442664" w:rsidRDefault="00442664" w:rsidP="0044266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 xml:space="preserve">Волонтёр </w:t>
      </w:r>
      <w:proofErr w:type="spellStart"/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Турлюк</w:t>
      </w:r>
      <w:proofErr w:type="spellEnd"/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 xml:space="preserve"> Л. В. провела занятие по йоге.</w:t>
      </w:r>
    </w:p>
    <w:p w:rsidR="00442664" w:rsidRPr="00442664" w:rsidRDefault="00442664" w:rsidP="00442664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lastRenderedPageBreak/>
        <w:drawing>
          <wp:inline distT="0" distB="0" distL="0" distR="0" wp14:anchorId="5B20D354" wp14:editId="155830D5">
            <wp:extent cx="5715000" cy="3169920"/>
            <wp:effectExtent l="0" t="0" r="0" b="0"/>
            <wp:docPr id="13" name="Рисунок 13" descr="http://utkor.grodno.by/wp-content/uploads/2022/04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tkor.grodno.by/wp-content/uploads/2022/04/image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64" w:rsidRPr="00442664" w:rsidRDefault="00442664" w:rsidP="0044266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Руководитель кружка «Шаги к здоровью» предложила выполнить комплекс упражнений, которые хорошо помогают восстановиться после COVID-19. Их можно выполнять дома самостоятельно.</w:t>
      </w:r>
    </w:p>
    <w:p w:rsidR="00442664" w:rsidRPr="00442664" w:rsidRDefault="00442664" w:rsidP="00442664">
      <w:pPr>
        <w:shd w:val="clear" w:color="auto" w:fill="FFFFFF"/>
        <w:spacing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noProof/>
          <w:color w:val="242E35"/>
          <w:sz w:val="21"/>
          <w:szCs w:val="21"/>
          <w:lang w:eastAsia="ru-RU"/>
        </w:rPr>
        <w:drawing>
          <wp:inline distT="0" distB="0" distL="0" distR="0" wp14:anchorId="78804D64" wp14:editId="6D25E651">
            <wp:extent cx="5715000" cy="3329940"/>
            <wp:effectExtent l="0" t="0" r="0" b="3810"/>
            <wp:docPr id="14" name="Рисунок 14" descr="http://utkor.grodno.by/wp-content/uploads/2022/04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tkor.grodno.by/wp-content/uploads/2022/04/image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664" w:rsidRPr="00442664" w:rsidRDefault="00442664" w:rsidP="00442664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242E35"/>
          <w:sz w:val="21"/>
          <w:szCs w:val="21"/>
          <w:lang w:eastAsia="ru-RU"/>
        </w:rPr>
      </w:pPr>
      <w:r w:rsidRPr="00442664">
        <w:rPr>
          <w:rFonts w:ascii="inherit" w:eastAsia="Times New Roman" w:hAnsi="inherit" w:cs="Arial"/>
          <w:color w:val="242E35"/>
          <w:sz w:val="21"/>
          <w:szCs w:val="21"/>
          <w:lang w:eastAsia="ru-RU"/>
        </w:rPr>
        <w:t>Участники  Дня здоровья  получили массу положительных эмоций, энергии, бодрости, сил. И ещё раз доказали, что здоровье человека, в первую очередь, зависит от него самого.</w:t>
      </w:r>
    </w:p>
    <w:p w:rsidR="003E5418" w:rsidRDefault="003E5418"/>
    <w:sectPr w:rsidR="003E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9D"/>
    <w:rsid w:val="000F329D"/>
    <w:rsid w:val="003E5418"/>
    <w:rsid w:val="0044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9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4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2022-04-07T12:39:00Z</dcterms:created>
  <dcterms:modified xsi:type="dcterms:W3CDTF">2022-04-07T12:40:00Z</dcterms:modified>
</cp:coreProperties>
</file>