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BB" w:rsidRDefault="00FF3255" w:rsidP="00031622">
      <w:pPr>
        <w:pBdr>
          <w:bottom w:val="single" w:sz="12" w:space="13" w:color="EAEBEB"/>
        </w:pBdr>
        <w:spacing w:after="502" w:line="240" w:lineRule="auto"/>
        <w:outlineLvl w:val="0"/>
        <w:rPr>
          <w:rFonts w:ascii="Arial" w:eastAsia="Times New Roman" w:hAnsi="Arial" w:cs="Arial"/>
          <w:b/>
          <w:bCs/>
          <w:color w:val="0B77BF"/>
          <w:kern w:val="36"/>
          <w:sz w:val="48"/>
          <w:szCs w:val="48"/>
          <w:lang w:eastAsia="ru-RU"/>
        </w:rPr>
      </w:pPr>
      <w:r w:rsidRPr="00FF3255">
        <w:rPr>
          <w:rFonts w:ascii="Arial" w:eastAsia="Times New Roman" w:hAnsi="Arial" w:cs="Arial"/>
          <w:b/>
          <w:bCs/>
          <w:noProof/>
          <w:color w:val="0B77BF"/>
          <w:kern w:val="36"/>
          <w:sz w:val="48"/>
          <w:szCs w:val="48"/>
          <w:lang w:eastAsia="ru-RU"/>
        </w:rPr>
        <w:drawing>
          <wp:inline distT="0" distB="0" distL="0" distR="0">
            <wp:extent cx="5531145" cy="5188688"/>
            <wp:effectExtent l="19050" t="0" r="0" b="0"/>
            <wp:docPr id="5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15" cy="519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55" w:rsidRDefault="00C81CE2" w:rsidP="00C81CE2">
      <w:pPr>
        <w:pBdr>
          <w:bottom w:val="single" w:sz="12" w:space="13" w:color="EAEBEB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B77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3255" w:rsidRPr="00FF3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24 марта мы отмечаем Всемирный день борьбы с туберкулезом, чтобы привлечь внимание общественности к катастрофическим медицинским, социальным и экономическим последствиям этой болезни и активизировать усилия по ликвидации глобальной эпидемии туберкулеза. В этот день в 1882 г. доктор Роберт Кох объявил об открытии бактерии, вызывающей туберкулез, что сделало возможным дальнейший поиск средств диагностики и лечения этого заболевания.</w:t>
      </w:r>
    </w:p>
    <w:p w:rsidR="00FF3255" w:rsidRDefault="00FF3255" w:rsidP="00C81CE2">
      <w:pPr>
        <w:pBdr>
          <w:bottom w:val="single" w:sz="12" w:space="13" w:color="EAEBEB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B77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77BF"/>
          <w:kern w:val="36"/>
          <w:sz w:val="28"/>
          <w:szCs w:val="28"/>
          <w:lang w:eastAsia="ru-RU"/>
        </w:rPr>
        <w:t xml:space="preserve">     </w:t>
      </w:r>
      <w:r w:rsidR="00320DC8" w:rsidRPr="00FF3255">
        <w:rPr>
          <w:rFonts w:ascii="Times New Roman" w:hAnsi="Times New Roman" w:cs="Times New Roman"/>
          <w:color w:val="3C4245"/>
          <w:sz w:val="28"/>
          <w:szCs w:val="28"/>
        </w:rPr>
        <w:t>В 2022 г. Всемирный день борьбы с туберкулезом будет отмечаться под лозунгом </w:t>
      </w:r>
      <w:r w:rsidR="00320DC8" w:rsidRPr="00FF3255">
        <w:rPr>
          <w:rStyle w:val="a4"/>
          <w:rFonts w:ascii="Times New Roman" w:hAnsi="Times New Roman" w:cs="Times New Roman"/>
          <w:color w:val="3C4245"/>
          <w:sz w:val="28"/>
          <w:szCs w:val="28"/>
        </w:rPr>
        <w:t>«Мобилизуем ресурсы для борьбы с туберкулезом. Спасем жизни!»</w:t>
      </w:r>
      <w:r w:rsidR="00320DC8" w:rsidRPr="00FF3255">
        <w:rPr>
          <w:rFonts w:ascii="Times New Roman" w:hAnsi="Times New Roman" w:cs="Times New Roman"/>
          <w:color w:val="3C4245"/>
          <w:sz w:val="28"/>
          <w:szCs w:val="28"/>
        </w:rPr>
        <w:t>, который говорит о настоятельной необходимости вложения ресурсов в принятие мер по активизации борьбы с туберкулезом и выполнения принятых мировыми лидерами обязательств по ликвидации этого заболевания</w:t>
      </w:r>
      <w:r w:rsidR="00C81CE2">
        <w:rPr>
          <w:rFonts w:ascii="Times New Roman" w:hAnsi="Times New Roman" w:cs="Times New Roman"/>
          <w:color w:val="3C4245"/>
          <w:sz w:val="28"/>
          <w:szCs w:val="28"/>
        </w:rPr>
        <w:t>.</w:t>
      </w:r>
      <w:r w:rsidRPr="00FF3255">
        <w:rPr>
          <w:rFonts w:ascii="Times New Roman" w:hAnsi="Times New Roman" w:cs="Times New Roman"/>
          <w:color w:val="3C4245"/>
          <w:sz w:val="28"/>
          <w:szCs w:val="28"/>
        </w:rPr>
        <w:t>.</w:t>
      </w:r>
      <w:r w:rsidR="00320DC8" w:rsidRPr="00FF3255">
        <w:rPr>
          <w:rFonts w:ascii="Times New Roman" w:hAnsi="Times New Roman" w:cs="Times New Roman"/>
          <w:color w:val="3C4245"/>
          <w:sz w:val="28"/>
          <w:szCs w:val="28"/>
        </w:rPr>
        <w:t>Мобилизация ресурсов позволит спасти миллионы жизней и ускорить ликвидацию эпидемии туберкулеза</w:t>
      </w:r>
      <w:r>
        <w:rPr>
          <w:rFonts w:ascii="Times New Roman" w:hAnsi="Times New Roman" w:cs="Times New Roman"/>
          <w:color w:val="3C4245"/>
          <w:sz w:val="28"/>
          <w:szCs w:val="28"/>
        </w:rPr>
        <w:t>.</w:t>
      </w:r>
    </w:p>
    <w:p w:rsidR="00FF3255" w:rsidRPr="00FF3255" w:rsidRDefault="00FF3255" w:rsidP="00C81CE2">
      <w:pPr>
        <w:pBdr>
          <w:bottom w:val="single" w:sz="12" w:space="13" w:color="EAEBEB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B77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77BF"/>
          <w:kern w:val="36"/>
          <w:sz w:val="28"/>
          <w:szCs w:val="28"/>
          <w:lang w:eastAsia="ru-RU"/>
        </w:rPr>
        <w:t xml:space="preserve">     </w:t>
      </w:r>
      <w:r w:rsidR="00FD7282" w:rsidRPr="00FF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 остается одной из самых смертоносных инфекций в мире. Каждый день от туберкулеза умирает более 4100 человек, и около 28000 </w:t>
      </w:r>
      <w:r w:rsidR="00FD7282" w:rsidRPr="00FF3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 заболевают этой поддающейся профилактике и излечимой болезнью. </w:t>
      </w:r>
      <w:r>
        <w:rPr>
          <w:rFonts w:ascii="Times New Roman" w:eastAsia="Times New Roman" w:hAnsi="Times New Roman" w:cs="Times New Roman"/>
          <w:b/>
          <w:bCs/>
          <w:color w:val="0B77BF"/>
          <w:kern w:val="36"/>
          <w:sz w:val="28"/>
          <w:szCs w:val="28"/>
          <w:lang w:eastAsia="ru-RU"/>
        </w:rPr>
        <w:t xml:space="preserve">      </w:t>
      </w:r>
      <w:r w:rsidR="00FD7282" w:rsidRPr="00FF3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 достигнуто значительное улучшение эпидемиологической ситуации по туберкулезу в Республике Беларусь. В 2021 году показатель регистрации новых случаев и рецидивов туберкулеза составил 16,0 на 100 тыс. населения, что составляет 47% снижения по сравнению с данными 2016 года. Снижение наблюдается как среди легочных, так и среди внелегочных форм туберкулеза. В течение последних пяти лет заболеваемость снижается на 12,4% ежегодно. Смертность населения от ТБ в 2021 году снизилась до 1,2 на 100 тыс. населения, что составляет 55% снижения по сравнению с данными 2016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255" w:rsidRPr="00FF3255" w:rsidRDefault="00940543" w:rsidP="009405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Кореличском районе  за 2021год </w:t>
      </w:r>
      <w:r w:rsidR="00FF3255" w:rsidRPr="00FF3255">
        <w:rPr>
          <w:rFonts w:ascii="Times New Roman" w:hAnsi="Times New Roman" w:cs="Times New Roman"/>
          <w:sz w:val="28"/>
          <w:szCs w:val="28"/>
        </w:rPr>
        <w:t>у</w:t>
      </w:r>
      <w:r w:rsidR="00FF3255" w:rsidRPr="00FF3255">
        <w:rPr>
          <w:rFonts w:ascii="Times New Roman" w:eastAsia="Calibri" w:hAnsi="Times New Roman" w:cs="Times New Roman"/>
          <w:sz w:val="28"/>
          <w:szCs w:val="28"/>
        </w:rPr>
        <w:t xml:space="preserve">ровень заболеваемости всеми формами активного туберкулеза </w:t>
      </w:r>
      <w:r w:rsidR="00FF325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F3255" w:rsidRPr="00FF3255">
        <w:rPr>
          <w:rFonts w:ascii="Times New Roman" w:eastAsia="Calibri" w:hAnsi="Times New Roman" w:cs="Times New Roman"/>
          <w:sz w:val="28"/>
          <w:szCs w:val="28"/>
        </w:rPr>
        <w:t>снизился  на 37,5,0%, зарегистрировано 5 случаев</w:t>
      </w:r>
      <w:r w:rsidR="00FF3255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FF3255" w:rsidRPr="00FF3255">
        <w:rPr>
          <w:rFonts w:ascii="Times New Roman" w:eastAsia="Calibri" w:hAnsi="Times New Roman" w:cs="Times New Roman"/>
          <w:sz w:val="28"/>
          <w:szCs w:val="28"/>
        </w:rPr>
        <w:t>, показатель заболеваемости составил 25,7 на 100 т.н. (в 2020г.- 8случаев, или 40,4 на 100т.н.). Из общего числа заболевших 80% приходится на сельских жителей, 2</w:t>
      </w:r>
      <w:r w:rsidR="00FF3255">
        <w:rPr>
          <w:rFonts w:ascii="Times New Roman" w:hAnsi="Times New Roman" w:cs="Times New Roman"/>
          <w:sz w:val="28"/>
          <w:szCs w:val="28"/>
        </w:rPr>
        <w:t>0% -городских,б</w:t>
      </w:r>
      <w:r w:rsidR="00FF3255" w:rsidRPr="00FF3255">
        <w:rPr>
          <w:rFonts w:ascii="Times New Roman" w:eastAsia="Calibri" w:hAnsi="Times New Roman" w:cs="Times New Roman"/>
          <w:sz w:val="28"/>
          <w:szCs w:val="28"/>
        </w:rPr>
        <w:t xml:space="preserve">ольных с бацилловыделением- 3 (в 2020г.-5)или 60,0%. </w:t>
      </w:r>
    </w:p>
    <w:p w:rsidR="00A22DAB" w:rsidRDefault="00A22DAB" w:rsidP="00C81CE2">
      <w:pPr>
        <w:tabs>
          <w:tab w:val="left" w:pos="1021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1773E1">
        <w:rPr>
          <w:rFonts w:ascii="Times New Roman" w:eastAsia="Times New Roman" w:hAnsi="Times New Roman" w:cs="Times New Roman"/>
          <w:b/>
          <w:bCs/>
          <w:color w:val="0B77BF"/>
          <w:kern w:val="36"/>
          <w:sz w:val="28"/>
          <w:szCs w:val="28"/>
          <w:lang w:eastAsia="ru-RU"/>
        </w:rPr>
        <w:t xml:space="preserve">        </w:t>
      </w:r>
      <w:r w:rsidRPr="001773E1">
        <w:rPr>
          <w:rFonts w:ascii="Times New Roman" w:eastAsia="Calibri" w:hAnsi="Times New Roman" w:cs="Times New Roman"/>
          <w:sz w:val="30"/>
        </w:rPr>
        <w:t xml:space="preserve">Несмотря на достигнутые значительные успехи в лечении болезни, борьба с туберкулезом продолжает оставаться серьезной задачей для медицины. </w:t>
      </w:r>
    </w:p>
    <w:p w:rsidR="008B33A5" w:rsidRPr="008B33A5" w:rsidRDefault="008B33A5" w:rsidP="00C8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A5">
        <w:rPr>
          <w:rFonts w:ascii="Times New Roman" w:hAnsi="Times New Roman" w:cs="Times New Roman"/>
          <w:sz w:val="28"/>
          <w:szCs w:val="28"/>
        </w:rPr>
        <w:t>Туберкулез – это инфекционное заболевание, характеризующееся различной (преимущественно легочной) локализацией, разнообразием клинических проявлений, интоксикацией, аллергизацией организма.</w:t>
      </w:r>
    </w:p>
    <w:p w:rsidR="008B33A5" w:rsidRPr="00D05E63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E63">
        <w:rPr>
          <w:rStyle w:val="a4"/>
          <w:sz w:val="28"/>
          <w:szCs w:val="28"/>
        </w:rPr>
        <w:t>Признаки и симптомы туберкулеза</w:t>
      </w:r>
    </w:p>
    <w:p w:rsidR="008B33A5" w:rsidRPr="00D05E63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E63">
        <w:rPr>
          <w:sz w:val="28"/>
          <w:szCs w:val="28"/>
        </w:rPr>
        <w:t>Симптомы заболевания туберкулезом могут быть самыми разнообразными, они зависят от типа развития болезни, ее формы, места локализации процесса, индивидуальных особенностей организма человека.</w:t>
      </w:r>
    </w:p>
    <w:p w:rsidR="008B33A5" w:rsidRPr="00D05E63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E63">
        <w:rPr>
          <w:rStyle w:val="a4"/>
          <w:sz w:val="28"/>
          <w:szCs w:val="28"/>
        </w:rPr>
        <w:t>Симптомы туберкулеза:</w:t>
      </w:r>
    </w:p>
    <w:p w:rsidR="008B33A5" w:rsidRPr="00D05E63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E63">
        <w:rPr>
          <w:sz w:val="28"/>
          <w:szCs w:val="28"/>
        </w:rPr>
        <w:t>1. Общее состояние больного — повышенная утомляемость, слабость, особенно выраженная в утренние часы, снижение работоспособности, потеря аппетита;</w:t>
      </w:r>
    </w:p>
    <w:p w:rsidR="008B33A5" w:rsidRPr="00D05E63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E63">
        <w:rPr>
          <w:sz w:val="28"/>
          <w:szCs w:val="28"/>
        </w:rPr>
        <w:t>2. Общий вид больного – потеря веса и др.;</w:t>
      </w:r>
    </w:p>
    <w:p w:rsidR="008B33A5" w:rsidRPr="00D05E63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E63">
        <w:rPr>
          <w:sz w:val="28"/>
          <w:szCs w:val="28"/>
        </w:rPr>
        <w:t>3. Температура – повышение температуры тела вечером или в ночное время, потливость ночью, озноб;</w:t>
      </w:r>
    </w:p>
    <w:p w:rsidR="008B33A5" w:rsidRPr="00D05E63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E63">
        <w:rPr>
          <w:sz w:val="28"/>
          <w:szCs w:val="28"/>
        </w:rPr>
        <w:t>4. Кашель – проявление кашля более чем 3 недели должно насторожить и стать причиной обращения к врачу.</w:t>
      </w:r>
    </w:p>
    <w:p w:rsidR="008B33A5" w:rsidRPr="00D05E63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E63">
        <w:rPr>
          <w:sz w:val="28"/>
          <w:szCs w:val="28"/>
        </w:rPr>
        <w:t>5. Кровохарканье.</w:t>
      </w:r>
    </w:p>
    <w:p w:rsidR="008B33A5" w:rsidRPr="00D05E63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E63">
        <w:rPr>
          <w:rStyle w:val="a4"/>
          <w:sz w:val="28"/>
          <w:szCs w:val="28"/>
        </w:rPr>
        <w:t>Как можно заразиться туберкулезом?</w:t>
      </w:r>
    </w:p>
    <w:p w:rsidR="008B33A5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E63">
        <w:rPr>
          <w:sz w:val="28"/>
          <w:szCs w:val="28"/>
        </w:rPr>
        <w:t>Основным источником заражения туберкулезом является человек, который болеет туберкулезом легких. Из дыхательных путей, особенно во время кашля, отделяется мокрота, содержащая микобактерии туберкулеза. Мелкие капли мокроты могут попадать в дыхательные пути здорового человека, находящегося рядом. Мокрота может оседать на поверхности пола или земли, на предметах и вещах. Инфекция может попасть в организм человека вслед</w:t>
      </w:r>
      <w:r>
        <w:rPr>
          <w:sz w:val="28"/>
          <w:szCs w:val="28"/>
        </w:rPr>
        <w:t>ствие нарушения правил гигиены.</w:t>
      </w:r>
    </w:p>
    <w:p w:rsidR="008B33A5" w:rsidRDefault="008B33A5" w:rsidP="00C81CE2">
      <w:pPr>
        <w:pStyle w:val="2"/>
        <w:spacing w:before="0" w:line="240" w:lineRule="auto"/>
        <w:ind w:firstLine="709"/>
        <w:jc w:val="both"/>
      </w:pPr>
    </w:p>
    <w:p w:rsidR="008B33A5" w:rsidRPr="008B33A5" w:rsidRDefault="008B33A5" w:rsidP="00C81CE2">
      <w:pPr>
        <w:pStyle w:val="2"/>
        <w:spacing w:before="0" w:line="240" w:lineRule="auto"/>
        <w:ind w:firstLine="709"/>
        <w:jc w:val="both"/>
        <w:rPr>
          <w:color w:val="FF0000"/>
        </w:rPr>
      </w:pPr>
      <w:r w:rsidRPr="008B33A5">
        <w:rPr>
          <w:color w:val="FF0000"/>
        </w:rPr>
        <w:t>Как можно предотвратить распространение туберкулеза</w:t>
      </w:r>
    </w:p>
    <w:p w:rsidR="008B33A5" w:rsidRPr="00551326" w:rsidRDefault="008B33A5" w:rsidP="00C81C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326">
        <w:rPr>
          <w:sz w:val="28"/>
          <w:szCs w:val="28"/>
          <w:u w:val="single"/>
        </w:rPr>
        <w:t>Все профилактические методы можно разделить на две большие группы:</w:t>
      </w:r>
    </w:p>
    <w:p w:rsidR="008B33A5" w:rsidRPr="00551326" w:rsidRDefault="008B33A5" w:rsidP="00C81CE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51326">
        <w:rPr>
          <w:sz w:val="28"/>
          <w:szCs w:val="28"/>
        </w:rPr>
        <w:t>специфические;</w:t>
      </w:r>
    </w:p>
    <w:p w:rsidR="008B33A5" w:rsidRPr="00551326" w:rsidRDefault="008B33A5" w:rsidP="00C81CE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51326">
        <w:rPr>
          <w:sz w:val="28"/>
          <w:szCs w:val="28"/>
        </w:rPr>
        <w:t>неспецифические.</w:t>
      </w:r>
    </w:p>
    <w:p w:rsidR="008B33A5" w:rsidRPr="00551326" w:rsidRDefault="008B33A5" w:rsidP="00C81C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326">
        <w:rPr>
          <w:sz w:val="28"/>
          <w:szCs w:val="28"/>
        </w:rPr>
        <w:t>Специфические мероприятия действуют непосредственно на возбудителя болезни. Неспецифические способы – это меры общего характера.</w:t>
      </w:r>
    </w:p>
    <w:p w:rsidR="008B33A5" w:rsidRPr="008B33A5" w:rsidRDefault="008B33A5" w:rsidP="00C81CE2">
      <w:pPr>
        <w:pStyle w:val="2"/>
        <w:spacing w:before="0" w:line="240" w:lineRule="auto"/>
        <w:ind w:firstLine="709"/>
        <w:jc w:val="both"/>
        <w:rPr>
          <w:color w:val="FF0000"/>
        </w:rPr>
      </w:pPr>
      <w:r w:rsidRPr="008B33A5">
        <w:rPr>
          <w:color w:val="FF0000"/>
        </w:rPr>
        <w:t>Специфическая профилактика туберкулеза</w:t>
      </w:r>
    </w:p>
    <w:p w:rsidR="008B33A5" w:rsidRDefault="008B33A5" w:rsidP="00C81C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1763">
        <w:rPr>
          <w:sz w:val="28"/>
          <w:szCs w:val="28"/>
        </w:rPr>
        <w:t>Специфическая профилактика туберкулеза включает</w:t>
      </w:r>
      <w:r>
        <w:rPr>
          <w:sz w:val="28"/>
          <w:szCs w:val="28"/>
        </w:rPr>
        <w:t xml:space="preserve"> в себя: В</w:t>
      </w:r>
      <w:r w:rsidRPr="00AF1763">
        <w:rPr>
          <w:sz w:val="28"/>
          <w:szCs w:val="28"/>
        </w:rPr>
        <w:t>акцинацию</w:t>
      </w:r>
      <w:r>
        <w:rPr>
          <w:sz w:val="28"/>
          <w:szCs w:val="28"/>
        </w:rPr>
        <w:t xml:space="preserve"> новорожденных на 3-5 день жизни</w:t>
      </w:r>
    </w:p>
    <w:p w:rsidR="008B33A5" w:rsidRDefault="008B33A5" w:rsidP="00C81C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33A5" w:rsidRDefault="008B33A5" w:rsidP="00C81C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4572000" cy="2392045"/>
            <wp:effectExtent l="19050" t="0" r="0" b="0"/>
            <wp:docPr id="8" name="Рисунок 1" descr="Первая вакцинация против туберкулеза проводится сразу после рождения челове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вакцинация против туберкулеза проводится сразу после рождения челове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A5" w:rsidRDefault="008B33A5" w:rsidP="00C81C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33A5" w:rsidRDefault="008B33A5" w:rsidP="00C81C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33A5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1763">
        <w:rPr>
          <w:sz w:val="28"/>
          <w:szCs w:val="28"/>
        </w:rPr>
        <w:t>роведение диагностических проб Манту</w:t>
      </w:r>
      <w:r>
        <w:rPr>
          <w:sz w:val="28"/>
          <w:szCs w:val="28"/>
        </w:rPr>
        <w:t>, Диаскинтест</w:t>
      </w:r>
      <w:r w:rsidRPr="00AF1763">
        <w:rPr>
          <w:sz w:val="28"/>
          <w:szCs w:val="28"/>
        </w:rPr>
        <w:t xml:space="preserve"> </w:t>
      </w:r>
    </w:p>
    <w:p w:rsidR="008B33A5" w:rsidRDefault="008B33A5" w:rsidP="00C81CE2">
      <w:pPr>
        <w:pStyle w:val="3"/>
        <w:spacing w:before="0" w:line="240" w:lineRule="auto"/>
        <w:jc w:val="both"/>
      </w:pPr>
      <w:r>
        <w:rPr>
          <w:b w:val="0"/>
          <w:bCs w:val="0"/>
          <w:sz w:val="28"/>
          <w:szCs w:val="28"/>
        </w:rPr>
        <w:t xml:space="preserve">     </w:t>
      </w:r>
    </w:p>
    <w:p w:rsidR="008B33A5" w:rsidRPr="008B33A5" w:rsidRDefault="008B33A5" w:rsidP="00C8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A5">
        <w:rPr>
          <w:rFonts w:ascii="Times New Roman" w:hAnsi="Times New Roman" w:cs="Times New Roman"/>
          <w:sz w:val="28"/>
          <w:szCs w:val="28"/>
        </w:rPr>
        <w:t xml:space="preserve">У детей - в возрасте с1 года до7 лет из групп риска -  ежегодное проведение </w:t>
      </w:r>
      <w:r w:rsidRPr="00940543">
        <w:rPr>
          <w:rFonts w:ascii="Times New Roman" w:hAnsi="Times New Roman" w:cs="Times New Roman"/>
          <w:color w:val="FF0000"/>
          <w:sz w:val="28"/>
          <w:szCs w:val="28"/>
        </w:rPr>
        <w:t>туберкулинодиагностики (реакция Манту с 2 ТЕ),</w:t>
      </w:r>
      <w:r w:rsidRPr="008B33A5">
        <w:rPr>
          <w:rFonts w:ascii="Times New Roman" w:hAnsi="Times New Roman" w:cs="Times New Roman"/>
          <w:sz w:val="28"/>
          <w:szCs w:val="28"/>
        </w:rPr>
        <w:t xml:space="preserve">  с 8 лет до 17 лет  из групп риска – ежегодное проведение иммунодиагностики с использованием </w:t>
      </w:r>
      <w:r w:rsidRPr="008D068F">
        <w:rPr>
          <w:rFonts w:ascii="Times New Roman" w:hAnsi="Times New Roman" w:cs="Times New Roman"/>
          <w:color w:val="FF0000"/>
          <w:sz w:val="28"/>
          <w:szCs w:val="28"/>
        </w:rPr>
        <w:t>диаскинтеста.</w:t>
      </w:r>
      <w:r w:rsidRPr="008B3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A5" w:rsidRPr="008B33A5" w:rsidRDefault="008B33A5" w:rsidP="00C8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A5">
        <w:rPr>
          <w:rFonts w:ascii="Times New Roman" w:hAnsi="Times New Roman" w:cs="Times New Roman"/>
          <w:sz w:val="28"/>
          <w:szCs w:val="28"/>
        </w:rPr>
        <w:t>Если организм инфицирован палочкой Коха, на коже развивается резкая местная реакция в виде появления папулы, отека и покраснения.</w:t>
      </w:r>
    </w:p>
    <w:p w:rsidR="008B33A5" w:rsidRPr="008B33A5" w:rsidRDefault="008B33A5" w:rsidP="00C8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A5">
        <w:rPr>
          <w:rFonts w:ascii="Times New Roman" w:hAnsi="Times New Roman" w:cs="Times New Roman"/>
          <w:sz w:val="28"/>
          <w:szCs w:val="28"/>
        </w:rPr>
        <w:t>Эта проба применяется для ранней постановки диагноза, а также для выявления людей, которым требуется более пристальное наблюдение и химиопрофилактика туберкулеза.</w:t>
      </w:r>
    </w:p>
    <w:p w:rsidR="008B33A5" w:rsidRDefault="008B33A5" w:rsidP="00C81CE2">
      <w:pPr>
        <w:spacing w:after="0" w:line="240" w:lineRule="auto"/>
        <w:jc w:val="both"/>
      </w:pPr>
    </w:p>
    <w:p w:rsidR="008B33A5" w:rsidRPr="004265E4" w:rsidRDefault="008B33A5" w:rsidP="00C81CE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265E4">
        <w:rPr>
          <w:b/>
          <w:sz w:val="28"/>
          <w:szCs w:val="28"/>
        </w:rPr>
        <w:t>Неспецифическая профилактика туберкулеза</w:t>
      </w:r>
    </w:p>
    <w:p w:rsidR="008B33A5" w:rsidRPr="004152CD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52CD">
        <w:rPr>
          <w:sz w:val="28"/>
          <w:szCs w:val="28"/>
          <w:u w:val="single"/>
        </w:rPr>
        <w:t>Этот вид профилактики включает обширную группу общих мер. К ним относятся:</w:t>
      </w:r>
    </w:p>
    <w:p w:rsidR="008B33A5" w:rsidRPr="004152CD" w:rsidRDefault="008B33A5" w:rsidP="00C81CE2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 w:rsidRPr="004152CD">
        <w:rPr>
          <w:sz w:val="28"/>
          <w:szCs w:val="28"/>
        </w:rPr>
        <w:t>выявление больных людей и носителей палочки Коха;</w:t>
      </w:r>
    </w:p>
    <w:p w:rsidR="008B33A5" w:rsidRPr="004152CD" w:rsidRDefault="008B33A5" w:rsidP="00C81CE2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 w:rsidRPr="004152CD">
        <w:rPr>
          <w:sz w:val="28"/>
          <w:szCs w:val="28"/>
        </w:rPr>
        <w:t>своевременное и адекватное лечение заболевших;</w:t>
      </w:r>
    </w:p>
    <w:p w:rsidR="008B33A5" w:rsidRPr="004152CD" w:rsidRDefault="008B33A5" w:rsidP="00C81CE2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 w:rsidRPr="004152CD">
        <w:rPr>
          <w:sz w:val="28"/>
          <w:szCs w:val="28"/>
        </w:rPr>
        <w:t>противоэпидемические мероприятия в очагах инфекции;</w:t>
      </w:r>
    </w:p>
    <w:p w:rsidR="008B33A5" w:rsidRPr="004152CD" w:rsidRDefault="008B33A5" w:rsidP="00C81CE2">
      <w:pPr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 w:rsidRPr="004152CD">
        <w:rPr>
          <w:sz w:val="28"/>
          <w:szCs w:val="28"/>
        </w:rPr>
        <w:lastRenderedPageBreak/>
        <w:t>социальные мероприятия.</w:t>
      </w:r>
    </w:p>
    <w:p w:rsidR="008B33A5" w:rsidRPr="004152CD" w:rsidRDefault="008B33A5" w:rsidP="00C81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52CD">
        <w:rPr>
          <w:sz w:val="28"/>
          <w:szCs w:val="28"/>
        </w:rPr>
        <w:t>Все эти меры помогают снизить количество заболевших и тех, кто является источником инфекции для других.</w:t>
      </w:r>
    </w:p>
    <w:p w:rsidR="008B33A5" w:rsidRPr="008D068F" w:rsidRDefault="008B33A5" w:rsidP="008B33A5">
      <w:pPr>
        <w:pStyle w:val="3"/>
        <w:spacing w:before="0"/>
        <w:jc w:val="both"/>
        <w:rPr>
          <w:color w:val="FF0000"/>
          <w:sz w:val="28"/>
          <w:szCs w:val="28"/>
        </w:rPr>
      </w:pPr>
      <w:r w:rsidRPr="008D068F">
        <w:rPr>
          <w:color w:val="FF0000"/>
          <w:sz w:val="28"/>
          <w:szCs w:val="28"/>
        </w:rPr>
        <w:t>Выявление инфицированных</w:t>
      </w:r>
    </w:p>
    <w:p w:rsidR="008B33A5" w:rsidRDefault="008B33A5" w:rsidP="008B33A5">
      <w:pPr>
        <w:pStyle w:val="3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3A5" w:rsidRPr="008B33A5" w:rsidRDefault="008B33A5" w:rsidP="008B33A5">
      <w:pPr>
        <w:pStyle w:val="3"/>
        <w:spacing w:before="0"/>
        <w:jc w:val="both"/>
        <w:rPr>
          <w:color w:val="C00000"/>
          <w:sz w:val="28"/>
          <w:szCs w:val="28"/>
        </w:rPr>
      </w:pPr>
      <w:r>
        <w:rPr>
          <w:noProof/>
          <w:color w:val="0000FF"/>
          <w:lang w:eastAsia="ru-RU"/>
        </w:rPr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>
            <wp:extent cx="4572000" cy="3051810"/>
            <wp:effectExtent l="19050" t="0" r="0" b="0"/>
            <wp:docPr id="10" name="Рисунок 3" descr="Флюорограф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юорограф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33A5">
        <w:rPr>
          <w:color w:val="C00000"/>
          <w:sz w:val="28"/>
          <w:szCs w:val="28"/>
        </w:rPr>
        <w:t>Массовое выявление больных людей и носителей инфекции в значительной мере помогает снизить количество впервые заразившихся. С этой целью применяются пробы Манту у детей и регулярные флюорографические исследования у взрослых.</w:t>
      </w:r>
    </w:p>
    <w:p w:rsidR="008B33A5" w:rsidRPr="008D068F" w:rsidRDefault="008B33A5" w:rsidP="008B33A5">
      <w:pPr>
        <w:pStyle w:val="3"/>
        <w:spacing w:before="0"/>
        <w:jc w:val="both"/>
        <w:rPr>
          <w:color w:val="auto"/>
          <w:sz w:val="28"/>
          <w:szCs w:val="28"/>
        </w:rPr>
      </w:pPr>
      <w:r w:rsidRPr="008D068F">
        <w:rPr>
          <w:color w:val="auto"/>
          <w:sz w:val="28"/>
          <w:szCs w:val="28"/>
        </w:rPr>
        <w:t>Адекватное лечение заболевших</w:t>
      </w:r>
    </w:p>
    <w:p w:rsidR="008B33A5" w:rsidRPr="004152CD" w:rsidRDefault="008B33A5" w:rsidP="008B3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52CD">
        <w:rPr>
          <w:sz w:val="28"/>
          <w:szCs w:val="28"/>
        </w:rPr>
        <w:t>Нередко новым источником туберкулезной инфекции становится не до конца пролеченный больной человек. Поэтому очень важно</w:t>
      </w:r>
      <w:r>
        <w:rPr>
          <w:sz w:val="28"/>
          <w:szCs w:val="28"/>
        </w:rPr>
        <w:t>, чтобы больной начинал лечение как можно раньше и получил полный курс лечения, не прерывая последнего, не нарушал рекомендации врача.</w:t>
      </w:r>
    </w:p>
    <w:p w:rsidR="008B33A5" w:rsidRPr="008B33A5" w:rsidRDefault="008B33A5" w:rsidP="008B33A5">
      <w:pPr>
        <w:pStyle w:val="3"/>
        <w:spacing w:before="0"/>
        <w:jc w:val="both"/>
        <w:rPr>
          <w:color w:val="C00000"/>
          <w:sz w:val="28"/>
          <w:szCs w:val="28"/>
        </w:rPr>
      </w:pPr>
      <w:r w:rsidRPr="008B33A5">
        <w:rPr>
          <w:color w:val="C00000"/>
          <w:sz w:val="28"/>
          <w:szCs w:val="28"/>
        </w:rPr>
        <w:t>Противоэпидемические мероприятия</w:t>
      </w:r>
      <w:r w:rsidR="008D068F">
        <w:rPr>
          <w:color w:val="C00000"/>
          <w:sz w:val="28"/>
          <w:szCs w:val="28"/>
        </w:rPr>
        <w:t xml:space="preserve"> в очагах</w:t>
      </w:r>
    </w:p>
    <w:p w:rsidR="008B33A5" w:rsidRDefault="008B33A5" w:rsidP="008B3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52CD">
        <w:rPr>
          <w:sz w:val="28"/>
          <w:szCs w:val="28"/>
        </w:rPr>
        <w:t>Инструкция по профилактике туберкулеза требует соблюдения особых мер в семьях, где был выявлен больной этим заболеванием человек. В первую очередь, необходимо провести влажную уборку с дезинфицирующим раствором.</w:t>
      </w:r>
    </w:p>
    <w:p w:rsidR="008B33A5" w:rsidRPr="008B33A5" w:rsidRDefault="008B33A5" w:rsidP="008B33A5">
      <w:pPr>
        <w:pStyle w:val="a3"/>
        <w:spacing w:before="0" w:beforeAutospacing="0" w:after="0" w:afterAutospacing="0"/>
        <w:rPr>
          <w:sz w:val="28"/>
          <w:szCs w:val="28"/>
        </w:rPr>
      </w:pPr>
      <w:r w:rsidRPr="008B33A5">
        <w:rPr>
          <w:sz w:val="28"/>
          <w:szCs w:val="28"/>
        </w:rPr>
        <w:t xml:space="preserve">   Обработать одежду и постельные принадлежности больного, а также </w:t>
      </w:r>
    </w:p>
    <w:p w:rsidR="008B33A5" w:rsidRPr="008B33A5" w:rsidRDefault="008B33A5" w:rsidP="008B33A5">
      <w:pPr>
        <w:rPr>
          <w:rFonts w:ascii="Times New Roman" w:hAnsi="Times New Roman" w:cs="Times New Roman"/>
        </w:rPr>
      </w:pPr>
      <w:r w:rsidRPr="008B33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2514600" cy="2638425"/>
            <wp:effectExtent l="19050" t="0" r="0" b="0"/>
            <wp:wrapSquare wrapText="bothSides"/>
            <wp:docPr id="11" name="Рисунок 2" descr="Обработка вещей больного – важный нюанс в профилактике туберкуле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ботка вещей больного – важный нюанс в профилактике туберкулеза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33A5">
        <w:rPr>
          <w:rFonts w:ascii="Times New Roman" w:hAnsi="Times New Roman" w:cs="Times New Roman"/>
          <w:sz w:val="28"/>
          <w:szCs w:val="28"/>
        </w:rPr>
        <w:t xml:space="preserve">  посуду и все   вещи, которыми он пользовался. Обработка вещей больного – важный нюанс в профилактике туберкулеза!</w:t>
      </w:r>
    </w:p>
    <w:p w:rsidR="008B33A5" w:rsidRPr="008B33A5" w:rsidRDefault="008B33A5" w:rsidP="008B33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068F" w:rsidRDefault="008B33A5" w:rsidP="008D068F">
      <w:pPr>
        <w:jc w:val="both"/>
        <w:rPr>
          <w:rFonts w:ascii="Times New Roman" w:hAnsi="Times New Roman" w:cs="Times New Roman"/>
          <w:sz w:val="28"/>
          <w:szCs w:val="28"/>
        </w:rPr>
      </w:pPr>
      <w:r w:rsidRPr="008B33A5">
        <w:rPr>
          <w:rFonts w:ascii="Times New Roman" w:hAnsi="Times New Roman" w:cs="Times New Roman"/>
          <w:sz w:val="28"/>
          <w:szCs w:val="28"/>
        </w:rPr>
        <w:lastRenderedPageBreak/>
        <w:t xml:space="preserve"> У больного должна быть по возможности отдельная комната, своя постель, отдельная посуда и полотенце. Необходимо несколько раз в день проветривать комнату, проводить систематически влажную уборку,  не реже 1 раза в месяц – генеральную,  с использованием дезинфекционных средств.  Используемые больными плевательницы для сбора мокроты  должны в обязательном порядке  обеззараживаться.</w:t>
      </w:r>
    </w:p>
    <w:p w:rsidR="008B33A5" w:rsidRPr="008D068F" w:rsidRDefault="008B33A5" w:rsidP="008D068F">
      <w:pPr>
        <w:jc w:val="both"/>
        <w:rPr>
          <w:rFonts w:ascii="Times New Roman" w:hAnsi="Times New Roman" w:cs="Times New Roman"/>
          <w:sz w:val="28"/>
          <w:szCs w:val="28"/>
        </w:rPr>
      </w:pPr>
      <w:r w:rsidRPr="008B33A5">
        <w:rPr>
          <w:sz w:val="28"/>
          <w:szCs w:val="28"/>
        </w:rPr>
        <w:t>Во вторую очередь, всем членам семьи рекомендуется пройти диагностический минимум обследования у фтизиатра.</w:t>
      </w:r>
    </w:p>
    <w:p w:rsidR="008B33A5" w:rsidRPr="008D068F" w:rsidRDefault="008B33A5" w:rsidP="008D068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B33A5">
        <w:rPr>
          <w:sz w:val="28"/>
          <w:szCs w:val="28"/>
        </w:rPr>
        <w:t xml:space="preserve"> </w:t>
      </w:r>
      <w:r w:rsidRPr="008D068F">
        <w:rPr>
          <w:b/>
          <w:color w:val="C00000"/>
          <w:sz w:val="28"/>
          <w:szCs w:val="28"/>
        </w:rPr>
        <w:t>Социальные мероприятия</w:t>
      </w:r>
    </w:p>
    <w:p w:rsidR="008B33A5" w:rsidRPr="008B33A5" w:rsidRDefault="008B33A5" w:rsidP="008B3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33A5">
        <w:rPr>
          <w:sz w:val="28"/>
          <w:szCs w:val="28"/>
        </w:rPr>
        <w:t>Бытовые условия жизни оказывают определенное влияние на уровень заболеваемости туберкулезом. Ранее его даже считали социально зависимой болезнью. То есть, предполагалось наличие связи между неблагоприятными условиями жизни и вероятностью заражения микобактериями.</w:t>
      </w:r>
    </w:p>
    <w:p w:rsidR="008B33A5" w:rsidRPr="008B33A5" w:rsidRDefault="008B33A5" w:rsidP="008B33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33A5">
        <w:rPr>
          <w:sz w:val="28"/>
          <w:szCs w:val="28"/>
        </w:rPr>
        <w:t>Сейчас эта связь опровергнута. Очень часто туберкулезом болеют весьма успешные и обеспеченные люди. Но все же, при жизни в социально неблагополучных условиях риск заболеть гораздо выше. Что объясняется низкой гигиеной и неполноценным питанием, которые ведут к снижению защитных свойств организма.</w:t>
      </w:r>
    </w:p>
    <w:p w:rsidR="008B33A5" w:rsidRPr="008D068F" w:rsidRDefault="008B33A5" w:rsidP="008B33A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06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Основу профилактики туберкулеза среди всего населения составляют меры направленные на повышение защитных сил организма: соблюдение правильного режима труда, рациональное и своевременное питание, отказ от курения, наркотиков, злоупотребления спиртными напитками, прием поливитаминов в весенний период, закаливание, занятия физкультурой, соблюдение здорового образа жизни. </w:t>
      </w:r>
    </w:p>
    <w:p w:rsidR="008B33A5" w:rsidRPr="008D068F" w:rsidRDefault="008B33A5" w:rsidP="008B33A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D068F">
        <w:rPr>
          <w:b/>
          <w:sz w:val="28"/>
          <w:szCs w:val="28"/>
        </w:rPr>
        <w:t xml:space="preserve">  Туберкулез – сложное заболевание, которое проще предотвратить, чем вылечить!   </w:t>
      </w:r>
    </w:p>
    <w:p w:rsidR="008B33A5" w:rsidRPr="008B33A5" w:rsidRDefault="008B33A5" w:rsidP="008B33A5">
      <w:pPr>
        <w:pStyle w:val="a3"/>
        <w:rPr>
          <w:sz w:val="28"/>
          <w:szCs w:val="28"/>
        </w:rPr>
      </w:pPr>
    </w:p>
    <w:p w:rsidR="00A22DAB" w:rsidRPr="00B874A7" w:rsidRDefault="00B874A7" w:rsidP="00B874A7">
      <w:pPr>
        <w:pStyle w:val="a3"/>
        <w:rPr>
          <w:color w:val="C00000"/>
        </w:rPr>
      </w:pPr>
      <w:r>
        <w:t xml:space="preserve">           </w:t>
      </w:r>
      <w:r w:rsidR="00A22DAB" w:rsidRPr="00B874A7">
        <w:rPr>
          <w:rFonts w:eastAsia="Calibri"/>
          <w:b/>
          <w:i/>
          <w:color w:val="C00000"/>
          <w:sz w:val="28"/>
          <w:szCs w:val="28"/>
        </w:rPr>
        <w:t>ПОМНИТЕ! Знания профилактики туберкулезной инфекции  необходимы каждому человеку, каждой семье, так как своевременное принятие мер может предотвратить не только передачу инфекции, но и развитие заболевания.</w:t>
      </w:r>
    </w:p>
    <w:p w:rsidR="00A22DAB" w:rsidRPr="002D643C" w:rsidRDefault="002D643C" w:rsidP="00A22DAB">
      <w:pPr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643C">
        <w:rPr>
          <w:rFonts w:ascii="Times New Roman" w:eastAsia="Calibri" w:hAnsi="Times New Roman" w:cs="Times New Roman"/>
          <w:b/>
          <w:i/>
          <w:sz w:val="28"/>
          <w:szCs w:val="28"/>
        </w:rPr>
        <w:t>Помощник врача эпидемиолога Дорош Ирина Казимировна</w:t>
      </w:r>
    </w:p>
    <w:p w:rsidR="002D643C" w:rsidRPr="002D643C" w:rsidRDefault="002D643C" w:rsidP="002D643C">
      <w:pPr>
        <w:tabs>
          <w:tab w:val="left" w:pos="3969"/>
        </w:tabs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643C">
        <w:rPr>
          <w:rFonts w:ascii="Times New Roman" w:eastAsia="Calibri" w:hAnsi="Times New Roman" w:cs="Times New Roman"/>
          <w:b/>
          <w:i/>
          <w:sz w:val="28"/>
          <w:szCs w:val="28"/>
        </w:rPr>
        <w:t>Обновлено 17.03.2022г</w:t>
      </w:r>
    </w:p>
    <w:p w:rsidR="00B874A7" w:rsidRDefault="00B874A7" w:rsidP="001806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74A7" w:rsidSect="00425D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4A7" w:rsidRDefault="00A22DAB" w:rsidP="001806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74A7" w:rsidSect="00B874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22D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752810" cy="5750876"/>
            <wp:effectExtent l="19050" t="0" r="0" b="0"/>
            <wp:docPr id="6" name="Рисунок 1" descr="https://im0-tub-by.yandex.net/i?id=f9888df29e607a30f08d17ccc9ba7fd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f9888df29e607a30f08d17ccc9ba7fda-l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892" cy="576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A5" w:rsidRDefault="008B33A5" w:rsidP="008D0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33A5" w:rsidSect="0042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60C" w:rsidRDefault="00DD060C" w:rsidP="00FF3255">
      <w:pPr>
        <w:spacing w:after="0" w:line="240" w:lineRule="auto"/>
      </w:pPr>
      <w:r>
        <w:separator/>
      </w:r>
    </w:p>
  </w:endnote>
  <w:endnote w:type="continuationSeparator" w:id="1">
    <w:p w:rsidR="00DD060C" w:rsidRDefault="00DD060C" w:rsidP="00FF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60C" w:rsidRDefault="00DD060C" w:rsidP="00FF3255">
      <w:pPr>
        <w:spacing w:after="0" w:line="240" w:lineRule="auto"/>
      </w:pPr>
      <w:r>
        <w:separator/>
      </w:r>
    </w:p>
  </w:footnote>
  <w:footnote w:type="continuationSeparator" w:id="1">
    <w:p w:rsidR="00DD060C" w:rsidRDefault="00DD060C" w:rsidP="00FF3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1421"/>
    <w:multiLevelType w:val="multilevel"/>
    <w:tmpl w:val="EA6E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3361C"/>
    <w:multiLevelType w:val="multilevel"/>
    <w:tmpl w:val="13DC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874E5"/>
    <w:multiLevelType w:val="multilevel"/>
    <w:tmpl w:val="BA44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069EF"/>
    <w:multiLevelType w:val="hybridMultilevel"/>
    <w:tmpl w:val="A522A20C"/>
    <w:lvl w:ilvl="0" w:tplc="9A227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282"/>
    <w:rsid w:val="00031622"/>
    <w:rsid w:val="000E2F37"/>
    <w:rsid w:val="001773E1"/>
    <w:rsid w:val="001806BB"/>
    <w:rsid w:val="001C3F0D"/>
    <w:rsid w:val="00201D7B"/>
    <w:rsid w:val="002D643C"/>
    <w:rsid w:val="00320DC8"/>
    <w:rsid w:val="00425D01"/>
    <w:rsid w:val="00625ACD"/>
    <w:rsid w:val="007B2D54"/>
    <w:rsid w:val="008B33A5"/>
    <w:rsid w:val="008C4C18"/>
    <w:rsid w:val="008D068F"/>
    <w:rsid w:val="00940543"/>
    <w:rsid w:val="009628BC"/>
    <w:rsid w:val="00964FBA"/>
    <w:rsid w:val="00974A85"/>
    <w:rsid w:val="00A22DAB"/>
    <w:rsid w:val="00B55E26"/>
    <w:rsid w:val="00B874A7"/>
    <w:rsid w:val="00BB3456"/>
    <w:rsid w:val="00C81CE2"/>
    <w:rsid w:val="00CF2295"/>
    <w:rsid w:val="00DD060C"/>
    <w:rsid w:val="00E0688F"/>
    <w:rsid w:val="00FC4BD4"/>
    <w:rsid w:val="00FD7282"/>
    <w:rsid w:val="00F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01"/>
  </w:style>
  <w:style w:type="paragraph" w:styleId="1">
    <w:name w:val="heading 1"/>
    <w:basedOn w:val="a"/>
    <w:link w:val="10"/>
    <w:uiPriority w:val="9"/>
    <w:qFormat/>
    <w:rsid w:val="00FD7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D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D7282"/>
    <w:rPr>
      <w:b/>
      <w:bCs/>
    </w:rPr>
  </w:style>
  <w:style w:type="character" w:styleId="a5">
    <w:name w:val="Hyperlink"/>
    <w:basedOn w:val="a0"/>
    <w:uiPriority w:val="99"/>
    <w:semiHidden/>
    <w:unhideWhenUsed/>
    <w:rsid w:val="00FD7282"/>
    <w:rPr>
      <w:color w:val="0000FF"/>
      <w:u w:val="single"/>
    </w:rPr>
  </w:style>
  <w:style w:type="character" w:customStyle="1" w:styleId="uk-text-small">
    <w:name w:val="uk-text-small"/>
    <w:basedOn w:val="a0"/>
    <w:rsid w:val="00FD7282"/>
  </w:style>
  <w:style w:type="paragraph" w:customStyle="1" w:styleId="org-name">
    <w:name w:val="org-name"/>
    <w:basedOn w:val="a"/>
    <w:rsid w:val="00FD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2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F3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3255"/>
  </w:style>
  <w:style w:type="paragraph" w:styleId="aa">
    <w:name w:val="footer"/>
    <w:basedOn w:val="a"/>
    <w:link w:val="ab"/>
    <w:uiPriority w:val="99"/>
    <w:semiHidden/>
    <w:unhideWhenUsed/>
    <w:rsid w:val="00FF3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3255"/>
  </w:style>
  <w:style w:type="paragraph" w:customStyle="1" w:styleId="normal1">
    <w:name w:val="normal1"/>
    <w:basedOn w:val="a"/>
    <w:rsid w:val="00A22DAB"/>
    <w:pPr>
      <w:spacing w:after="100" w:line="240" w:lineRule="auto"/>
      <w:ind w:firstLine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3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33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971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80">
                  <w:marLeft w:val="-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165">
                          <w:marLeft w:val="-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5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1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1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7" w:color="D7D7D7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7626309">
                              <w:marLeft w:val="0"/>
                              <w:marRight w:val="0"/>
                              <w:marTop w:val="5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8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7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9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53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7" w:color="D7D7D7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25445">
                              <w:marLeft w:val="0"/>
                              <w:marRight w:val="0"/>
                              <w:marTop w:val="5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7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08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7" w:color="D7D7D7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78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5117">
                          <w:marLeft w:val="-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05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7" w:color="D7D7D7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0063101">
                              <w:marLeft w:val="0"/>
                              <w:marRight w:val="0"/>
                              <w:marTop w:val="5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83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7" w:color="D7D7D7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576261">
                              <w:marLeft w:val="0"/>
                              <w:marRight w:val="0"/>
                              <w:marTop w:val="5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7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75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7" w:color="D7D7D7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808725">
                              <w:marLeft w:val="0"/>
                              <w:marRight w:val="0"/>
                              <w:marTop w:val="5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8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45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7" w:color="D7D7D7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989268">
                              <w:marLeft w:val="0"/>
                              <w:marRight w:val="0"/>
                              <w:marTop w:val="5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7" w:color="D7D7D7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480">
                          <w:marLeft w:val="-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ulmanologa.ru/wp-content/uploads/2017/10/pervaya-vaktsinatsiya-protiv-tuberkuleza-provodits.jpg" TargetMode="External"/><Relationship Id="rId13" Type="http://schemas.openxmlformats.org/officeDocument/2006/relationships/image" Target="https://upulmanologa.ru/wp-content/uploads/2017/10/obrabotka-veschey-bolnogo--vazhnyy-nyuans-v-profil-480x36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pulmanologa.ru/wp-content/uploads/2017/10/flyuorografiy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2022-03-16T11:17:00Z</dcterms:created>
  <dcterms:modified xsi:type="dcterms:W3CDTF">2022-03-17T07:02:00Z</dcterms:modified>
</cp:coreProperties>
</file>