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D5196D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E02D2" w:rsidRDefault="002E02D2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6B2" w:rsidRDefault="006F09C1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bookmarkStart w:id="0" w:name="_GoBack"/>
      <w:r w:rsidR="005B2BCA">
        <w:rPr>
          <w:rFonts w:ascii="Times New Roman" w:hAnsi="Times New Roman"/>
          <w:b/>
          <w:color w:val="C00000"/>
          <w:sz w:val="28"/>
          <w:szCs w:val="28"/>
        </w:rPr>
        <w:t xml:space="preserve">Виноград сушеный </w:t>
      </w:r>
      <w:proofErr w:type="gramStart"/>
      <w:r w:rsidR="005B2BCA">
        <w:rPr>
          <w:rFonts w:ascii="Times New Roman" w:hAnsi="Times New Roman"/>
          <w:b/>
          <w:color w:val="C00000"/>
          <w:sz w:val="28"/>
          <w:szCs w:val="28"/>
        </w:rPr>
        <w:t>коричневы</w:t>
      </w:r>
      <w:proofErr w:type="gramEnd"/>
      <w:r w:rsidR="005B2BCA">
        <w:rPr>
          <w:rFonts w:ascii="Times New Roman" w:hAnsi="Times New Roman"/>
          <w:b/>
          <w:color w:val="C00000"/>
          <w:sz w:val="28"/>
          <w:szCs w:val="28"/>
        </w:rPr>
        <w:t xml:space="preserve"> (без косточек, тип В),</w:t>
      </w:r>
      <w:r w:rsidR="005B2BCA">
        <w:rPr>
          <w:rFonts w:ascii="Times New Roman" w:hAnsi="Times New Roman"/>
          <w:sz w:val="28"/>
          <w:szCs w:val="28"/>
        </w:rPr>
        <w:t xml:space="preserve"> изюм весовой. Изготовитель: ФХ «СИЕБ-ШАВКАТ-ОРЗУ», Республика Узбекистан.  Дата изготовления 09.2021, срок годности 01.09.2022, номер партии №17/445/04-3. Не соответствует установленным требованиям по микробиологическим показателям.</w:t>
      </w:r>
    </w:p>
    <w:p w:rsidR="005B2BCA" w:rsidRDefault="005B2BCA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BCA" w:rsidRDefault="005B2BCA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144E">
        <w:rPr>
          <w:rFonts w:ascii="Times New Roman" w:hAnsi="Times New Roman"/>
          <w:b/>
          <w:color w:val="FF0000"/>
          <w:sz w:val="28"/>
          <w:szCs w:val="28"/>
        </w:rPr>
        <w:t>Соль поваренная пищевая каменная</w:t>
      </w:r>
      <w:r>
        <w:rPr>
          <w:rFonts w:ascii="Times New Roman" w:hAnsi="Times New Roman"/>
          <w:sz w:val="28"/>
          <w:szCs w:val="28"/>
        </w:rPr>
        <w:t>, масса нетто 1000г, дата изготовления 25.08.2021, срок годности не ограничен</w:t>
      </w:r>
      <w:r w:rsidR="0039144E">
        <w:rPr>
          <w:rFonts w:ascii="Times New Roman" w:hAnsi="Times New Roman"/>
          <w:sz w:val="28"/>
          <w:szCs w:val="28"/>
        </w:rPr>
        <w:t>, ШК 4820002270036</w:t>
      </w:r>
      <w:r>
        <w:rPr>
          <w:rFonts w:ascii="Times New Roman" w:hAnsi="Times New Roman"/>
          <w:sz w:val="28"/>
          <w:szCs w:val="28"/>
        </w:rPr>
        <w:t>. Изготовитель: ГП «АРТЕМСОЛЬ», Украина. Не соответствует установленным требованиям по органолептическим показателям: обнаружен посторонний запах.</w:t>
      </w:r>
    </w:p>
    <w:p w:rsidR="005B2BCA" w:rsidRDefault="005B2BCA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BCA" w:rsidRDefault="005B2BCA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Изделие хлебобулочное из пшеничной муки </w:t>
      </w:r>
      <w:r w:rsidRPr="0039144E">
        <w:rPr>
          <w:rFonts w:ascii="Times New Roman" w:hAnsi="Times New Roman"/>
          <w:b/>
          <w:color w:val="FF0000"/>
          <w:sz w:val="28"/>
          <w:szCs w:val="28"/>
        </w:rPr>
        <w:t>«Пирог медовый с клубничным джемом»</w:t>
      </w:r>
      <w:r>
        <w:rPr>
          <w:rFonts w:ascii="Times New Roman" w:hAnsi="Times New Roman"/>
          <w:sz w:val="28"/>
          <w:szCs w:val="28"/>
        </w:rPr>
        <w:t xml:space="preserve"> в нарезке</w:t>
      </w:r>
      <w:r w:rsidR="0039144E">
        <w:rPr>
          <w:rFonts w:ascii="Times New Roman" w:hAnsi="Times New Roman"/>
          <w:sz w:val="28"/>
          <w:szCs w:val="28"/>
        </w:rPr>
        <w:t>, дата изготовления 02.11.2021, срок годности 90 суток, ШК 4640012611441. Изготовитель: ООО «</w:t>
      </w:r>
      <w:proofErr w:type="spellStart"/>
      <w:r w:rsidR="0039144E">
        <w:rPr>
          <w:rFonts w:ascii="Times New Roman" w:hAnsi="Times New Roman"/>
          <w:sz w:val="28"/>
          <w:szCs w:val="28"/>
        </w:rPr>
        <w:t>Конди</w:t>
      </w:r>
      <w:proofErr w:type="spellEnd"/>
      <w:r w:rsidR="0039144E">
        <w:rPr>
          <w:rFonts w:ascii="Times New Roman" w:hAnsi="Times New Roman"/>
          <w:sz w:val="28"/>
          <w:szCs w:val="28"/>
        </w:rPr>
        <w:t>», Российская Федерация. Не соответствует установленным требованиям по содержанию пищевых добавок.</w:t>
      </w:r>
    </w:p>
    <w:p w:rsidR="0039144E" w:rsidRDefault="004E5CEF" w:rsidP="005B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144E" w:rsidRDefault="0039144E" w:rsidP="003914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Консервы рыбные стерилизованные </w:t>
      </w:r>
      <w:r w:rsidRPr="0039144E">
        <w:rPr>
          <w:rFonts w:ascii="Times New Roman" w:hAnsi="Times New Roman"/>
          <w:b/>
          <w:color w:val="FF0000"/>
          <w:sz w:val="28"/>
          <w:szCs w:val="28"/>
        </w:rPr>
        <w:t>Сайра тихоокеанская натуральная с добавлением масла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т.м</w:t>
      </w:r>
      <w:proofErr w:type="spellEnd"/>
      <w:r>
        <w:rPr>
          <w:rFonts w:ascii="Times New Roman" w:hAnsi="Times New Roman"/>
          <w:sz w:val="28"/>
          <w:szCs w:val="28"/>
        </w:rPr>
        <w:t>. «АКВАМИР», дата изготовления 28.07.2021, ШК 4610018300458. Изготовитель: ООО «Фортуна Крым», Россия, Республика Крым. Не соответствует установленным требованиям по органолептическим показателям: с запахом окислившегося жира, куски рыбы с участками подкожного пожелтения ржаво-коричневого цвета, проникающего в толщу мяса.</w:t>
      </w:r>
    </w:p>
    <w:p w:rsidR="0039144E" w:rsidRDefault="0039144E" w:rsidP="003914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144E" w:rsidRPr="005B2BCA" w:rsidRDefault="0039144E" w:rsidP="003914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44E">
        <w:rPr>
          <w:rFonts w:ascii="Times New Roman" w:hAnsi="Times New Roman"/>
          <w:b/>
          <w:color w:val="FF0000"/>
          <w:sz w:val="28"/>
          <w:szCs w:val="28"/>
        </w:rPr>
        <w:t xml:space="preserve">Соус кулинарный </w:t>
      </w:r>
      <w:proofErr w:type="spellStart"/>
      <w:r w:rsidRPr="0039144E">
        <w:rPr>
          <w:rFonts w:ascii="Times New Roman" w:hAnsi="Times New Roman"/>
          <w:b/>
          <w:color w:val="FF0000"/>
          <w:sz w:val="28"/>
          <w:szCs w:val="28"/>
        </w:rPr>
        <w:t>Унаги</w:t>
      </w:r>
      <w:proofErr w:type="spellEnd"/>
      <w:r w:rsidRPr="0039144E"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proofErr w:type="spellStart"/>
      <w:r w:rsidRPr="0039144E">
        <w:rPr>
          <w:rFonts w:ascii="Times New Roman" w:hAnsi="Times New Roman"/>
          <w:b/>
          <w:color w:val="FF0000"/>
          <w:sz w:val="28"/>
          <w:szCs w:val="28"/>
        </w:rPr>
        <w:t>Генсо</w:t>
      </w:r>
      <w:proofErr w:type="spellEnd"/>
      <w:r w:rsidRPr="0039144E">
        <w:rPr>
          <w:rFonts w:ascii="Times New Roman" w:hAnsi="Times New Roman"/>
          <w:b/>
          <w:color w:val="FF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дата изготовления 10.06.2021, срок годности 12 месяцев, ШК 4627093790340. Изготовитель: ООО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БизнесПартнер</w:t>
      </w:r>
      <w:proofErr w:type="spellEnd"/>
      <w:r>
        <w:rPr>
          <w:rFonts w:ascii="Times New Roman" w:hAnsi="Times New Roman"/>
          <w:sz w:val="28"/>
          <w:szCs w:val="28"/>
        </w:rPr>
        <w:t>» Россия. Не соответствует установленным требованиям по содержанию пищевых добавок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527D88" w:rsidRPr="00501206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6B2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CF0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2D2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44E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CEF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BCA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CC0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BAC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032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01"/>
    <w:rsid w:val="007B2E19"/>
    <w:rsid w:val="007B30DE"/>
    <w:rsid w:val="007B34A7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8EF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84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47A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E9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9C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6D55-4280-4D57-BCF0-433A3F59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2021-09-20T08:25:00Z</cp:lastPrinted>
  <dcterms:created xsi:type="dcterms:W3CDTF">2021-03-16T13:50:00Z</dcterms:created>
  <dcterms:modified xsi:type="dcterms:W3CDTF">2022-01-04T13:23:00Z</dcterms:modified>
</cp:coreProperties>
</file>