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A5" w:rsidRDefault="00AF0EA5" w:rsidP="00D56F28">
      <w:pPr>
        <w:shd w:val="clear" w:color="auto" w:fill="C2D69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РЕСПУБЛИКИ БЕЛАРУСЬ</w:t>
      </w:r>
    </w:p>
    <w:p w:rsidR="00AF0EA5" w:rsidRDefault="00AF0EA5" w:rsidP="00D56F28">
      <w:pPr>
        <w:shd w:val="clear" w:color="auto" w:fill="C2D69B"/>
        <w:jc w:val="center"/>
        <w:rPr>
          <w:b/>
          <w:sz w:val="32"/>
          <w:szCs w:val="32"/>
        </w:rPr>
      </w:pPr>
    </w:p>
    <w:p w:rsidR="00AF0EA5" w:rsidRDefault="00AF0EA5" w:rsidP="00D56F28">
      <w:pPr>
        <w:shd w:val="clear" w:color="auto" w:fill="C2D69B"/>
        <w:spacing w:line="276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Государственное учреждение </w:t>
      </w:r>
    </w:p>
    <w:p w:rsidR="00AF0EA5" w:rsidRDefault="00AF0EA5" w:rsidP="00D56F28">
      <w:pPr>
        <w:shd w:val="clear" w:color="auto" w:fill="C2D69B"/>
        <w:spacing w:line="276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«Кореличский районный центр гигиены и эпидемиологии»</w:t>
      </w:r>
    </w:p>
    <w:p w:rsidR="00AF0EA5" w:rsidRDefault="00AF0EA5" w:rsidP="00D56F28">
      <w:pPr>
        <w:shd w:val="clear" w:color="auto" w:fill="C2D69B"/>
        <w:spacing w:line="276" w:lineRule="auto"/>
        <w:jc w:val="center"/>
        <w:rPr>
          <w:b/>
          <w:sz w:val="32"/>
          <w:szCs w:val="32"/>
        </w:rPr>
      </w:pPr>
    </w:p>
    <w:p w:rsidR="00AF0EA5" w:rsidRDefault="00AF0EA5" w:rsidP="00D56F28">
      <w:pPr>
        <w:shd w:val="clear" w:color="auto" w:fill="C2D69B"/>
        <w:jc w:val="center"/>
        <w:rPr>
          <w:b/>
          <w:sz w:val="32"/>
          <w:szCs w:val="32"/>
        </w:rPr>
      </w:pPr>
    </w:p>
    <w:p w:rsidR="00AF0EA5" w:rsidRDefault="00AF0EA5" w:rsidP="00D56F28">
      <w:pPr>
        <w:shd w:val="clear" w:color="auto" w:fill="C2D69B"/>
        <w:jc w:val="center"/>
        <w:rPr>
          <w:b/>
          <w:sz w:val="28"/>
          <w:szCs w:val="28"/>
        </w:rPr>
      </w:pPr>
    </w:p>
    <w:p w:rsidR="00AF0EA5" w:rsidRDefault="00AF0EA5" w:rsidP="00D56F28">
      <w:pPr>
        <w:shd w:val="clear" w:color="auto" w:fill="C2D69B"/>
        <w:jc w:val="center"/>
        <w:rPr>
          <w:b/>
          <w:sz w:val="28"/>
          <w:szCs w:val="28"/>
        </w:rPr>
      </w:pPr>
    </w:p>
    <w:p w:rsidR="00AF0EA5" w:rsidRPr="006B63A1" w:rsidRDefault="00AF0EA5" w:rsidP="00D56F28">
      <w:pPr>
        <w:shd w:val="clear" w:color="auto" w:fill="C2D69B"/>
        <w:spacing w:line="360" w:lineRule="auto"/>
        <w:jc w:val="center"/>
        <w:rPr>
          <w:b/>
          <w:color w:val="3B4895"/>
          <w:sz w:val="50"/>
          <w:szCs w:val="50"/>
        </w:rPr>
      </w:pPr>
      <w:r w:rsidRPr="006B63A1">
        <w:rPr>
          <w:b/>
          <w:color w:val="3B4895"/>
          <w:sz w:val="50"/>
          <w:szCs w:val="50"/>
        </w:rPr>
        <w:t xml:space="preserve">ЗДОРОВЬЕ НАСЕЛЕНИЯ </w:t>
      </w:r>
    </w:p>
    <w:p w:rsidR="00AF0EA5" w:rsidRPr="006B63A1" w:rsidRDefault="00AF0EA5" w:rsidP="00D56F28">
      <w:pPr>
        <w:shd w:val="clear" w:color="auto" w:fill="C2D69B"/>
        <w:spacing w:line="360" w:lineRule="auto"/>
        <w:jc w:val="center"/>
        <w:rPr>
          <w:b/>
          <w:color w:val="3B4895"/>
          <w:sz w:val="50"/>
          <w:szCs w:val="50"/>
        </w:rPr>
      </w:pPr>
      <w:r w:rsidRPr="006B63A1">
        <w:rPr>
          <w:b/>
          <w:color w:val="3B4895"/>
          <w:sz w:val="50"/>
          <w:szCs w:val="50"/>
        </w:rPr>
        <w:t>И ОКРУЖАЮЩАЯ СРЕДА КОРЕЛИЧСКОГО РАЙОНА:</w:t>
      </w:r>
    </w:p>
    <w:p w:rsidR="00AF0EA5" w:rsidRPr="006B63A1" w:rsidRDefault="00AF0EA5" w:rsidP="00D56F28">
      <w:pPr>
        <w:pStyle w:val="Default"/>
        <w:shd w:val="clear" w:color="auto" w:fill="C2D69B"/>
        <w:spacing w:line="360" w:lineRule="auto"/>
        <w:jc w:val="center"/>
        <w:rPr>
          <w:b/>
          <w:color w:val="3B4895"/>
          <w:sz w:val="50"/>
          <w:szCs w:val="50"/>
        </w:rPr>
      </w:pPr>
      <w:r w:rsidRPr="006B63A1">
        <w:rPr>
          <w:b/>
          <w:color w:val="3B4895"/>
          <w:sz w:val="50"/>
          <w:szCs w:val="50"/>
        </w:rPr>
        <w:t xml:space="preserve">мониторинг достижения </w:t>
      </w:r>
    </w:p>
    <w:p w:rsidR="00BE11A8" w:rsidRDefault="00AF0EA5" w:rsidP="00D56F28">
      <w:pPr>
        <w:pStyle w:val="Default"/>
        <w:shd w:val="clear" w:color="auto" w:fill="C2D69B"/>
        <w:spacing w:line="360" w:lineRule="auto"/>
        <w:jc w:val="center"/>
        <w:rPr>
          <w:b/>
          <w:color w:val="3B4895"/>
          <w:sz w:val="50"/>
          <w:szCs w:val="50"/>
        </w:rPr>
      </w:pPr>
      <w:r w:rsidRPr="006B63A1">
        <w:rPr>
          <w:b/>
          <w:color w:val="3B4895"/>
          <w:sz w:val="50"/>
          <w:szCs w:val="50"/>
        </w:rPr>
        <w:t xml:space="preserve">Целей устойчивого развития </w:t>
      </w:r>
    </w:p>
    <w:p w:rsidR="00AF0EA5" w:rsidRPr="006B63A1" w:rsidRDefault="00AF0EA5" w:rsidP="00D56F28">
      <w:pPr>
        <w:pStyle w:val="Default"/>
        <w:shd w:val="clear" w:color="auto" w:fill="C2D69B"/>
        <w:spacing w:line="360" w:lineRule="auto"/>
        <w:jc w:val="center"/>
        <w:rPr>
          <w:b/>
          <w:color w:val="3B4895"/>
          <w:sz w:val="50"/>
          <w:szCs w:val="50"/>
        </w:rPr>
      </w:pPr>
      <w:r w:rsidRPr="006B63A1">
        <w:rPr>
          <w:b/>
          <w:color w:val="3B4895"/>
          <w:sz w:val="50"/>
          <w:szCs w:val="50"/>
        </w:rPr>
        <w:t>в 2020 году</w:t>
      </w:r>
    </w:p>
    <w:p w:rsidR="00AF0EA5" w:rsidRDefault="00AF0EA5" w:rsidP="00D56F28">
      <w:pPr>
        <w:shd w:val="clear" w:color="auto" w:fill="C2D69B"/>
        <w:jc w:val="center"/>
        <w:rPr>
          <w:b/>
          <w:sz w:val="36"/>
        </w:rPr>
      </w:pPr>
    </w:p>
    <w:p w:rsidR="00AF0EA5" w:rsidRDefault="002242AE" w:rsidP="00D56F28">
      <w:pPr>
        <w:shd w:val="clear" w:color="auto" w:fill="C2D69B"/>
        <w:jc w:val="center"/>
        <w:rPr>
          <w:rFonts w:ascii="Verdana" w:hAnsi="Verdana"/>
          <w:sz w:val="36"/>
          <w:szCs w:val="36"/>
        </w:rPr>
      </w:pPr>
      <w:r w:rsidRPr="00BF65E3">
        <w:rPr>
          <w:rFonts w:ascii="Verdana" w:hAnsi="Verdana"/>
          <w:color w:val="FF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nex5zaw0aupwxq" style="width:463.95pt;height:219.15pt">
            <v:imagedata r:id="rId7" o:title=""/>
          </v:shape>
        </w:pict>
      </w:r>
    </w:p>
    <w:p w:rsidR="00AF0EA5" w:rsidRDefault="00AF0EA5" w:rsidP="00D56F28">
      <w:pPr>
        <w:shd w:val="clear" w:color="auto" w:fill="C2D69B"/>
        <w:jc w:val="center"/>
        <w:rPr>
          <w:b/>
          <w:sz w:val="28"/>
        </w:rPr>
      </w:pPr>
    </w:p>
    <w:p w:rsidR="00AF0EA5" w:rsidRDefault="00AF0EA5" w:rsidP="00D56F28">
      <w:pPr>
        <w:shd w:val="clear" w:color="auto" w:fill="C2D69B"/>
        <w:jc w:val="center"/>
        <w:rPr>
          <w:b/>
          <w:sz w:val="30"/>
          <w:szCs w:val="30"/>
        </w:rPr>
      </w:pPr>
    </w:p>
    <w:p w:rsidR="00AF0EA5" w:rsidRDefault="00AF0EA5" w:rsidP="00D56F28">
      <w:pPr>
        <w:shd w:val="clear" w:color="auto" w:fill="C2D69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г.п. Кореличи, </w:t>
      </w:r>
    </w:p>
    <w:p w:rsidR="00AF0EA5" w:rsidRDefault="00AF0EA5" w:rsidP="00D56F28">
      <w:pPr>
        <w:shd w:val="clear" w:color="auto" w:fill="C2D69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 год</w:t>
      </w:r>
    </w:p>
    <w:p w:rsidR="00AF0EA5" w:rsidRDefault="002242AE">
      <w:pPr>
        <w:jc w:val="center"/>
      </w:pPr>
      <w:r>
        <w:lastRenderedPageBreak/>
        <w:pict>
          <v:shape id="_x0000_i1026" type="#_x0000_t75" style="width:465.2pt;height:262.35pt">
            <v:imagedata r:id="rId8" o:title=""/>
          </v:shape>
        </w:pict>
      </w:r>
    </w:p>
    <w:p w:rsidR="00AF0EA5" w:rsidRDefault="00AF0EA5">
      <w:pPr>
        <w:jc w:val="center"/>
      </w:pPr>
    </w:p>
    <w:p w:rsidR="00AF0EA5" w:rsidRDefault="00AF0EA5">
      <w:pPr>
        <w:ind w:firstLine="709"/>
        <w:jc w:val="both"/>
        <w:rPr>
          <w:sz w:val="28"/>
          <w:szCs w:val="28"/>
        </w:rPr>
      </w:pPr>
      <w:r>
        <w:rPr>
          <w:rStyle w:val="FontStyle24"/>
          <w:sz w:val="28"/>
          <w:szCs w:val="28"/>
          <w:lang w:eastAsia="en-GB"/>
        </w:rPr>
        <w:t>Информационно аналитический б</w:t>
      </w:r>
      <w:r>
        <w:rPr>
          <w:sz w:val="28"/>
          <w:szCs w:val="28"/>
        </w:rPr>
        <w:t xml:space="preserve">юллетень «Здоровье населения и окружающая среда Кореличского района»: мониторинг достижения Целей устойчивого развития» подготовлен специалистами государственного учреждения «Кореличский районный центр гигиены и эпидемиологии» с участием специалистов учреждения здравоохранения УЗ «Кореличская центральная районная больница». </w:t>
      </w:r>
    </w:p>
    <w:p w:rsidR="00AF0EA5" w:rsidRDefault="00AF0E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бюллетеня использованы материалы Национального статистического комитета Республики Беларусь, Главного статистического управления Гродненской области, УЗ «Гродненская университетская клиника», УЗ «Кореличская центральная районная больница», </w:t>
      </w:r>
      <w:r>
        <w:rPr>
          <w:sz w:val="28"/>
          <w:szCs w:val="28"/>
        </w:rPr>
        <w:t xml:space="preserve">государственного учреждения </w:t>
      </w:r>
      <w:r>
        <w:rPr>
          <w:color w:val="000000"/>
          <w:sz w:val="28"/>
          <w:szCs w:val="28"/>
        </w:rPr>
        <w:t>«Гродненский областной центр гигиены, эпидемиологии и общественного здоровья», сектора по охране труда и занятости, отдела образования Кореличского районного исполнительного комитета.</w:t>
      </w:r>
    </w:p>
    <w:p w:rsidR="00AF0EA5" w:rsidRDefault="00AF0EA5">
      <w:pPr>
        <w:pStyle w:val="11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Бюллетень дает характеристику состояния уровней, тенденций и рисков популяционному здоровью, оценивает гигиенические и противоэпидемические аспекты обеспечения качества среды обитания населения на основе анализа выполнения субъектами социально-экономической деятельности Закона Республики Беларусь от 7 января 2012</w:t>
      </w:r>
      <w:r w:rsidR="00376466">
        <w:rPr>
          <w:rFonts w:eastAsia="TimesNewRomanPSMT"/>
          <w:sz w:val="28"/>
          <w:szCs w:val="28"/>
        </w:rPr>
        <w:t> </w:t>
      </w:r>
      <w:r>
        <w:rPr>
          <w:rFonts w:eastAsia="TimesNewRomanPSMT"/>
          <w:sz w:val="28"/>
          <w:szCs w:val="28"/>
        </w:rPr>
        <w:t>года №</w:t>
      </w:r>
      <w:r w:rsidR="00376466">
        <w:rPr>
          <w:rFonts w:eastAsia="TimesNewRomanPSMT"/>
          <w:sz w:val="28"/>
          <w:szCs w:val="28"/>
        </w:rPr>
        <w:t> </w:t>
      </w:r>
      <w:r>
        <w:rPr>
          <w:rFonts w:eastAsia="TimesNewRomanPSMT"/>
          <w:sz w:val="28"/>
          <w:szCs w:val="28"/>
        </w:rPr>
        <w:t>340-З «О санитарно-эпидемиологическом благополучии населения».</w:t>
      </w:r>
    </w:p>
    <w:p w:rsidR="00AF0EA5" w:rsidRDefault="00AF0EA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подготовке бюллетеня принимали участие специалисты </w:t>
      </w:r>
      <w:r w:rsidR="0062699A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осударственного учреждения «Кореличский районный центр гигиены и эпидемиологии»: </w:t>
      </w:r>
      <w:r>
        <w:rPr>
          <w:sz w:val="28"/>
          <w:szCs w:val="28"/>
        </w:rPr>
        <w:t>Германюк А.В. (главный врач), Бузюк В. М., Волосевич Л.И, Метлицкая И.С., Дорош И.К.. Баравикова В.А., Красковская И.Н., Шишкина</w:t>
      </w:r>
      <w:r w:rsidR="0062699A">
        <w:rPr>
          <w:sz w:val="28"/>
          <w:szCs w:val="28"/>
        </w:rPr>
        <w:t> </w:t>
      </w:r>
      <w:r>
        <w:rPr>
          <w:sz w:val="28"/>
          <w:szCs w:val="28"/>
        </w:rPr>
        <w:t>И.М.</w:t>
      </w:r>
    </w:p>
    <w:p w:rsidR="00AF0EA5" w:rsidRDefault="00AF0EA5">
      <w:pPr>
        <w:pStyle w:val="1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Контакты: тел. 8 (01596) 74760 эл.</w:t>
      </w:r>
      <w:r w:rsidR="0062699A">
        <w:rPr>
          <w:sz w:val="28"/>
          <w:szCs w:val="28"/>
        </w:rPr>
        <w:t xml:space="preserve"> </w:t>
      </w:r>
      <w:r>
        <w:rPr>
          <w:sz w:val="28"/>
          <w:szCs w:val="28"/>
        </w:rPr>
        <w:t>почта: rcge-korelichi@yandex.by</w:t>
      </w:r>
    </w:p>
    <w:p w:rsidR="00AF0EA5" w:rsidRDefault="00376466" w:rsidP="006269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F0EA5">
        <w:rPr>
          <w:b/>
          <w:color w:val="000000"/>
          <w:sz w:val="28"/>
          <w:szCs w:val="28"/>
          <w:lang w:val="en-US"/>
        </w:rPr>
        <w:lastRenderedPageBreak/>
        <w:t>I</w:t>
      </w:r>
      <w:r w:rsidR="0062699A">
        <w:rPr>
          <w:b/>
          <w:color w:val="000000"/>
          <w:sz w:val="28"/>
          <w:szCs w:val="28"/>
        </w:rPr>
        <w:t xml:space="preserve">. </w:t>
      </w:r>
      <w:r w:rsidR="00AF0EA5">
        <w:rPr>
          <w:b/>
          <w:color w:val="000000"/>
          <w:sz w:val="28"/>
          <w:szCs w:val="28"/>
        </w:rPr>
        <w:t>ВВЕДЕНИЕ</w:t>
      </w:r>
    </w:p>
    <w:p w:rsidR="00AF0EA5" w:rsidRDefault="00AF0EA5">
      <w:pPr>
        <w:jc w:val="center"/>
        <w:rPr>
          <w:b/>
          <w:color w:val="000000"/>
          <w:sz w:val="28"/>
          <w:szCs w:val="28"/>
        </w:rPr>
      </w:pPr>
    </w:p>
    <w:p w:rsidR="00AF0EA5" w:rsidRDefault="00AF0EA5" w:rsidP="0062699A">
      <w:pPr>
        <w:pStyle w:val="1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политики в Кореличском районе по укреплению здоровья, профилактики болезней и формированию среди населения здорового образа жизни (далее – ФЗОЖ) в 2020 году обеспечивал</w:t>
      </w:r>
      <w:r w:rsidR="0062699A">
        <w:rPr>
          <w:sz w:val="28"/>
          <w:szCs w:val="28"/>
        </w:rPr>
        <w:t>а</w:t>
      </w:r>
      <w:r>
        <w:rPr>
          <w:sz w:val="28"/>
          <w:szCs w:val="28"/>
        </w:rPr>
        <w:t xml:space="preserve">сь по следующим направлениям: </w:t>
      </w:r>
    </w:p>
    <w:p w:rsidR="00AF0EA5" w:rsidRDefault="00AF0EA5" w:rsidP="0062699A">
      <w:pPr>
        <w:pStyle w:val="1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неблагоприятного влияния на здоровье людей факторов среды обитания;</w:t>
      </w:r>
    </w:p>
    <w:p w:rsidR="00AF0EA5" w:rsidRDefault="00AF0EA5" w:rsidP="0062699A">
      <w:pPr>
        <w:pStyle w:val="1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массовых неинфекционных болезней;</w:t>
      </w:r>
    </w:p>
    <w:p w:rsidR="00AF0EA5" w:rsidRDefault="00AF0EA5" w:rsidP="0062699A">
      <w:pPr>
        <w:pStyle w:val="1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инфекционной, паразитарной и профессиональной заболеваемости;</w:t>
      </w:r>
    </w:p>
    <w:p w:rsidR="00AF0EA5" w:rsidRDefault="00AF0EA5" w:rsidP="0062699A">
      <w:pPr>
        <w:pStyle w:val="1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распространенности поведенческих рисков среди населения;</w:t>
      </w:r>
    </w:p>
    <w:p w:rsidR="00AF0EA5" w:rsidRDefault="00AF0EA5" w:rsidP="0062699A">
      <w:pPr>
        <w:pStyle w:val="1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санитарно-эпидемиологического благополучия населения и санитарного состояния территории;</w:t>
      </w:r>
    </w:p>
    <w:p w:rsidR="00AF0EA5" w:rsidRDefault="00AF0EA5" w:rsidP="0062699A">
      <w:pPr>
        <w:pStyle w:val="Style8"/>
        <w:widowControl/>
        <w:ind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Межведомственное взаимодействие в Кореличском районе по укреплению здоровья населения, улучшению качества окружающей среды, профилактики болезней и ФЗОЖ в 2020 году обеспечивалось проведением мероприятий по реализации следующих комплексных планов мероприятий, утвержденных Кореличским районным исполнительным комитетом</w:t>
      </w:r>
      <w:r w:rsidR="0062699A">
        <w:rPr>
          <w:rStyle w:val="FontStyle212"/>
          <w:sz w:val="28"/>
          <w:szCs w:val="28"/>
        </w:rPr>
        <w:t xml:space="preserve"> и Кореличского районного Совета депутатов</w:t>
      </w:r>
      <w:r>
        <w:rPr>
          <w:rStyle w:val="FontStyle212"/>
          <w:sz w:val="28"/>
          <w:szCs w:val="28"/>
        </w:rPr>
        <w:t>:</w:t>
      </w:r>
    </w:p>
    <w:p w:rsidR="00AF0EA5" w:rsidRDefault="00AF0EA5" w:rsidP="006B619E">
      <w:pPr>
        <w:pStyle w:val="Style22"/>
        <w:widowControl/>
        <w:numPr>
          <w:ilvl w:val="0"/>
          <w:numId w:val="1"/>
        </w:numPr>
        <w:tabs>
          <w:tab w:val="left" w:pos="1418"/>
        </w:tabs>
        <w:ind w:firstLine="709"/>
        <w:rPr>
          <w:rStyle w:val="FontStyle212"/>
          <w:sz w:val="28"/>
          <w:szCs w:val="28"/>
          <w:lang w:eastAsia="en-GB"/>
        </w:rPr>
      </w:pPr>
      <w:r>
        <w:rPr>
          <w:rStyle w:val="FontStyle212"/>
          <w:sz w:val="28"/>
          <w:szCs w:val="28"/>
        </w:rPr>
        <w:t>Комплексный план по профилактике острых кишечных инфекций, сальмонеллеза в Кореличском районе на 2016-2020 годы;</w:t>
      </w:r>
    </w:p>
    <w:p w:rsidR="00AF0EA5" w:rsidRDefault="00AF0EA5" w:rsidP="006B619E">
      <w:pPr>
        <w:pStyle w:val="Style22"/>
        <w:widowControl/>
        <w:numPr>
          <w:ilvl w:val="0"/>
          <w:numId w:val="1"/>
        </w:numPr>
        <w:tabs>
          <w:tab w:val="left" w:pos="1134"/>
        </w:tabs>
        <w:ind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Комплексный план мероприятий по профилактике клещевого энцефалита и болезни Лайма на 2017-2021 годы;</w:t>
      </w:r>
    </w:p>
    <w:p w:rsidR="00AF0EA5" w:rsidRDefault="00AF0EA5" w:rsidP="006B619E">
      <w:pPr>
        <w:pStyle w:val="Style22"/>
        <w:widowControl/>
        <w:numPr>
          <w:ilvl w:val="0"/>
          <w:numId w:val="1"/>
        </w:numPr>
        <w:tabs>
          <w:tab w:val="left" w:pos="1134"/>
        </w:tabs>
        <w:ind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Комплексный план по профилактике заразных кожных заболеваний в Кореличском районе на 2017-2020 годы;</w:t>
      </w:r>
    </w:p>
    <w:p w:rsidR="00AF0EA5" w:rsidRDefault="00AF0EA5" w:rsidP="006B619E">
      <w:pPr>
        <w:pStyle w:val="Style22"/>
        <w:widowControl/>
        <w:numPr>
          <w:ilvl w:val="0"/>
          <w:numId w:val="1"/>
        </w:numPr>
        <w:tabs>
          <w:tab w:val="left" w:pos="1134"/>
        </w:tabs>
        <w:ind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Комплексный план профилактике ОРИ и гриппа в Кореличском районе на 2016-2021 годы;</w:t>
      </w:r>
    </w:p>
    <w:p w:rsidR="00AF0EA5" w:rsidRDefault="00AF0EA5" w:rsidP="006B619E">
      <w:pPr>
        <w:pStyle w:val="Style22"/>
        <w:widowControl/>
        <w:numPr>
          <w:ilvl w:val="0"/>
          <w:numId w:val="1"/>
        </w:numPr>
        <w:tabs>
          <w:tab w:val="left" w:pos="1134"/>
        </w:tabs>
        <w:ind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Комплексный план мероприятий по санитарной охране территории</w:t>
      </w:r>
      <w:r w:rsidR="00376466">
        <w:rPr>
          <w:rStyle w:val="FontStyle212"/>
          <w:sz w:val="28"/>
          <w:szCs w:val="28"/>
        </w:rPr>
        <w:t xml:space="preserve"> </w:t>
      </w:r>
      <w:r>
        <w:rPr>
          <w:rStyle w:val="FontStyle212"/>
          <w:sz w:val="28"/>
          <w:szCs w:val="28"/>
        </w:rPr>
        <w:t>Кореличского района от завоза и распространения инфекционных заболеваний, имеющих международное значение, на 2017-2021 годы;</w:t>
      </w:r>
    </w:p>
    <w:p w:rsidR="00AF0EA5" w:rsidRDefault="00AF0EA5" w:rsidP="006B619E">
      <w:pPr>
        <w:pStyle w:val="Style22"/>
        <w:widowControl/>
        <w:tabs>
          <w:tab w:val="left" w:pos="993"/>
        </w:tabs>
        <w:ind w:firstLine="709"/>
        <w:rPr>
          <w:rStyle w:val="FontStyle212"/>
          <w:sz w:val="28"/>
          <w:szCs w:val="28"/>
        </w:rPr>
      </w:pPr>
      <w:r>
        <w:rPr>
          <w:sz w:val="28"/>
          <w:szCs w:val="28"/>
        </w:rPr>
        <w:t>6.</w:t>
      </w:r>
      <w:r w:rsidR="0062699A">
        <w:rPr>
          <w:sz w:val="28"/>
          <w:szCs w:val="28"/>
        </w:rPr>
        <w:tab/>
      </w:r>
      <w:r>
        <w:rPr>
          <w:rStyle w:val="FontStyle212"/>
          <w:sz w:val="28"/>
          <w:szCs w:val="28"/>
        </w:rPr>
        <w:t>Комплекс мероприятий по реализации Государственной программы «Здоровье народа и демографическая безопасность Республики Беларусь» на 2016</w:t>
      </w:r>
      <w:r w:rsidR="0062699A">
        <w:rPr>
          <w:rStyle w:val="FontStyle212"/>
          <w:sz w:val="28"/>
          <w:szCs w:val="28"/>
        </w:rPr>
        <w:t>-</w:t>
      </w:r>
      <w:r>
        <w:rPr>
          <w:rStyle w:val="FontStyle212"/>
          <w:sz w:val="28"/>
          <w:szCs w:val="28"/>
        </w:rPr>
        <w:t xml:space="preserve">2020 годы, утвержденный решением Кореличского районного Совета депутатов от 29.12.2016 № 98. </w:t>
      </w:r>
    </w:p>
    <w:p w:rsidR="00AF0EA5" w:rsidRDefault="00AF0EA5" w:rsidP="0062699A">
      <w:pPr>
        <w:pStyle w:val="Style22"/>
        <w:widowControl/>
        <w:tabs>
          <w:tab w:val="left" w:pos="1186"/>
        </w:tabs>
        <w:ind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С целью повышения ответственности субъектов социально-экономической деятельности по улучшению здоровья и обеспечению санитарно-эпидемиологического благополучия населения в 20</w:t>
      </w:r>
      <w:r w:rsidR="0062699A">
        <w:rPr>
          <w:rStyle w:val="FontStyle212"/>
          <w:sz w:val="28"/>
          <w:szCs w:val="28"/>
        </w:rPr>
        <w:t>20</w:t>
      </w:r>
      <w:r>
        <w:rPr>
          <w:rStyle w:val="FontStyle212"/>
          <w:sz w:val="28"/>
          <w:szCs w:val="28"/>
        </w:rPr>
        <w:t xml:space="preserve"> году органами власти и управления Кореличского района изданы следующие локальные нормативные правовые акты:</w:t>
      </w:r>
    </w:p>
    <w:p w:rsidR="00AF0EA5" w:rsidRDefault="00AF0EA5" w:rsidP="0062699A">
      <w:pPr>
        <w:pStyle w:val="Style22"/>
        <w:widowControl/>
        <w:tabs>
          <w:tab w:val="left" w:pos="1186"/>
        </w:tabs>
        <w:ind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решение Кореличского райисполкома от 29.01.2019 №</w:t>
      </w:r>
      <w:r w:rsidR="00376466">
        <w:rPr>
          <w:rStyle w:val="FontStyle212"/>
          <w:sz w:val="28"/>
          <w:szCs w:val="28"/>
        </w:rPr>
        <w:t> </w:t>
      </w:r>
      <w:r>
        <w:rPr>
          <w:rStyle w:val="FontStyle212"/>
          <w:sz w:val="28"/>
          <w:szCs w:val="28"/>
        </w:rPr>
        <w:t xml:space="preserve">40 «Об организации йодной профилактики на территории Кореличского района; </w:t>
      </w:r>
    </w:p>
    <w:p w:rsidR="00AF0EA5" w:rsidRDefault="00AF0EA5" w:rsidP="0062699A">
      <w:pPr>
        <w:pStyle w:val="Style8"/>
        <w:widowControl/>
        <w:ind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 xml:space="preserve">решение Кореличского райисполкома от </w:t>
      </w:r>
      <w:r w:rsidR="00376466">
        <w:rPr>
          <w:rStyle w:val="FontStyle212"/>
          <w:sz w:val="28"/>
          <w:szCs w:val="28"/>
        </w:rPr>
        <w:t>07.09.2020 № </w:t>
      </w:r>
      <w:r w:rsidRPr="00550431">
        <w:rPr>
          <w:rStyle w:val="FontStyle212"/>
          <w:sz w:val="28"/>
          <w:szCs w:val="28"/>
        </w:rPr>
        <w:t>515</w:t>
      </w:r>
      <w:r>
        <w:rPr>
          <w:rStyle w:val="FontStyle212"/>
          <w:sz w:val="28"/>
          <w:szCs w:val="28"/>
        </w:rPr>
        <w:t xml:space="preserve"> «О закреплении территорий земель общего пользования городского поселка </w:t>
      </w:r>
      <w:r>
        <w:rPr>
          <w:rStyle w:val="FontStyle212"/>
          <w:sz w:val="28"/>
          <w:szCs w:val="28"/>
        </w:rPr>
        <w:lastRenderedPageBreak/>
        <w:t>Кореличи для выполнения работ по поддержанию их надлежащего санитарного состояния»;</w:t>
      </w:r>
    </w:p>
    <w:p w:rsidR="00AF0EA5" w:rsidRDefault="00AF0EA5" w:rsidP="0062699A">
      <w:pPr>
        <w:pStyle w:val="Style8"/>
        <w:widowControl/>
        <w:ind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 xml:space="preserve">решение Кореличского райисполкома от </w:t>
      </w:r>
      <w:r w:rsidR="00376466">
        <w:rPr>
          <w:rStyle w:val="FontStyle212"/>
          <w:sz w:val="28"/>
          <w:szCs w:val="28"/>
        </w:rPr>
        <w:t>22.03.2020 № </w:t>
      </w:r>
      <w:r w:rsidRPr="00F904C1">
        <w:rPr>
          <w:rStyle w:val="FontStyle212"/>
          <w:sz w:val="28"/>
          <w:szCs w:val="28"/>
        </w:rPr>
        <w:t>149</w:t>
      </w:r>
      <w:r>
        <w:rPr>
          <w:rStyle w:val="FontStyle212"/>
          <w:sz w:val="28"/>
          <w:szCs w:val="28"/>
        </w:rPr>
        <w:t xml:space="preserve"> «О мерах по дальнейшему улучшению охраны жизни людей на воде»;</w:t>
      </w:r>
    </w:p>
    <w:p w:rsidR="00AF0EA5" w:rsidRDefault="00AF0EA5" w:rsidP="0062699A">
      <w:pPr>
        <w:pStyle w:val="Style8"/>
        <w:widowControl/>
        <w:ind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решение Кореличско</w:t>
      </w:r>
      <w:r w:rsidR="00376466">
        <w:rPr>
          <w:rStyle w:val="FontStyle212"/>
          <w:sz w:val="28"/>
          <w:szCs w:val="28"/>
        </w:rPr>
        <w:t>го райисполкома от 04.05.2020 № </w:t>
      </w:r>
      <w:r>
        <w:rPr>
          <w:rStyle w:val="FontStyle212"/>
          <w:sz w:val="28"/>
          <w:szCs w:val="28"/>
        </w:rPr>
        <w:t>269 «Об организации оздоровления детей Кореличс</w:t>
      </w:r>
      <w:r w:rsidR="0062699A">
        <w:rPr>
          <w:rStyle w:val="FontStyle212"/>
          <w:sz w:val="28"/>
          <w:szCs w:val="28"/>
        </w:rPr>
        <w:t>кого района в летний период 2020 </w:t>
      </w:r>
      <w:r>
        <w:rPr>
          <w:rStyle w:val="FontStyle212"/>
          <w:sz w:val="28"/>
          <w:szCs w:val="28"/>
        </w:rPr>
        <w:t>года»;</w:t>
      </w:r>
    </w:p>
    <w:p w:rsidR="00AF0EA5" w:rsidRDefault="00AF0EA5" w:rsidP="0062699A">
      <w:pPr>
        <w:pStyle w:val="Style8"/>
        <w:widowControl/>
        <w:ind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решение Кореличского райисполкома от 17.06.2020 №</w:t>
      </w:r>
      <w:r w:rsidR="00376466">
        <w:rPr>
          <w:rStyle w:val="FontStyle212"/>
          <w:sz w:val="28"/>
          <w:szCs w:val="28"/>
        </w:rPr>
        <w:t> </w:t>
      </w:r>
      <w:r>
        <w:rPr>
          <w:rStyle w:val="FontStyle212"/>
          <w:sz w:val="28"/>
          <w:szCs w:val="28"/>
        </w:rPr>
        <w:t>361 «Об организации проведения кампании по иммунизации населения против гриппа  населения»;</w:t>
      </w:r>
    </w:p>
    <w:p w:rsidR="00AF0EA5" w:rsidRDefault="00AF0EA5" w:rsidP="0062699A">
      <w:pPr>
        <w:pStyle w:val="Style8"/>
        <w:widowControl/>
        <w:ind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решение Кореличско</w:t>
      </w:r>
      <w:r w:rsidR="006B619E">
        <w:rPr>
          <w:rStyle w:val="FontStyle212"/>
          <w:sz w:val="28"/>
          <w:szCs w:val="28"/>
        </w:rPr>
        <w:t>го райисполкома от 28.06.2019 № </w:t>
      </w:r>
      <w:r>
        <w:rPr>
          <w:rStyle w:val="FontStyle212"/>
          <w:sz w:val="28"/>
          <w:szCs w:val="28"/>
        </w:rPr>
        <w:t xml:space="preserve">367 «О готовности сельскохозяйственных организаций района к проведению уборки урожая»;  </w:t>
      </w:r>
    </w:p>
    <w:p w:rsidR="00AF0EA5" w:rsidRDefault="00AF0EA5" w:rsidP="0062699A">
      <w:pPr>
        <w:pStyle w:val="Style22"/>
        <w:widowControl/>
        <w:tabs>
          <w:tab w:val="left" w:pos="1186"/>
        </w:tabs>
        <w:ind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решение Кореличского райисполкома от 29.07.2019 №</w:t>
      </w:r>
      <w:r w:rsidR="006B619E">
        <w:rPr>
          <w:rStyle w:val="FontStyle212"/>
          <w:sz w:val="28"/>
          <w:szCs w:val="28"/>
        </w:rPr>
        <w:t> </w:t>
      </w:r>
      <w:r>
        <w:rPr>
          <w:rStyle w:val="FontStyle212"/>
          <w:sz w:val="28"/>
          <w:szCs w:val="28"/>
        </w:rPr>
        <w:t>411 «О реализации на территории района «Мир – здоровый поселок» в 2019-2020 году»;</w:t>
      </w:r>
    </w:p>
    <w:p w:rsidR="00AF0EA5" w:rsidRDefault="00AF0EA5" w:rsidP="0062699A">
      <w:pPr>
        <w:pStyle w:val="Style8"/>
        <w:widowControl/>
        <w:ind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решение Кореличского райисполкома от 28.10.2019 №</w:t>
      </w:r>
      <w:r w:rsidR="006B619E">
        <w:rPr>
          <w:rStyle w:val="FontStyle212"/>
          <w:sz w:val="28"/>
          <w:szCs w:val="28"/>
        </w:rPr>
        <w:t> </w:t>
      </w:r>
      <w:r>
        <w:rPr>
          <w:rStyle w:val="FontStyle212"/>
          <w:sz w:val="28"/>
          <w:szCs w:val="28"/>
        </w:rPr>
        <w:t xml:space="preserve">606 «Об утверждении мероприятий по развитию туризма в Кореличском районе на 2019-2020 годы»;   </w:t>
      </w:r>
    </w:p>
    <w:p w:rsidR="00AF0EA5" w:rsidRDefault="00AF0EA5" w:rsidP="0062699A">
      <w:pPr>
        <w:pStyle w:val="Style8"/>
        <w:widowControl/>
        <w:ind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решение Кореличского райисполкома от 22.11.2019 №</w:t>
      </w:r>
      <w:r w:rsidR="00376466">
        <w:rPr>
          <w:rStyle w:val="FontStyle212"/>
          <w:sz w:val="28"/>
          <w:szCs w:val="28"/>
        </w:rPr>
        <w:t> </w:t>
      </w:r>
      <w:r>
        <w:rPr>
          <w:rStyle w:val="FontStyle212"/>
          <w:sz w:val="28"/>
          <w:szCs w:val="28"/>
        </w:rPr>
        <w:t>37/654 «О выполнении требований Директивы Президента Республики Беларусь от 11.03.2004 №</w:t>
      </w:r>
      <w:r w:rsidR="00376466">
        <w:rPr>
          <w:rStyle w:val="FontStyle212"/>
          <w:sz w:val="28"/>
          <w:szCs w:val="28"/>
        </w:rPr>
        <w:t> </w:t>
      </w:r>
      <w:r>
        <w:rPr>
          <w:rStyle w:val="FontStyle212"/>
          <w:sz w:val="28"/>
          <w:szCs w:val="28"/>
        </w:rPr>
        <w:t>1 «О мерах по укреплению общественной безопасности и дисциплины».</w:t>
      </w:r>
    </w:p>
    <w:p w:rsidR="00AF0EA5" w:rsidRDefault="00AF0EA5" w:rsidP="0062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Необходимость такого взаимодействия очевидна, поскольку реализация Целей устойчивого развития может быть обеспечена только при </w:t>
      </w:r>
      <w:r>
        <w:rPr>
          <w:sz w:val="28"/>
          <w:szCs w:val="28"/>
        </w:rPr>
        <w:t xml:space="preserve">сотрудничестве всех партнеров в государственной, экономической, социальной и природоохранной сферах. </w:t>
      </w:r>
    </w:p>
    <w:p w:rsidR="00AF0EA5" w:rsidRDefault="00AF0EA5" w:rsidP="0062699A">
      <w:pPr>
        <w:shd w:val="clear" w:color="auto" w:fill="FFFFFF"/>
        <w:spacing w:line="270" w:lineRule="atLeast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Необходимо повышать и расширять санитарную грамотность населения и переносить ее с личного уровня на политический и стратегический уровни. Укрепление здоровья, по сути дела, зависит от передачи информации, способной изменить поведение человека, – такой, например, как сообщения о важности отказа от курения, здорового питания и более интенсивной физической активности. Несмотря на внешнюю простоту реализации, это одно из самых сложных направлений во всем общественном здравоохранении.</w:t>
      </w:r>
    </w:p>
    <w:p w:rsidR="00AF0EA5" w:rsidRDefault="00AF0EA5" w:rsidP="0062699A">
      <w:pPr>
        <w:pStyle w:val="Style8"/>
        <w:widowControl/>
        <w:ind w:firstLine="709"/>
        <w:rPr>
          <w:rStyle w:val="FontStyle212"/>
          <w:sz w:val="28"/>
          <w:szCs w:val="28"/>
        </w:rPr>
      </w:pPr>
    </w:p>
    <w:p w:rsidR="00AF0EA5" w:rsidRDefault="00AF0EA5">
      <w:pPr>
        <w:pStyle w:val="af3"/>
        <w:ind w:left="0"/>
        <w:jc w:val="center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EA5" w:rsidRDefault="00AF0EA5">
      <w:pPr>
        <w:pStyle w:val="af3"/>
        <w:ind w:left="0"/>
        <w:jc w:val="center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EA5" w:rsidRDefault="00AF0EA5">
      <w:pPr>
        <w:pStyle w:val="af3"/>
        <w:ind w:left="0"/>
        <w:jc w:val="center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EA5" w:rsidRDefault="00AF0EA5">
      <w:pPr>
        <w:pStyle w:val="af3"/>
        <w:ind w:left="0"/>
        <w:jc w:val="center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EA5" w:rsidRDefault="00AF0EA5">
      <w:pPr>
        <w:pStyle w:val="af3"/>
        <w:ind w:left="0"/>
        <w:jc w:val="center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EA5" w:rsidRDefault="006B619E">
      <w:pPr>
        <w:pStyle w:val="af3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br w:type="page"/>
      </w:r>
      <w:r w:rsidR="00AF0EA5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II</w:t>
      </w:r>
      <w:r w:rsidR="0062699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F0EA5">
        <w:rPr>
          <w:rFonts w:ascii="Times New Roman" w:hAnsi="Times New Roman"/>
          <w:b/>
          <w:color w:val="000000"/>
          <w:sz w:val="28"/>
          <w:szCs w:val="28"/>
        </w:rPr>
        <w:t xml:space="preserve"> КРАТКАЯ </w:t>
      </w:r>
      <w:r w:rsidR="00AF0EA5" w:rsidRPr="00276824">
        <w:rPr>
          <w:rFonts w:ascii="Times New Roman" w:hAnsi="Times New Roman"/>
          <w:b/>
          <w:sz w:val="28"/>
          <w:szCs w:val="28"/>
        </w:rPr>
        <w:t>С</w:t>
      </w:r>
      <w:r w:rsidR="00AF0EA5">
        <w:rPr>
          <w:rFonts w:ascii="Times New Roman" w:hAnsi="Times New Roman"/>
          <w:b/>
          <w:sz w:val="28"/>
          <w:szCs w:val="28"/>
        </w:rPr>
        <w:t>О</w:t>
      </w:r>
      <w:r w:rsidR="00AF0EA5" w:rsidRPr="00276824">
        <w:rPr>
          <w:rFonts w:ascii="Times New Roman" w:hAnsi="Times New Roman"/>
          <w:b/>
          <w:sz w:val="28"/>
          <w:szCs w:val="28"/>
        </w:rPr>
        <w:t>ЦИАЛЬНО</w:t>
      </w:r>
      <w:r w:rsidR="00AF0EA5">
        <w:rPr>
          <w:rFonts w:ascii="Times New Roman" w:hAnsi="Times New Roman"/>
          <w:b/>
          <w:color w:val="000000"/>
          <w:sz w:val="28"/>
          <w:szCs w:val="28"/>
        </w:rPr>
        <w:t>-ГИГИЕНЧЕСКАЯ ХАРАКТЕРИСТИКА ТЕРРИТОРИИ КОРЕЛИЧСКОГО РАЙОНА</w:t>
      </w:r>
    </w:p>
    <w:p w:rsidR="00AF0EA5" w:rsidRDefault="002242AE" w:rsidP="0062699A">
      <w:pPr>
        <w:tabs>
          <w:tab w:val="left" w:pos="284"/>
          <w:tab w:val="left" w:pos="426"/>
        </w:tabs>
        <w:ind w:right="-1"/>
        <w:jc w:val="center"/>
      </w:pPr>
      <w:r>
        <w:pict>
          <v:shape id="_x0000_i1027" type="#_x0000_t75" alt="67517_html_m350ed8fd" style="width:452.05pt;height:255.45pt">
            <v:imagedata r:id="rId9" o:title="" croptop="3127f" cropbottom="16922f" cropleft="6239f" cropright="6239f"/>
          </v:shape>
        </w:pict>
      </w:r>
    </w:p>
    <w:p w:rsidR="00AF0EA5" w:rsidRPr="006B63A1" w:rsidRDefault="00AF0EA5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B63A1">
        <w:rPr>
          <w:b/>
          <w:bCs/>
          <w:iCs/>
          <w:sz w:val="28"/>
          <w:szCs w:val="28"/>
          <w:shd w:val="clear" w:color="auto" w:fill="FFFFFF"/>
        </w:rPr>
        <w:t>Кореличский район</w:t>
      </w:r>
      <w:r w:rsidR="0062699A">
        <w:rPr>
          <w:b/>
          <w:bCs/>
          <w:iCs/>
          <w:sz w:val="28"/>
          <w:szCs w:val="28"/>
          <w:shd w:val="clear" w:color="auto" w:fill="FFFFFF"/>
        </w:rPr>
        <w:t xml:space="preserve"> –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 административная единица на востоке </w:t>
      </w:r>
      <w:hyperlink r:id="rId10" w:tooltip="Гродненская область" w:history="1">
        <w:r w:rsidRPr="006B63A1">
          <w:rPr>
            <w:rStyle w:val="a3"/>
            <w:bCs/>
            <w:iCs/>
            <w:color w:val="auto"/>
            <w:sz w:val="28"/>
            <w:szCs w:val="28"/>
            <w:u w:val="none"/>
            <w:shd w:val="clear" w:color="auto" w:fill="FFFFFF"/>
          </w:rPr>
          <w:t>Гродненской области</w:t>
        </w:r>
      </w:hyperlink>
      <w:r w:rsidRPr="006B63A1">
        <w:rPr>
          <w:bCs/>
          <w:iCs/>
          <w:sz w:val="28"/>
          <w:szCs w:val="28"/>
          <w:shd w:val="clear" w:color="auto" w:fill="FFFFFF"/>
        </w:rPr>
        <w:t>. Административный центр </w:t>
      </w:r>
      <w:r w:rsidR="0062699A">
        <w:rPr>
          <w:bCs/>
          <w:iCs/>
          <w:sz w:val="28"/>
          <w:szCs w:val="28"/>
          <w:shd w:val="clear" w:color="auto" w:fill="FFFFFF"/>
        </w:rPr>
        <w:t>–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 городской посёлок </w:t>
      </w:r>
      <w:hyperlink r:id="rId11" w:history="1">
        <w:r w:rsidRPr="006B63A1">
          <w:rPr>
            <w:rStyle w:val="a3"/>
            <w:bCs/>
            <w:iCs/>
            <w:color w:val="auto"/>
            <w:sz w:val="28"/>
            <w:szCs w:val="28"/>
            <w:u w:val="none"/>
            <w:shd w:val="clear" w:color="auto" w:fill="FFFFFF"/>
          </w:rPr>
          <w:t>Кореличи</w:t>
        </w:r>
      </w:hyperlink>
      <w:r w:rsidRPr="006B63A1">
        <w:rPr>
          <w:bCs/>
          <w:iCs/>
          <w:sz w:val="28"/>
          <w:szCs w:val="28"/>
          <w:shd w:val="clear" w:color="auto" w:fill="FFFFFF"/>
        </w:rPr>
        <w:t>.</w:t>
      </w:r>
    </w:p>
    <w:p w:rsidR="00AF0EA5" w:rsidRPr="006B63A1" w:rsidRDefault="00AF0EA5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B63A1">
        <w:rPr>
          <w:bCs/>
          <w:iCs/>
          <w:sz w:val="28"/>
          <w:szCs w:val="28"/>
          <w:shd w:val="clear" w:color="auto" w:fill="FFFFFF"/>
        </w:rPr>
        <w:t>Район образован 15 января 1940 года как Валевский (с центром в деревне Валевка) </w:t>
      </w:r>
      <w:hyperlink r:id="rId12" w:tooltip="Барановичская область" w:history="1">
        <w:r w:rsidRPr="006B63A1">
          <w:rPr>
            <w:rStyle w:val="a3"/>
            <w:bCs/>
            <w:iCs/>
            <w:color w:val="auto"/>
            <w:sz w:val="28"/>
            <w:szCs w:val="28"/>
            <w:u w:val="none"/>
            <w:shd w:val="clear" w:color="auto" w:fill="FFFFFF"/>
          </w:rPr>
          <w:t>Барановичской области</w:t>
        </w:r>
      </w:hyperlink>
      <w:r w:rsidRPr="006B63A1">
        <w:rPr>
          <w:bCs/>
          <w:iCs/>
          <w:sz w:val="28"/>
          <w:szCs w:val="28"/>
          <w:shd w:val="clear" w:color="auto" w:fill="FFFFFF"/>
        </w:rPr>
        <w:t>. 25 ноября 1940 года был преобразован в Кореличский. После упразднения Барановичской области в 1954 году район вошёл в состав Гродненской области.</w:t>
      </w:r>
      <w:r w:rsidR="00376466">
        <w:rPr>
          <w:bCs/>
          <w:iCs/>
          <w:sz w:val="28"/>
          <w:szCs w:val="28"/>
          <w:shd w:val="clear" w:color="auto" w:fill="FFFFFF"/>
        </w:rPr>
        <w:t xml:space="preserve"> </w:t>
      </w:r>
      <w:r w:rsidRPr="006B63A1">
        <w:rPr>
          <w:bCs/>
          <w:iCs/>
          <w:sz w:val="28"/>
          <w:szCs w:val="28"/>
          <w:shd w:val="clear" w:color="auto" w:fill="FFFFFF"/>
        </w:rPr>
        <w:t>30 апреля 1958 года деревня Кореличи преобразована в городской посёлок. 25 декабря 1962 года район был ликвидирован, его территория передана </w:t>
      </w:r>
      <w:hyperlink r:id="rId13" w:tooltip="Новогрудский район" w:history="1">
        <w:r w:rsidRPr="006B63A1">
          <w:rPr>
            <w:rStyle w:val="a3"/>
            <w:bCs/>
            <w:iCs/>
            <w:color w:val="auto"/>
            <w:sz w:val="28"/>
            <w:szCs w:val="28"/>
            <w:u w:val="none"/>
            <w:shd w:val="clear" w:color="auto" w:fill="FFFFFF"/>
          </w:rPr>
          <w:t>Новогрудскому району</w:t>
        </w:r>
      </w:hyperlink>
      <w:r w:rsidRPr="006B63A1">
        <w:rPr>
          <w:bCs/>
          <w:iCs/>
          <w:sz w:val="28"/>
          <w:szCs w:val="28"/>
          <w:shd w:val="clear" w:color="auto" w:fill="FFFFFF"/>
        </w:rPr>
        <w:t>, 6</w:t>
      </w:r>
      <w:r w:rsidR="00376466">
        <w:rPr>
          <w:bCs/>
          <w:iCs/>
          <w:sz w:val="28"/>
          <w:szCs w:val="28"/>
          <w:shd w:val="clear" w:color="auto" w:fill="FFFFFF"/>
        </w:rPr>
        <w:t> </w:t>
      </w:r>
      <w:r w:rsidRPr="006B63A1">
        <w:rPr>
          <w:bCs/>
          <w:iCs/>
          <w:sz w:val="28"/>
          <w:szCs w:val="28"/>
          <w:shd w:val="clear" w:color="auto" w:fill="FFFFFF"/>
        </w:rPr>
        <w:t>января 1965</w:t>
      </w:r>
      <w:r w:rsidR="0062699A">
        <w:rPr>
          <w:bCs/>
          <w:iCs/>
          <w:sz w:val="28"/>
          <w:szCs w:val="28"/>
          <w:shd w:val="clear" w:color="auto" w:fill="FFFFFF"/>
        </w:rPr>
        <w:t> </w:t>
      </w:r>
      <w:r w:rsidRPr="006B63A1">
        <w:rPr>
          <w:bCs/>
          <w:iCs/>
          <w:sz w:val="28"/>
          <w:szCs w:val="28"/>
          <w:shd w:val="clear" w:color="auto" w:fill="FFFFFF"/>
        </w:rPr>
        <w:t>года район восстановлен.</w:t>
      </w:r>
    </w:p>
    <w:p w:rsidR="00AF0EA5" w:rsidRPr="006B63A1" w:rsidRDefault="00AF0EA5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B63A1">
        <w:rPr>
          <w:bCs/>
          <w:iCs/>
          <w:sz w:val="28"/>
          <w:szCs w:val="28"/>
          <w:shd w:val="clear" w:color="auto" w:fill="FFFFFF"/>
        </w:rPr>
        <w:t>Гордость района – дворцово-замковый комплекс </w:t>
      </w:r>
      <w:r w:rsidRPr="006B63A1">
        <w:rPr>
          <w:bCs/>
          <w:iCs/>
          <w:sz w:val="28"/>
          <w:szCs w:val="28"/>
          <w:shd w:val="clear" w:color="auto" w:fill="FFFFFF"/>
          <w:lang w:val="en-US"/>
        </w:rPr>
        <w:t>XVI</w:t>
      </w:r>
      <w:r w:rsidRPr="006B63A1">
        <w:rPr>
          <w:bCs/>
          <w:iCs/>
          <w:sz w:val="28"/>
          <w:szCs w:val="28"/>
          <w:shd w:val="clear" w:color="auto" w:fill="FFFFFF"/>
        </w:rPr>
        <w:t> века в г.п.Мир, являющийся филиалом Национального художественного музея Республики Беларусь. С 2000 года замковый комплекс "Мир" внесен в список мирового культурно-исторического наследия ЮНЕСКО. </w:t>
      </w:r>
    </w:p>
    <w:p w:rsidR="00AF0EA5" w:rsidRPr="006B63A1" w:rsidRDefault="0062699A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Район р</w:t>
      </w:r>
      <w:r w:rsidR="00AF0EA5" w:rsidRPr="006B63A1">
        <w:rPr>
          <w:bCs/>
          <w:iCs/>
          <w:sz w:val="28"/>
          <w:szCs w:val="28"/>
          <w:shd w:val="clear" w:color="auto" w:fill="FFFFFF"/>
        </w:rPr>
        <w:t>азмещён на востоке Гродненской области. Площадь 1100 км² (15</w:t>
      </w:r>
      <w:r>
        <w:rPr>
          <w:bCs/>
          <w:iCs/>
          <w:sz w:val="28"/>
          <w:szCs w:val="28"/>
          <w:shd w:val="clear" w:color="auto" w:fill="FFFFFF"/>
        </w:rPr>
        <w:t> </w:t>
      </w:r>
      <w:r w:rsidR="00AF0EA5" w:rsidRPr="006B63A1">
        <w:rPr>
          <w:bCs/>
          <w:iCs/>
          <w:sz w:val="28"/>
          <w:szCs w:val="28"/>
          <w:shd w:val="clear" w:color="auto" w:fill="FFFFFF"/>
        </w:rPr>
        <w:t>место среди районов)</w:t>
      </w:r>
      <w:r>
        <w:rPr>
          <w:bCs/>
          <w:iCs/>
          <w:sz w:val="28"/>
          <w:szCs w:val="28"/>
          <w:shd w:val="clear" w:color="auto" w:fill="FFFFFF"/>
        </w:rPr>
        <w:t>. Район граничит с Новогрудским</w:t>
      </w:r>
      <w:r w:rsidR="00AF0EA5" w:rsidRPr="006B63A1">
        <w:rPr>
          <w:bCs/>
          <w:iCs/>
          <w:sz w:val="28"/>
          <w:szCs w:val="28"/>
          <w:shd w:val="clear" w:color="auto" w:fill="FFFFFF"/>
        </w:rPr>
        <w:t xml:space="preserve"> (Гродненская обл.) Столбцовским, Несвижским (Минская обл.) и Барановичским (Брестская обл.) районами.</w:t>
      </w:r>
    </w:p>
    <w:p w:rsidR="00AF0EA5" w:rsidRPr="006B63A1" w:rsidRDefault="00AF0EA5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B63A1">
        <w:rPr>
          <w:bCs/>
          <w:iCs/>
          <w:sz w:val="28"/>
          <w:szCs w:val="28"/>
          <w:shd w:val="clear" w:color="auto" w:fill="FFFFFF"/>
        </w:rPr>
        <w:t xml:space="preserve">Значительная часть района занята Нёманской низиной, на западе района начинаются взгорья Новогрудской возвышенности, на юго-востоке плосковолнистая равнина. Среди полезных ископаемых на территории района есть 3 месторождения торфа с общими запасами 40,9 млн. тонн, в том числе месторождение Кореличи </w:t>
      </w:r>
      <w:r w:rsidR="00376466">
        <w:rPr>
          <w:bCs/>
          <w:iCs/>
          <w:sz w:val="28"/>
          <w:szCs w:val="28"/>
          <w:shd w:val="clear" w:color="auto" w:fill="FFFFFF"/>
        </w:rPr>
        <w:t>(</w:t>
      </w:r>
      <w:r w:rsidRPr="006B63A1">
        <w:rPr>
          <w:bCs/>
          <w:iCs/>
          <w:sz w:val="28"/>
          <w:szCs w:val="28"/>
          <w:shd w:val="clear" w:color="auto" w:fill="FFFFFF"/>
        </w:rPr>
        <w:t>28,1 млн. тонн</w:t>
      </w:r>
      <w:r w:rsidR="00376466">
        <w:rPr>
          <w:bCs/>
          <w:iCs/>
          <w:sz w:val="28"/>
          <w:szCs w:val="28"/>
          <w:shd w:val="clear" w:color="auto" w:fill="FFFFFF"/>
        </w:rPr>
        <w:t>),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 5 месторождений мела </w:t>
      </w:r>
      <w:r w:rsidR="00376466">
        <w:rPr>
          <w:bCs/>
          <w:iCs/>
          <w:sz w:val="28"/>
          <w:szCs w:val="28"/>
          <w:shd w:val="clear" w:color="auto" w:fill="FFFFFF"/>
        </w:rPr>
        <w:t>(</w:t>
      </w:r>
      <w:r w:rsidRPr="006B63A1">
        <w:rPr>
          <w:bCs/>
          <w:iCs/>
          <w:sz w:val="28"/>
          <w:szCs w:val="28"/>
          <w:shd w:val="clear" w:color="auto" w:fill="FFFFFF"/>
        </w:rPr>
        <w:t>7,4</w:t>
      </w:r>
      <w:r w:rsidR="00376466">
        <w:rPr>
          <w:bCs/>
          <w:iCs/>
          <w:sz w:val="28"/>
          <w:szCs w:val="28"/>
          <w:shd w:val="clear" w:color="auto" w:fill="FFFFFF"/>
        </w:rPr>
        <w:t> </w:t>
      </w:r>
      <w:r w:rsidRPr="006B63A1">
        <w:rPr>
          <w:bCs/>
          <w:iCs/>
          <w:sz w:val="28"/>
          <w:szCs w:val="28"/>
          <w:shd w:val="clear" w:color="auto" w:fill="FFFFFF"/>
        </w:rPr>
        <w:t>млн. тонн</w:t>
      </w:r>
      <w:r w:rsidR="00376466">
        <w:rPr>
          <w:bCs/>
          <w:iCs/>
          <w:sz w:val="28"/>
          <w:szCs w:val="28"/>
          <w:shd w:val="clear" w:color="auto" w:fill="FFFFFF"/>
        </w:rPr>
        <w:t>)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, в том числе месторождение Радунь </w:t>
      </w:r>
      <w:r w:rsidR="00376466">
        <w:rPr>
          <w:bCs/>
          <w:iCs/>
          <w:sz w:val="28"/>
          <w:szCs w:val="28"/>
          <w:shd w:val="clear" w:color="auto" w:fill="FFFFFF"/>
        </w:rPr>
        <w:t>(</w:t>
      </w:r>
      <w:r w:rsidRPr="006B63A1">
        <w:rPr>
          <w:bCs/>
          <w:iCs/>
          <w:sz w:val="28"/>
          <w:szCs w:val="28"/>
          <w:shd w:val="clear" w:color="auto" w:fill="FFFFFF"/>
        </w:rPr>
        <w:t>5,6 млн. тонн</w:t>
      </w:r>
      <w:r w:rsidR="00376466">
        <w:rPr>
          <w:bCs/>
          <w:iCs/>
          <w:sz w:val="28"/>
          <w:szCs w:val="28"/>
          <w:shd w:val="clear" w:color="auto" w:fill="FFFFFF"/>
        </w:rPr>
        <w:t>),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 3</w:t>
      </w:r>
      <w:r w:rsidR="00376466">
        <w:rPr>
          <w:bCs/>
          <w:iCs/>
          <w:sz w:val="28"/>
          <w:szCs w:val="28"/>
          <w:shd w:val="clear" w:color="auto" w:fill="FFFFFF"/>
        </w:rPr>
        <w:t> 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месторождения кирпичной глины </w:t>
      </w:r>
      <w:r w:rsidR="00376466">
        <w:rPr>
          <w:bCs/>
          <w:iCs/>
          <w:sz w:val="28"/>
          <w:szCs w:val="28"/>
          <w:shd w:val="clear" w:color="auto" w:fill="FFFFFF"/>
        </w:rPr>
        <w:t>(</w:t>
      </w:r>
      <w:r w:rsidRPr="006B63A1">
        <w:rPr>
          <w:bCs/>
          <w:iCs/>
          <w:sz w:val="28"/>
          <w:szCs w:val="28"/>
          <w:shd w:val="clear" w:color="auto" w:fill="FFFFFF"/>
        </w:rPr>
        <w:t>1,4 млн. тонн</w:t>
      </w:r>
      <w:r w:rsidR="00376466">
        <w:rPr>
          <w:bCs/>
          <w:iCs/>
          <w:sz w:val="28"/>
          <w:szCs w:val="28"/>
          <w:shd w:val="clear" w:color="auto" w:fill="FFFFFF"/>
        </w:rPr>
        <w:t>)</w:t>
      </w:r>
      <w:r w:rsidRPr="006B63A1">
        <w:rPr>
          <w:bCs/>
          <w:iCs/>
          <w:sz w:val="28"/>
          <w:szCs w:val="28"/>
          <w:shd w:val="clear" w:color="auto" w:fill="FFFFFF"/>
        </w:rPr>
        <w:t>, в</w:t>
      </w:r>
      <w:r w:rsidR="0062699A">
        <w:rPr>
          <w:bCs/>
          <w:iCs/>
          <w:sz w:val="28"/>
          <w:szCs w:val="28"/>
          <w:shd w:val="clear" w:color="auto" w:fill="FFFFFF"/>
        </w:rPr>
        <w:t xml:space="preserve"> том числе месторождение Любно </w:t>
      </w:r>
      <w:r w:rsidR="00376466">
        <w:rPr>
          <w:bCs/>
          <w:iCs/>
          <w:sz w:val="28"/>
          <w:szCs w:val="28"/>
          <w:shd w:val="clear" w:color="auto" w:fill="FFFFFF"/>
        </w:rPr>
        <w:t>(</w:t>
      </w:r>
      <w:r w:rsidRPr="006B63A1">
        <w:rPr>
          <w:bCs/>
          <w:iCs/>
          <w:sz w:val="28"/>
          <w:szCs w:val="28"/>
          <w:shd w:val="clear" w:color="auto" w:fill="FFFFFF"/>
        </w:rPr>
        <w:t>0,9 млн. м</w:t>
      </w:r>
      <w:r w:rsidRPr="006B63A1">
        <w:rPr>
          <w:bCs/>
          <w:iCs/>
          <w:sz w:val="28"/>
          <w:szCs w:val="28"/>
          <w:shd w:val="clear" w:color="auto" w:fill="FFFFFF"/>
          <w:vertAlign w:val="superscript"/>
        </w:rPr>
        <w:t>3</w:t>
      </w:r>
      <w:r w:rsidR="00376466">
        <w:rPr>
          <w:bCs/>
          <w:iCs/>
          <w:sz w:val="28"/>
          <w:szCs w:val="28"/>
          <w:shd w:val="clear" w:color="auto" w:fill="FFFFFF"/>
        </w:rPr>
        <w:t>)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, 3 месторождения строительного песка </w:t>
      </w:r>
      <w:r w:rsidR="00376466">
        <w:rPr>
          <w:bCs/>
          <w:iCs/>
          <w:sz w:val="28"/>
          <w:szCs w:val="28"/>
          <w:shd w:val="clear" w:color="auto" w:fill="FFFFFF"/>
        </w:rPr>
        <w:lastRenderedPageBreak/>
        <w:t>(</w:t>
      </w:r>
      <w:r w:rsidRPr="006B63A1">
        <w:rPr>
          <w:bCs/>
          <w:iCs/>
          <w:sz w:val="28"/>
          <w:szCs w:val="28"/>
          <w:shd w:val="clear" w:color="auto" w:fill="FFFFFF"/>
        </w:rPr>
        <w:t>0,8 млн. м</w:t>
      </w:r>
      <w:r w:rsidRPr="006B63A1">
        <w:rPr>
          <w:bCs/>
          <w:iCs/>
          <w:sz w:val="28"/>
          <w:szCs w:val="28"/>
          <w:shd w:val="clear" w:color="auto" w:fill="FFFFFF"/>
          <w:vertAlign w:val="superscript"/>
        </w:rPr>
        <w:t>3</w:t>
      </w:r>
      <w:r w:rsidR="00376466">
        <w:rPr>
          <w:bCs/>
          <w:iCs/>
          <w:sz w:val="28"/>
          <w:szCs w:val="28"/>
          <w:shd w:val="clear" w:color="auto" w:fill="FFFFFF"/>
        </w:rPr>
        <w:t>)</w:t>
      </w:r>
      <w:r w:rsidRPr="006B63A1">
        <w:rPr>
          <w:bCs/>
          <w:iCs/>
          <w:sz w:val="28"/>
          <w:szCs w:val="28"/>
          <w:shd w:val="clear" w:color="auto" w:fill="FFFFFF"/>
        </w:rPr>
        <w:t>. В границах района выявлена железная руда, которая в большей части находится около Мира.</w:t>
      </w:r>
    </w:p>
    <w:p w:rsidR="00AF0EA5" w:rsidRPr="006B63A1" w:rsidRDefault="00AF0EA5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B63A1">
        <w:rPr>
          <w:bCs/>
          <w:iCs/>
          <w:sz w:val="28"/>
          <w:szCs w:val="28"/>
          <w:shd w:val="clear" w:color="auto" w:fill="FFFFFF"/>
        </w:rPr>
        <w:t>Населяют район в основном белорусы</w:t>
      </w:r>
      <w:r w:rsidR="0062699A">
        <w:rPr>
          <w:bCs/>
          <w:iCs/>
          <w:sz w:val="28"/>
          <w:szCs w:val="28"/>
          <w:shd w:val="clear" w:color="auto" w:fill="FFFFFF"/>
        </w:rPr>
        <w:t xml:space="preserve"> </w:t>
      </w:r>
      <w:r w:rsidR="00376466">
        <w:rPr>
          <w:bCs/>
          <w:iCs/>
          <w:sz w:val="28"/>
          <w:szCs w:val="28"/>
          <w:shd w:val="clear" w:color="auto" w:fill="FFFFFF"/>
        </w:rPr>
        <w:t>(</w:t>
      </w:r>
      <w:r w:rsidRPr="006B63A1">
        <w:rPr>
          <w:bCs/>
          <w:iCs/>
          <w:sz w:val="28"/>
          <w:szCs w:val="28"/>
          <w:shd w:val="clear" w:color="auto" w:fill="FFFFFF"/>
        </w:rPr>
        <w:t>17899 (91,2%)</w:t>
      </w:r>
      <w:r w:rsidR="00376466">
        <w:rPr>
          <w:bCs/>
          <w:iCs/>
          <w:sz w:val="28"/>
          <w:szCs w:val="28"/>
          <w:shd w:val="clear" w:color="auto" w:fill="FFFFFF"/>
        </w:rPr>
        <w:t>)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, </w:t>
      </w:r>
      <w:r w:rsidR="0062699A" w:rsidRPr="006B63A1">
        <w:rPr>
          <w:bCs/>
          <w:iCs/>
          <w:sz w:val="28"/>
          <w:szCs w:val="28"/>
          <w:shd w:val="clear" w:color="auto" w:fill="FFFFFF"/>
        </w:rPr>
        <w:t xml:space="preserve">поляки </w:t>
      </w:r>
      <w:r w:rsidR="00376466">
        <w:rPr>
          <w:bCs/>
          <w:iCs/>
          <w:sz w:val="28"/>
          <w:szCs w:val="28"/>
          <w:shd w:val="clear" w:color="auto" w:fill="FFFFFF"/>
        </w:rPr>
        <w:t>(</w:t>
      </w:r>
      <w:r w:rsidR="0062699A" w:rsidRPr="006B63A1">
        <w:rPr>
          <w:bCs/>
          <w:iCs/>
          <w:sz w:val="28"/>
          <w:szCs w:val="28"/>
          <w:shd w:val="clear" w:color="auto" w:fill="FFFFFF"/>
        </w:rPr>
        <w:t>754 (3,8%)</w:t>
      </w:r>
      <w:r w:rsidR="00376466">
        <w:rPr>
          <w:bCs/>
          <w:iCs/>
          <w:sz w:val="28"/>
          <w:szCs w:val="28"/>
          <w:shd w:val="clear" w:color="auto" w:fill="FFFFFF"/>
        </w:rPr>
        <w:t>)</w:t>
      </w:r>
      <w:r w:rsidR="0062699A">
        <w:rPr>
          <w:bCs/>
          <w:iCs/>
          <w:sz w:val="28"/>
          <w:szCs w:val="28"/>
          <w:shd w:val="clear" w:color="auto" w:fill="FFFFFF"/>
        </w:rPr>
        <w:t>,</w:t>
      </w:r>
      <w:r w:rsidR="0062699A" w:rsidRPr="006B63A1">
        <w:rPr>
          <w:bCs/>
          <w:iCs/>
          <w:sz w:val="28"/>
          <w:szCs w:val="28"/>
          <w:shd w:val="clear" w:color="auto" w:fill="FFFFFF"/>
        </w:rPr>
        <w:t xml:space="preserve"> 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русские </w:t>
      </w:r>
      <w:r w:rsidR="00376466">
        <w:rPr>
          <w:bCs/>
          <w:iCs/>
          <w:sz w:val="28"/>
          <w:szCs w:val="28"/>
          <w:shd w:val="clear" w:color="auto" w:fill="FFFFFF"/>
        </w:rPr>
        <w:t>(</w:t>
      </w:r>
      <w:r w:rsidRPr="006B63A1">
        <w:rPr>
          <w:bCs/>
          <w:iCs/>
          <w:sz w:val="28"/>
          <w:szCs w:val="28"/>
          <w:shd w:val="clear" w:color="auto" w:fill="FFFFFF"/>
        </w:rPr>
        <w:t>583 (2,2%)</w:t>
      </w:r>
      <w:r w:rsidR="00376466">
        <w:rPr>
          <w:bCs/>
          <w:iCs/>
          <w:sz w:val="28"/>
          <w:szCs w:val="28"/>
          <w:shd w:val="clear" w:color="auto" w:fill="FFFFFF"/>
        </w:rPr>
        <w:t>)</w:t>
      </w:r>
      <w:r w:rsidRPr="006B63A1">
        <w:rPr>
          <w:bCs/>
          <w:iCs/>
          <w:sz w:val="28"/>
          <w:szCs w:val="28"/>
          <w:shd w:val="clear" w:color="auto" w:fill="FFFFFF"/>
        </w:rPr>
        <w:t>.</w:t>
      </w:r>
    </w:p>
    <w:p w:rsidR="00AF0EA5" w:rsidRPr="006B63A1" w:rsidRDefault="00AF0EA5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B63A1">
        <w:rPr>
          <w:bCs/>
          <w:iCs/>
          <w:sz w:val="28"/>
          <w:szCs w:val="28"/>
          <w:shd w:val="clear" w:color="auto" w:fill="FFFFFF"/>
        </w:rPr>
        <w:t>Экономика района представлена 10-ю сельскохозяйственными организациями, 3 промышленными предприятиями и 4 филиалами, 6</w:t>
      </w:r>
      <w:r w:rsidR="00376466">
        <w:rPr>
          <w:bCs/>
          <w:iCs/>
          <w:sz w:val="28"/>
          <w:szCs w:val="28"/>
          <w:shd w:val="clear" w:color="auto" w:fill="FFFFFF"/>
        </w:rPr>
        <w:t> </w:t>
      </w:r>
      <w:r w:rsidRPr="006B63A1">
        <w:rPr>
          <w:bCs/>
          <w:iCs/>
          <w:sz w:val="28"/>
          <w:szCs w:val="28"/>
          <w:shd w:val="clear" w:color="auto" w:fill="FFFFFF"/>
        </w:rPr>
        <w:t>предприяти</w:t>
      </w:r>
      <w:r w:rsidR="00376466">
        <w:rPr>
          <w:bCs/>
          <w:iCs/>
          <w:sz w:val="28"/>
          <w:szCs w:val="28"/>
          <w:shd w:val="clear" w:color="auto" w:fill="FFFFFF"/>
        </w:rPr>
        <w:t>ями, оказывающими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 услуги населению. В разных сферах экономики осуществляют деятельность 124 предприяти</w:t>
      </w:r>
      <w:r w:rsidR="00376466">
        <w:rPr>
          <w:bCs/>
          <w:iCs/>
          <w:sz w:val="28"/>
          <w:szCs w:val="28"/>
          <w:shd w:val="clear" w:color="auto" w:fill="FFFFFF"/>
        </w:rPr>
        <w:t>я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 малого и среднего бизнеса, 299</w:t>
      </w:r>
      <w:r w:rsidR="00D50C08">
        <w:rPr>
          <w:bCs/>
          <w:iCs/>
          <w:sz w:val="28"/>
          <w:szCs w:val="28"/>
          <w:shd w:val="clear" w:color="auto" w:fill="FFFFFF"/>
        </w:rPr>
        <w:t> </w:t>
      </w:r>
      <w:r w:rsidRPr="006B63A1">
        <w:rPr>
          <w:bCs/>
          <w:iCs/>
          <w:sz w:val="28"/>
          <w:szCs w:val="28"/>
          <w:shd w:val="clear" w:color="auto" w:fill="FFFFFF"/>
        </w:rPr>
        <w:t>индивидуальных предпринимателей, в сфере агроэкотуризма работает 17 усадеб.</w:t>
      </w:r>
    </w:p>
    <w:p w:rsidR="00AF0EA5" w:rsidRPr="006B63A1" w:rsidRDefault="00AF0EA5" w:rsidP="0062699A">
      <w:pPr>
        <w:ind w:firstLine="709"/>
        <w:jc w:val="both"/>
        <w:rPr>
          <w:sz w:val="28"/>
          <w:szCs w:val="28"/>
        </w:rPr>
      </w:pPr>
      <w:r w:rsidRPr="006B63A1">
        <w:rPr>
          <w:sz w:val="28"/>
          <w:szCs w:val="28"/>
        </w:rPr>
        <w:t xml:space="preserve">В Кореличском районе функционирует 23 учебно-воспитательных учреждений, в т.ч. 12 общеобразовательных школ, включая комплексы «детский сад-школа», 7 детских дошкольных учреждений, 2 ПТУ, 1 учреждение специального образования ГУО «Центр коррекционно-развивающего обучения и реабилитации Кореличского района», 1 социально-педагогический центр ГУО «СПЦ Кореличского района», 1 детский стационарный оздоровительный лагерь с круглосуточным пребыванием детей «Вяселка». </w:t>
      </w:r>
    </w:p>
    <w:p w:rsidR="00AF0EA5" w:rsidRPr="006B63A1" w:rsidRDefault="00AF0EA5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B63A1">
        <w:rPr>
          <w:bCs/>
          <w:iCs/>
          <w:sz w:val="28"/>
          <w:szCs w:val="28"/>
          <w:shd w:val="clear" w:color="auto" w:fill="FFFFFF"/>
        </w:rPr>
        <w:t>Промышленность района представлена ОАО «Кореличи-Лён» (первичная переработка льна), двумя филиалами ОАО «Гродненский ликёро-водочный завод» (Ворончанским и Мирским), Кореличским унитарным коммунальным предприятием бытового обслуживания населения, Кореличским РУП ЖКХ</w:t>
      </w:r>
      <w:r w:rsidR="00D50C08">
        <w:rPr>
          <w:bCs/>
          <w:iCs/>
          <w:sz w:val="28"/>
          <w:szCs w:val="28"/>
          <w:shd w:val="clear" w:color="auto" w:fill="FFFFFF"/>
        </w:rPr>
        <w:t>.</w:t>
      </w:r>
    </w:p>
    <w:p w:rsidR="00AF0EA5" w:rsidRDefault="00AF0EA5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D50C08" w:rsidRDefault="00D50C08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376466" w:rsidRDefault="00376466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376466" w:rsidRDefault="00376466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376466" w:rsidRDefault="00376466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376466" w:rsidRDefault="00376466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376466" w:rsidRDefault="00376466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376466" w:rsidRDefault="00376466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376466" w:rsidRDefault="00376466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376466" w:rsidRDefault="00376466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376466" w:rsidRDefault="00376466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376466" w:rsidRDefault="00376466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376466" w:rsidRDefault="00376466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376466" w:rsidRDefault="00376466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376466" w:rsidRDefault="00376466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376466" w:rsidRDefault="00376466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376466" w:rsidRDefault="00376466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376466" w:rsidRDefault="00376466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376466" w:rsidRDefault="00376466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376466" w:rsidRDefault="00376466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AF0EA5" w:rsidRDefault="00376466" w:rsidP="00376466">
      <w:pPr>
        <w:tabs>
          <w:tab w:val="left" w:pos="284"/>
          <w:tab w:val="left" w:pos="426"/>
        </w:tabs>
        <w:ind w:right="-1"/>
        <w:jc w:val="center"/>
        <w:rPr>
          <w:b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br w:type="page"/>
      </w:r>
      <w:r w:rsidR="0062699A">
        <w:rPr>
          <w:b/>
          <w:sz w:val="28"/>
          <w:szCs w:val="28"/>
          <w:lang w:val="en-US"/>
        </w:rPr>
        <w:lastRenderedPageBreak/>
        <w:t>III</w:t>
      </w:r>
      <w:r w:rsidR="0062699A">
        <w:rPr>
          <w:b/>
          <w:sz w:val="28"/>
          <w:szCs w:val="28"/>
        </w:rPr>
        <w:t>.</w:t>
      </w:r>
      <w:r w:rsidR="00AF0EA5" w:rsidRPr="00070046">
        <w:rPr>
          <w:b/>
          <w:sz w:val="28"/>
          <w:szCs w:val="28"/>
        </w:rPr>
        <w:t xml:space="preserve"> СОСТОЯНИЕ ЗДОРОВЬЯ НАСЕЛЕНИЯ И РИСКИ</w:t>
      </w:r>
    </w:p>
    <w:p w:rsidR="00AF0EA5" w:rsidRPr="00070046" w:rsidRDefault="0062699A" w:rsidP="00376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="00AF0EA5" w:rsidRPr="00070046">
        <w:rPr>
          <w:b/>
          <w:sz w:val="28"/>
          <w:szCs w:val="28"/>
        </w:rPr>
        <w:t>Состояние популяционного здоровья</w:t>
      </w:r>
    </w:p>
    <w:p w:rsidR="00AF0EA5" w:rsidRPr="00070046" w:rsidRDefault="00AF0EA5" w:rsidP="00376466">
      <w:pPr>
        <w:jc w:val="center"/>
        <w:rPr>
          <w:lang w:val="bg-BG" w:eastAsia="bg-BG"/>
        </w:rPr>
      </w:pPr>
      <w:r w:rsidRPr="00070046">
        <w:rPr>
          <w:b/>
          <w:sz w:val="28"/>
          <w:szCs w:val="28"/>
        </w:rPr>
        <w:t>Медико-демографический статус</w:t>
      </w:r>
    </w:p>
    <w:p w:rsidR="00AF0EA5" w:rsidRPr="00506057" w:rsidRDefault="00AF0EA5" w:rsidP="00376466">
      <w:pPr>
        <w:tabs>
          <w:tab w:val="left" w:pos="284"/>
          <w:tab w:val="left" w:pos="426"/>
        </w:tabs>
        <w:ind w:right="-1"/>
        <w:jc w:val="center"/>
        <w:rPr>
          <w:bCs/>
          <w:iCs/>
          <w:shd w:val="clear" w:color="auto" w:fill="FFFFFF"/>
          <w:lang w:val="bg-BG"/>
        </w:rPr>
      </w:pPr>
    </w:p>
    <w:p w:rsidR="00AF0EA5" w:rsidRDefault="00AF0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Кореличский</w:t>
      </w:r>
      <w:r>
        <w:rPr>
          <w:sz w:val="28"/>
          <w:szCs w:val="28"/>
        </w:rPr>
        <w:t xml:space="preserve"> район является одним из самых небольших в Гродненской области и занимает 14 место по численности населения из 17</w:t>
      </w:r>
      <w:r w:rsidR="00590F86">
        <w:rPr>
          <w:sz w:val="28"/>
          <w:szCs w:val="28"/>
        </w:rPr>
        <w:t> </w:t>
      </w:r>
      <w:r>
        <w:rPr>
          <w:sz w:val="28"/>
          <w:szCs w:val="28"/>
        </w:rPr>
        <w:t xml:space="preserve">районов, на его территории проживает 1,9% от численности всего населения области. На начало 2021 года численность населения составила 19455 человек. </w:t>
      </w:r>
    </w:p>
    <w:p w:rsidR="00AF0EA5" w:rsidRPr="00AA1AC4" w:rsidRDefault="00AF0EA5">
      <w:pPr>
        <w:shd w:val="clear" w:color="auto" w:fill="FFFFFF"/>
        <w:tabs>
          <w:tab w:val="left" w:pos="178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Медико-демографическ</w:t>
      </w:r>
      <w:r w:rsidR="00590F86">
        <w:rPr>
          <w:sz w:val="28"/>
          <w:szCs w:val="28"/>
        </w:rPr>
        <w:t>ая ситуация</w:t>
      </w:r>
      <w:r>
        <w:rPr>
          <w:sz w:val="28"/>
          <w:szCs w:val="28"/>
        </w:rPr>
        <w:t xml:space="preserve"> на территории Кореличского района в 2020 году, как и в предыдущие годы, характеризовал</w:t>
      </w:r>
      <w:r w:rsidR="00590F86">
        <w:rPr>
          <w:sz w:val="28"/>
          <w:szCs w:val="28"/>
        </w:rPr>
        <w:t>а</w:t>
      </w:r>
      <w:r>
        <w:rPr>
          <w:sz w:val="28"/>
          <w:szCs w:val="28"/>
        </w:rPr>
        <w:t>сь снижением численности населения. По данным Национального статистического комитета Республики Беларусь, в 2020 году среднегодовая численность населения Кореличского района по сравнению с 2011 годом уменьшилась на 3691</w:t>
      </w:r>
      <w:r w:rsidR="00D50C08">
        <w:rPr>
          <w:sz w:val="28"/>
          <w:szCs w:val="28"/>
        </w:rPr>
        <w:t> </w:t>
      </w:r>
      <w:r>
        <w:rPr>
          <w:sz w:val="28"/>
          <w:szCs w:val="28"/>
        </w:rPr>
        <w:t>человек</w:t>
      </w:r>
      <w:r w:rsidR="00D50C08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D50C08">
        <w:rPr>
          <w:sz w:val="28"/>
          <w:szCs w:val="28"/>
        </w:rPr>
        <w:t xml:space="preserve">или на 15,8%, </w:t>
      </w:r>
      <w:r w:rsidR="00D50C08" w:rsidRPr="00AA1AC4">
        <w:rPr>
          <w:sz w:val="28"/>
          <w:szCs w:val="28"/>
        </w:rPr>
        <w:t xml:space="preserve">по </w:t>
      </w:r>
      <w:r w:rsidRPr="00AA1AC4">
        <w:rPr>
          <w:sz w:val="28"/>
          <w:szCs w:val="28"/>
        </w:rPr>
        <w:t>сравнению с 2019 годом</w:t>
      </w:r>
      <w:r w:rsidR="00590F86">
        <w:rPr>
          <w:sz w:val="28"/>
          <w:szCs w:val="28"/>
        </w:rPr>
        <w:t xml:space="preserve"> –</w:t>
      </w:r>
      <w:r w:rsidRPr="00AA1AC4">
        <w:rPr>
          <w:sz w:val="28"/>
          <w:szCs w:val="28"/>
        </w:rPr>
        <w:t xml:space="preserve"> </w:t>
      </w:r>
      <w:r w:rsidR="00D50C08" w:rsidRPr="00AA1AC4">
        <w:rPr>
          <w:sz w:val="28"/>
          <w:szCs w:val="28"/>
        </w:rPr>
        <w:t>на</w:t>
      </w:r>
      <w:r w:rsidRPr="00AA1AC4">
        <w:rPr>
          <w:sz w:val="28"/>
          <w:szCs w:val="28"/>
        </w:rPr>
        <w:t xml:space="preserve"> 326 человек</w:t>
      </w:r>
      <w:r w:rsidR="00D50C08" w:rsidRPr="00AA1AC4">
        <w:rPr>
          <w:sz w:val="28"/>
          <w:szCs w:val="28"/>
        </w:rPr>
        <w:t xml:space="preserve">, или </w:t>
      </w:r>
      <w:r w:rsidR="00AA1AC4" w:rsidRPr="00AA1AC4">
        <w:rPr>
          <w:sz w:val="28"/>
          <w:szCs w:val="28"/>
        </w:rPr>
        <w:t>1,6%</w:t>
      </w:r>
      <w:r w:rsidR="00506057">
        <w:rPr>
          <w:sz w:val="28"/>
          <w:szCs w:val="28"/>
        </w:rPr>
        <w:t xml:space="preserve"> (рис. 1).</w:t>
      </w:r>
    </w:p>
    <w:p w:rsidR="00506057" w:rsidRDefault="00506057" w:rsidP="00506057">
      <w:pPr>
        <w:shd w:val="clear" w:color="auto" w:fill="FFFFFF"/>
        <w:tabs>
          <w:tab w:val="left" w:pos="1789"/>
        </w:tabs>
        <w:jc w:val="both"/>
        <w:rPr>
          <w:sz w:val="28"/>
          <w:szCs w:val="28"/>
        </w:rPr>
      </w:pPr>
      <w:r w:rsidRPr="00C1670D">
        <w:rPr>
          <w:sz w:val="28"/>
          <w:szCs w:val="28"/>
        </w:rPr>
        <w:object w:dxaOrig="9325" w:dyaOrig="4127">
          <v:shape id="_x0000_i1028" type="#_x0000_t75" style="width:466.45pt;height:206.6pt" o:ole="">
            <v:imagedata r:id="rId14" o:title=""/>
          </v:shape>
          <o:OLEObject Type="Embed" ProgID="MSGraph.Chart.8" ShapeID="_x0000_i1028" DrawAspect="Content" ObjectID="_1697539002" r:id="rId15">
            <o:FieldCodes>\s</o:FieldCodes>
          </o:OLEObject>
        </w:object>
      </w:r>
    </w:p>
    <w:p w:rsidR="00506057" w:rsidRDefault="00506057" w:rsidP="00506057">
      <w:pPr>
        <w:autoSpaceDE w:val="0"/>
        <w:autoSpaceDN w:val="0"/>
        <w:adjustRightInd w:val="0"/>
        <w:spacing w:before="6" w:after="6"/>
        <w:jc w:val="center"/>
        <w:rPr>
          <w:sz w:val="28"/>
          <w:szCs w:val="28"/>
        </w:rPr>
      </w:pPr>
      <w:r w:rsidRPr="00BE4A5F">
        <w:rPr>
          <w:sz w:val="28"/>
          <w:szCs w:val="28"/>
        </w:rPr>
        <w:t>Рисунок 1. Динамика среднегодовой численности населения</w:t>
      </w:r>
      <w:r>
        <w:rPr>
          <w:sz w:val="28"/>
          <w:szCs w:val="28"/>
        </w:rPr>
        <w:t xml:space="preserve"> </w:t>
      </w:r>
    </w:p>
    <w:p w:rsidR="00506057" w:rsidRPr="00BE4A5F" w:rsidRDefault="00506057" w:rsidP="00506057">
      <w:pPr>
        <w:autoSpaceDE w:val="0"/>
        <w:autoSpaceDN w:val="0"/>
        <w:adjustRightInd w:val="0"/>
        <w:spacing w:before="6" w:after="6"/>
        <w:jc w:val="center"/>
        <w:rPr>
          <w:sz w:val="28"/>
          <w:szCs w:val="28"/>
        </w:rPr>
      </w:pPr>
      <w:r w:rsidRPr="00BE4A5F">
        <w:rPr>
          <w:sz w:val="28"/>
          <w:szCs w:val="28"/>
        </w:rPr>
        <w:t>Кореличского района</w:t>
      </w:r>
    </w:p>
    <w:p w:rsidR="00506057" w:rsidRPr="00506057" w:rsidRDefault="00506057">
      <w:pPr>
        <w:shd w:val="clear" w:color="auto" w:fill="FFFFFF"/>
        <w:tabs>
          <w:tab w:val="left" w:pos="1789"/>
        </w:tabs>
        <w:ind w:firstLine="680"/>
        <w:jc w:val="both"/>
        <w:rPr>
          <w:sz w:val="20"/>
          <w:szCs w:val="20"/>
        </w:rPr>
      </w:pPr>
    </w:p>
    <w:p w:rsidR="00AF0EA5" w:rsidRDefault="00AF0EA5">
      <w:pPr>
        <w:shd w:val="clear" w:color="auto" w:fill="FFFFFF"/>
        <w:tabs>
          <w:tab w:val="left" w:pos="178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численности населения происходит как за счет городских, так и за счет сельских жителей. Так, численность сельского населения за 10</w:t>
      </w:r>
      <w:r w:rsidR="00590F86">
        <w:rPr>
          <w:sz w:val="28"/>
          <w:szCs w:val="28"/>
        </w:rPr>
        <w:t> </w:t>
      </w:r>
      <w:r>
        <w:rPr>
          <w:sz w:val="28"/>
          <w:szCs w:val="28"/>
        </w:rPr>
        <w:t xml:space="preserve">лет сократилась на 2856 </w:t>
      </w:r>
      <w:r w:rsidR="00AA1AC4">
        <w:rPr>
          <w:sz w:val="28"/>
          <w:szCs w:val="28"/>
        </w:rPr>
        <w:t xml:space="preserve">человек (19,8%), </w:t>
      </w:r>
      <w:r>
        <w:rPr>
          <w:sz w:val="28"/>
          <w:szCs w:val="28"/>
        </w:rPr>
        <w:t xml:space="preserve">городского населения </w:t>
      </w:r>
      <w:r w:rsidR="00AA1AC4">
        <w:rPr>
          <w:sz w:val="28"/>
          <w:szCs w:val="28"/>
        </w:rPr>
        <w:t>–</w:t>
      </w:r>
      <w:r>
        <w:rPr>
          <w:sz w:val="28"/>
          <w:szCs w:val="28"/>
        </w:rPr>
        <w:t xml:space="preserve"> на 835</w:t>
      </w:r>
      <w:r w:rsidR="00590F86">
        <w:rPr>
          <w:sz w:val="28"/>
          <w:szCs w:val="28"/>
        </w:rPr>
        <w:t> </w:t>
      </w:r>
      <w:r w:rsidR="00506057">
        <w:rPr>
          <w:sz w:val="28"/>
          <w:szCs w:val="28"/>
        </w:rPr>
        <w:t>человек (9,4</w:t>
      </w:r>
      <w:r w:rsidR="00506057" w:rsidRPr="00506057">
        <w:rPr>
          <w:sz w:val="28"/>
          <w:szCs w:val="28"/>
        </w:rPr>
        <w:t>%). В сравнении с 2019 годом численность городского населения увеличилась на 40 человек (0,5%), сельского – сократилась на 366 человек (3,1%) (табл. 1).</w:t>
      </w:r>
    </w:p>
    <w:p w:rsidR="00506057" w:rsidRPr="00506057" w:rsidRDefault="00506057">
      <w:pPr>
        <w:shd w:val="clear" w:color="auto" w:fill="FFFFFF"/>
        <w:tabs>
          <w:tab w:val="left" w:pos="1789"/>
        </w:tabs>
        <w:ind w:firstLine="680"/>
        <w:jc w:val="both"/>
        <w:rPr>
          <w:sz w:val="10"/>
          <w:szCs w:val="10"/>
        </w:rPr>
      </w:pPr>
    </w:p>
    <w:p w:rsidR="00AF0EA5" w:rsidRPr="00BE4A5F" w:rsidRDefault="00AF0EA5" w:rsidP="00506057">
      <w:pPr>
        <w:shd w:val="clear" w:color="auto" w:fill="FFFFFF"/>
        <w:tabs>
          <w:tab w:val="left" w:pos="1789"/>
        </w:tabs>
        <w:jc w:val="both"/>
        <w:rPr>
          <w:sz w:val="28"/>
          <w:szCs w:val="28"/>
        </w:rPr>
      </w:pPr>
      <w:r w:rsidRPr="00BE4A5F">
        <w:rPr>
          <w:sz w:val="28"/>
          <w:szCs w:val="28"/>
        </w:rPr>
        <w:t>Таблица 1 – Среднегодовая численность населения Кореличского района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5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590F86" w:rsidRPr="00590F86" w:rsidTr="00506057">
        <w:trPr>
          <w:trHeight w:val="20"/>
          <w:jc w:val="center"/>
        </w:trPr>
        <w:tc>
          <w:tcPr>
            <w:tcW w:w="1585" w:type="dxa"/>
          </w:tcPr>
          <w:p w:rsidR="00AF0EA5" w:rsidRPr="00590F86" w:rsidRDefault="00AF0EA5" w:rsidP="00506057">
            <w:pPr>
              <w:ind w:left="-9" w:firstLine="9"/>
            </w:pPr>
          </w:p>
        </w:tc>
        <w:tc>
          <w:tcPr>
            <w:tcW w:w="779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2011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 w:firstLine="9"/>
              <w:jc w:val="center"/>
            </w:pPr>
            <w:r w:rsidRPr="00590F86">
              <w:t>2012</w:t>
            </w:r>
          </w:p>
        </w:tc>
        <w:tc>
          <w:tcPr>
            <w:tcW w:w="779" w:type="dxa"/>
          </w:tcPr>
          <w:p w:rsidR="00AF0EA5" w:rsidRPr="00590F86" w:rsidRDefault="00AF0EA5" w:rsidP="00506057">
            <w:pPr>
              <w:ind w:left="-110" w:right="-65" w:firstLine="9"/>
              <w:jc w:val="center"/>
            </w:pPr>
            <w:r w:rsidRPr="00590F86">
              <w:t>2013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2014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2015</w:t>
            </w:r>
          </w:p>
        </w:tc>
        <w:tc>
          <w:tcPr>
            <w:tcW w:w="779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2016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2017</w:t>
            </w:r>
          </w:p>
        </w:tc>
        <w:tc>
          <w:tcPr>
            <w:tcW w:w="779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2018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2019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 w:firstLine="9"/>
              <w:jc w:val="center"/>
            </w:pPr>
            <w:r w:rsidRPr="00590F86">
              <w:t>2020</w:t>
            </w:r>
          </w:p>
        </w:tc>
      </w:tr>
      <w:tr w:rsidR="00590F86" w:rsidRPr="00590F86" w:rsidTr="00506057">
        <w:trPr>
          <w:trHeight w:val="20"/>
          <w:jc w:val="center"/>
        </w:trPr>
        <w:tc>
          <w:tcPr>
            <w:tcW w:w="1585" w:type="dxa"/>
          </w:tcPr>
          <w:p w:rsidR="00AF0EA5" w:rsidRPr="00590F86" w:rsidRDefault="00590F86" w:rsidP="00506057">
            <w:pPr>
              <w:ind w:left="-9" w:firstLine="9"/>
            </w:pPr>
            <w:r w:rsidRPr="00590F86">
              <w:t>Все население</w:t>
            </w:r>
          </w:p>
        </w:tc>
        <w:tc>
          <w:tcPr>
            <w:tcW w:w="779" w:type="dxa"/>
          </w:tcPr>
          <w:p w:rsidR="00AF0EA5" w:rsidRPr="00590F86" w:rsidRDefault="00AF0EA5" w:rsidP="00506057">
            <w:pPr>
              <w:ind w:left="-110" w:right="-65" w:firstLine="9"/>
              <w:jc w:val="center"/>
            </w:pPr>
            <w:r w:rsidRPr="00590F86">
              <w:t>23324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 w:firstLine="9"/>
              <w:jc w:val="center"/>
            </w:pPr>
            <w:r w:rsidRPr="00590F86">
              <w:t>22774</w:t>
            </w:r>
          </w:p>
        </w:tc>
        <w:tc>
          <w:tcPr>
            <w:tcW w:w="779" w:type="dxa"/>
          </w:tcPr>
          <w:p w:rsidR="00AF0EA5" w:rsidRPr="00590F86" w:rsidRDefault="00AF0EA5" w:rsidP="00506057">
            <w:pPr>
              <w:ind w:left="-110" w:right="-65" w:firstLine="9"/>
              <w:jc w:val="center"/>
            </w:pPr>
            <w:r w:rsidRPr="00590F86">
              <w:t>22321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21872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21393</w:t>
            </w:r>
          </w:p>
        </w:tc>
        <w:tc>
          <w:tcPr>
            <w:tcW w:w="779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20939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20548</w:t>
            </w:r>
          </w:p>
        </w:tc>
        <w:tc>
          <w:tcPr>
            <w:tcW w:w="779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20239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19959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 w:firstLine="9"/>
              <w:jc w:val="center"/>
            </w:pPr>
            <w:r w:rsidRPr="00590F86">
              <w:t>19633</w:t>
            </w:r>
          </w:p>
        </w:tc>
      </w:tr>
      <w:tr w:rsidR="00590F86" w:rsidRPr="00590F86" w:rsidTr="00506057">
        <w:trPr>
          <w:trHeight w:val="20"/>
          <w:jc w:val="center"/>
        </w:trPr>
        <w:tc>
          <w:tcPr>
            <w:tcW w:w="1585" w:type="dxa"/>
          </w:tcPr>
          <w:p w:rsidR="00AF0EA5" w:rsidRPr="00590F86" w:rsidRDefault="00AF0EA5" w:rsidP="00506057">
            <w:pPr>
              <w:ind w:left="-9" w:firstLine="9"/>
            </w:pPr>
            <w:r w:rsidRPr="00590F86">
              <w:t>Город</w:t>
            </w:r>
            <w:r w:rsidR="00590F86" w:rsidRPr="00590F86">
              <w:t>ское население</w:t>
            </w:r>
          </w:p>
        </w:tc>
        <w:tc>
          <w:tcPr>
            <w:tcW w:w="779" w:type="dxa"/>
          </w:tcPr>
          <w:p w:rsidR="00AF0EA5" w:rsidRPr="00590F86" w:rsidRDefault="00AF0EA5" w:rsidP="00506057">
            <w:pPr>
              <w:ind w:left="-110" w:right="-65"/>
              <w:jc w:val="center"/>
              <w:rPr>
                <w:highlight w:val="yellow"/>
              </w:rPr>
            </w:pPr>
            <w:r w:rsidRPr="00590F86">
              <w:t>8930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8754</w:t>
            </w:r>
          </w:p>
        </w:tc>
        <w:tc>
          <w:tcPr>
            <w:tcW w:w="779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8626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8512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8353</w:t>
            </w:r>
          </w:p>
        </w:tc>
        <w:tc>
          <w:tcPr>
            <w:tcW w:w="779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8230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8141</w:t>
            </w:r>
          </w:p>
        </w:tc>
        <w:tc>
          <w:tcPr>
            <w:tcW w:w="779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9193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8055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8095</w:t>
            </w:r>
          </w:p>
        </w:tc>
      </w:tr>
      <w:tr w:rsidR="00590F86" w:rsidRPr="00590F86" w:rsidTr="00506057">
        <w:trPr>
          <w:trHeight w:val="20"/>
          <w:jc w:val="center"/>
        </w:trPr>
        <w:tc>
          <w:tcPr>
            <w:tcW w:w="1585" w:type="dxa"/>
          </w:tcPr>
          <w:p w:rsidR="00AF0EA5" w:rsidRPr="00590F86" w:rsidRDefault="00AF0EA5" w:rsidP="00506057">
            <w:pPr>
              <w:ind w:left="-9" w:firstLine="9"/>
            </w:pPr>
            <w:r w:rsidRPr="00590F86">
              <w:t>Сел</w:t>
            </w:r>
            <w:r w:rsidR="00590F86" w:rsidRPr="00590F86">
              <w:t>ьское население</w:t>
            </w:r>
          </w:p>
        </w:tc>
        <w:tc>
          <w:tcPr>
            <w:tcW w:w="779" w:type="dxa"/>
          </w:tcPr>
          <w:p w:rsidR="00AF0EA5" w:rsidRPr="00590F86" w:rsidRDefault="00AF0EA5" w:rsidP="00506057">
            <w:pPr>
              <w:ind w:left="-110" w:right="-65"/>
              <w:jc w:val="center"/>
              <w:rPr>
                <w:highlight w:val="yellow"/>
              </w:rPr>
            </w:pPr>
            <w:r w:rsidRPr="00590F86">
              <w:t>14394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14020</w:t>
            </w:r>
          </w:p>
        </w:tc>
        <w:tc>
          <w:tcPr>
            <w:tcW w:w="779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13695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13360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13040</w:t>
            </w:r>
          </w:p>
        </w:tc>
        <w:tc>
          <w:tcPr>
            <w:tcW w:w="779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12709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12407</w:t>
            </w:r>
          </w:p>
        </w:tc>
        <w:tc>
          <w:tcPr>
            <w:tcW w:w="779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11046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11904</w:t>
            </w:r>
          </w:p>
        </w:tc>
        <w:tc>
          <w:tcPr>
            <w:tcW w:w="780" w:type="dxa"/>
          </w:tcPr>
          <w:p w:rsidR="00AF0EA5" w:rsidRPr="00590F86" w:rsidRDefault="00AF0EA5" w:rsidP="00506057">
            <w:pPr>
              <w:ind w:left="-110" w:right="-65"/>
              <w:jc w:val="center"/>
            </w:pPr>
            <w:r w:rsidRPr="00590F86">
              <w:t>11538</w:t>
            </w:r>
          </w:p>
        </w:tc>
      </w:tr>
    </w:tbl>
    <w:p w:rsidR="00AF0EA5" w:rsidRDefault="00AF0EA5" w:rsidP="00D20C04">
      <w:pPr>
        <w:ind w:firstLine="709"/>
        <w:jc w:val="both"/>
        <w:rPr>
          <w:sz w:val="28"/>
          <w:szCs w:val="28"/>
        </w:rPr>
      </w:pPr>
      <w:r w:rsidRPr="00D20C04">
        <w:rPr>
          <w:sz w:val="28"/>
          <w:szCs w:val="28"/>
        </w:rPr>
        <w:lastRenderedPageBreak/>
        <w:t>Среди жителей района преобладает сельское</w:t>
      </w:r>
      <w:r>
        <w:rPr>
          <w:sz w:val="28"/>
          <w:szCs w:val="28"/>
        </w:rPr>
        <w:t xml:space="preserve"> население – 58,8% (11538 человек</w:t>
      </w:r>
      <w:r w:rsidRPr="00E90AA0">
        <w:rPr>
          <w:sz w:val="28"/>
          <w:szCs w:val="28"/>
        </w:rPr>
        <w:t>)</w:t>
      </w:r>
      <w:r>
        <w:rPr>
          <w:sz w:val="28"/>
          <w:szCs w:val="28"/>
        </w:rPr>
        <w:t>. Г</w:t>
      </w:r>
      <w:r w:rsidRPr="00E90AA0">
        <w:rPr>
          <w:sz w:val="28"/>
          <w:szCs w:val="28"/>
        </w:rPr>
        <w:t>ородское на</w:t>
      </w:r>
      <w:r>
        <w:rPr>
          <w:sz w:val="28"/>
          <w:szCs w:val="28"/>
        </w:rPr>
        <w:t xml:space="preserve">селение составляет 41,2% – жители городского посёлка Кореличи </w:t>
      </w:r>
      <w:r w:rsidRPr="00E90AA0">
        <w:rPr>
          <w:sz w:val="28"/>
          <w:szCs w:val="28"/>
        </w:rPr>
        <w:t>(</w:t>
      </w:r>
      <w:r>
        <w:rPr>
          <w:sz w:val="28"/>
          <w:szCs w:val="28"/>
        </w:rPr>
        <w:t>6698</w:t>
      </w:r>
      <w:r w:rsidRPr="00E90AA0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>, городск</w:t>
      </w:r>
      <w:r w:rsidR="00506057">
        <w:rPr>
          <w:sz w:val="28"/>
          <w:szCs w:val="28"/>
        </w:rPr>
        <w:t>ого поселка Мир (2232 человека)</w:t>
      </w:r>
      <w:r>
        <w:rPr>
          <w:sz w:val="28"/>
          <w:szCs w:val="28"/>
        </w:rPr>
        <w:t xml:space="preserve"> (рис. 2)</w:t>
      </w:r>
      <w:r w:rsidRPr="00E90AA0">
        <w:rPr>
          <w:sz w:val="28"/>
          <w:szCs w:val="28"/>
        </w:rPr>
        <w:t>.</w:t>
      </w:r>
    </w:p>
    <w:p w:rsidR="00AF0EA5" w:rsidRDefault="003A2EB3" w:rsidP="00D20C04">
      <w:pPr>
        <w:jc w:val="center"/>
        <w:rPr>
          <w:sz w:val="28"/>
          <w:szCs w:val="28"/>
        </w:rPr>
      </w:pPr>
      <w:r w:rsidRPr="002C113E">
        <w:rPr>
          <w:sz w:val="28"/>
          <w:szCs w:val="28"/>
        </w:rPr>
        <w:object w:dxaOrig="9126" w:dyaOrig="4178">
          <v:shape id="_x0000_i1029" type="#_x0000_t75" style="width:456.4pt;height:209.1pt" o:ole="">
            <v:imagedata r:id="rId16" o:title=""/>
          </v:shape>
          <o:OLEObject Type="Embed" ProgID="MSGraph.Chart.8" ShapeID="_x0000_i1029" DrawAspect="Content" ObjectID="_1697539003" r:id="rId17">
            <o:FieldCodes>\s</o:FieldCodes>
          </o:OLEObject>
        </w:object>
      </w:r>
    </w:p>
    <w:p w:rsidR="00AF0EA5" w:rsidRDefault="00AF0EA5" w:rsidP="00D20C04">
      <w:pPr>
        <w:autoSpaceDE w:val="0"/>
        <w:autoSpaceDN w:val="0"/>
        <w:adjustRightInd w:val="0"/>
        <w:spacing w:before="6" w:after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2. </w:t>
      </w:r>
      <w:r w:rsidR="00506057">
        <w:rPr>
          <w:sz w:val="28"/>
          <w:szCs w:val="28"/>
        </w:rPr>
        <w:t xml:space="preserve">Удельный вес </w:t>
      </w:r>
      <w:r>
        <w:rPr>
          <w:sz w:val="28"/>
          <w:szCs w:val="28"/>
        </w:rPr>
        <w:t>городского и сельского населения Кореличского района (% к общей численности населения)</w:t>
      </w:r>
    </w:p>
    <w:p w:rsidR="00AF0EA5" w:rsidRPr="003A2EB3" w:rsidRDefault="00AF0EA5">
      <w:pPr>
        <w:shd w:val="clear" w:color="auto" w:fill="FFFFFF"/>
        <w:tabs>
          <w:tab w:val="left" w:pos="1789"/>
        </w:tabs>
        <w:ind w:firstLine="680"/>
        <w:jc w:val="both"/>
        <w:rPr>
          <w:sz w:val="10"/>
          <w:szCs w:val="10"/>
        </w:rPr>
      </w:pPr>
    </w:p>
    <w:p w:rsidR="00AF0EA5" w:rsidRDefault="00AF0EA5">
      <w:pPr>
        <w:shd w:val="clear" w:color="auto" w:fill="FFFFFF"/>
        <w:tabs>
          <w:tab w:val="left" w:pos="178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Возрастно-половая структура населения оказывает существенное влияние на характер и уровень заболеваемости. В половой структуре населения Кореличского района наблюдается преобладание женщин. Среднегодовая численность женщин составили 10716</w:t>
      </w:r>
      <w:r w:rsidR="002C1CB6">
        <w:rPr>
          <w:sz w:val="28"/>
          <w:szCs w:val="28"/>
        </w:rPr>
        <w:t xml:space="preserve"> человек</w:t>
      </w:r>
      <w:r w:rsidR="0056087D">
        <w:rPr>
          <w:sz w:val="28"/>
          <w:szCs w:val="28"/>
        </w:rPr>
        <w:t xml:space="preserve">, или </w:t>
      </w:r>
      <w:r w:rsidR="002C1CB6">
        <w:rPr>
          <w:sz w:val="28"/>
          <w:szCs w:val="28"/>
        </w:rPr>
        <w:t>54,6%, мужчин – 8917</w:t>
      </w:r>
      <w:r w:rsidR="0056087D">
        <w:rPr>
          <w:sz w:val="28"/>
          <w:szCs w:val="28"/>
        </w:rPr>
        <w:t xml:space="preserve">, или </w:t>
      </w:r>
      <w:r w:rsidR="002C1CB6">
        <w:rPr>
          <w:sz w:val="28"/>
          <w:szCs w:val="28"/>
        </w:rPr>
        <w:t>45,4% (рис. 3).</w:t>
      </w:r>
    </w:p>
    <w:p w:rsidR="00AF0EA5" w:rsidRDefault="002C1CB6" w:rsidP="002C1CB6">
      <w:pPr>
        <w:shd w:val="clear" w:color="auto" w:fill="FFFFFF"/>
        <w:tabs>
          <w:tab w:val="left" w:pos="1789"/>
        </w:tabs>
        <w:jc w:val="center"/>
        <w:rPr>
          <w:sz w:val="28"/>
          <w:szCs w:val="28"/>
        </w:rPr>
      </w:pPr>
      <w:r w:rsidRPr="00992262">
        <w:rPr>
          <w:sz w:val="28"/>
          <w:szCs w:val="28"/>
        </w:rPr>
        <w:object w:dxaOrig="9376" w:dyaOrig="3539">
          <v:shape id="_x0000_i1030" type="#_x0000_t75" style="width:468.95pt;height:177.2pt" o:ole="">
            <v:imagedata r:id="rId18" o:title=""/>
          </v:shape>
          <o:OLEObject Type="Embed" ProgID="MSGraph.Chart.8" ShapeID="_x0000_i1030" DrawAspect="Content" ObjectID="_1697539004" r:id="rId19">
            <o:FieldCodes>\s</o:FieldCodes>
          </o:OLEObject>
        </w:object>
      </w:r>
      <w:r w:rsidR="00AF0EA5">
        <w:rPr>
          <w:sz w:val="28"/>
          <w:szCs w:val="28"/>
        </w:rPr>
        <w:t>Рисунок 3. Соотношение мужского и женского населения Кореличского района за 2020 год</w:t>
      </w:r>
    </w:p>
    <w:p w:rsidR="00AF0EA5" w:rsidRPr="003A2EB3" w:rsidRDefault="00AF0EA5">
      <w:pPr>
        <w:shd w:val="clear" w:color="auto" w:fill="FFFFFF"/>
        <w:tabs>
          <w:tab w:val="left" w:pos="1789"/>
        </w:tabs>
        <w:ind w:firstLine="680"/>
        <w:jc w:val="both"/>
        <w:rPr>
          <w:sz w:val="20"/>
          <w:szCs w:val="20"/>
        </w:rPr>
      </w:pPr>
    </w:p>
    <w:p w:rsidR="00F02E10" w:rsidRDefault="00F02E10" w:rsidP="00F02E10">
      <w:pPr>
        <w:shd w:val="clear" w:color="auto" w:fill="FFFFFF"/>
        <w:tabs>
          <w:tab w:val="left" w:pos="178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численности населения сопровождается изменением его возрастной структуры. </w:t>
      </w:r>
      <w:r w:rsidRPr="007E22DB">
        <w:rPr>
          <w:sz w:val="28"/>
          <w:szCs w:val="28"/>
        </w:rPr>
        <w:t xml:space="preserve">В 2020 году численность населения моложе трудоспособного возраста </w:t>
      </w:r>
      <w:r>
        <w:rPr>
          <w:sz w:val="28"/>
          <w:szCs w:val="28"/>
        </w:rPr>
        <w:t>(0-17</w:t>
      </w:r>
      <w:r w:rsidRPr="007E22DB">
        <w:rPr>
          <w:sz w:val="28"/>
          <w:szCs w:val="28"/>
        </w:rPr>
        <w:t xml:space="preserve"> лет) </w:t>
      </w:r>
      <w:r>
        <w:rPr>
          <w:sz w:val="28"/>
          <w:szCs w:val="28"/>
        </w:rPr>
        <w:t>составила 3002 человека, или 15,3</w:t>
      </w:r>
      <w:r w:rsidRPr="007E22DB">
        <w:rPr>
          <w:sz w:val="28"/>
          <w:szCs w:val="28"/>
        </w:rPr>
        <w:t>% от общей численн</w:t>
      </w:r>
      <w:r>
        <w:rPr>
          <w:sz w:val="28"/>
          <w:szCs w:val="28"/>
        </w:rPr>
        <w:t>ости населения (в 2011 году – 3874 человек, или 16,6</w:t>
      </w:r>
      <w:r w:rsidRPr="007E22DB">
        <w:rPr>
          <w:sz w:val="28"/>
          <w:szCs w:val="28"/>
        </w:rPr>
        <w:t>%), населения в трудоспособном возрасте –</w:t>
      </w:r>
      <w:r>
        <w:rPr>
          <w:sz w:val="28"/>
          <w:szCs w:val="28"/>
        </w:rPr>
        <w:t xml:space="preserve"> 9931 человек, или 50,6</w:t>
      </w:r>
      <w:r w:rsidRPr="007E22DB">
        <w:rPr>
          <w:sz w:val="28"/>
          <w:szCs w:val="28"/>
        </w:rPr>
        <w:t xml:space="preserve">% (в 2011 году – </w:t>
      </w:r>
      <w:r>
        <w:rPr>
          <w:sz w:val="28"/>
          <w:szCs w:val="28"/>
        </w:rPr>
        <w:t>11497 человек, или 49,3</w:t>
      </w:r>
      <w:r w:rsidRPr="007E22DB">
        <w:rPr>
          <w:sz w:val="28"/>
          <w:szCs w:val="28"/>
        </w:rPr>
        <w:t xml:space="preserve">%), населения старше трудоспособного возраста – </w:t>
      </w:r>
      <w:r>
        <w:rPr>
          <w:sz w:val="28"/>
          <w:szCs w:val="28"/>
        </w:rPr>
        <w:t>6700 человек, или 34,1</w:t>
      </w:r>
      <w:r w:rsidRPr="007E22DB">
        <w:rPr>
          <w:sz w:val="28"/>
          <w:szCs w:val="28"/>
        </w:rPr>
        <w:t xml:space="preserve">% (в 2011 году – </w:t>
      </w:r>
      <w:r>
        <w:rPr>
          <w:sz w:val="28"/>
          <w:szCs w:val="28"/>
        </w:rPr>
        <w:t>7953 человек, или 34,1</w:t>
      </w:r>
      <w:r w:rsidRPr="007E22DB">
        <w:rPr>
          <w:sz w:val="28"/>
          <w:szCs w:val="28"/>
        </w:rPr>
        <w:t>%)</w:t>
      </w:r>
      <w:r>
        <w:rPr>
          <w:sz w:val="28"/>
          <w:szCs w:val="28"/>
        </w:rPr>
        <w:t xml:space="preserve"> (рис</w:t>
      </w:r>
      <w:r w:rsidR="003A2EB3">
        <w:rPr>
          <w:sz w:val="28"/>
          <w:szCs w:val="28"/>
        </w:rPr>
        <w:t>.</w:t>
      </w:r>
      <w:r>
        <w:rPr>
          <w:sz w:val="28"/>
          <w:szCs w:val="28"/>
        </w:rPr>
        <w:t xml:space="preserve"> 4)</w:t>
      </w:r>
      <w:r w:rsidRPr="007E22DB">
        <w:rPr>
          <w:sz w:val="28"/>
          <w:szCs w:val="28"/>
        </w:rPr>
        <w:t xml:space="preserve">. </w:t>
      </w:r>
    </w:p>
    <w:p w:rsidR="00AF0EA5" w:rsidRDefault="0056087D" w:rsidP="0056087D">
      <w:pPr>
        <w:shd w:val="clear" w:color="auto" w:fill="FFFFFF"/>
        <w:tabs>
          <w:tab w:val="left" w:pos="1789"/>
        </w:tabs>
        <w:jc w:val="center"/>
        <w:rPr>
          <w:b/>
          <w:sz w:val="28"/>
          <w:szCs w:val="28"/>
        </w:rPr>
      </w:pPr>
      <w:r w:rsidRPr="00840587">
        <w:rPr>
          <w:sz w:val="28"/>
          <w:szCs w:val="28"/>
        </w:rPr>
        <w:object w:dxaOrig="9390" w:dyaOrig="3880">
          <v:shape id="_x0000_i1031" type="#_x0000_t75" style="width:455.8pt;height:219.75pt" o:ole="">
            <v:imagedata r:id="rId20" o:title=""/>
            <o:lock v:ext="edit" aspectratio="f"/>
          </v:shape>
          <o:OLEObject Type="Embed" ProgID="Excel.Sheet.8" ShapeID="_x0000_i1031" DrawAspect="Content" ObjectID="_1697539005" r:id="rId21"/>
        </w:object>
      </w:r>
    </w:p>
    <w:p w:rsidR="00AF0EA5" w:rsidRDefault="00AF0EA5" w:rsidP="0056087D">
      <w:pPr>
        <w:shd w:val="clear" w:color="auto" w:fill="FFFFFF"/>
        <w:tabs>
          <w:tab w:val="left" w:pos="1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Рисунок 4.</w:t>
      </w:r>
      <w:r w:rsidRPr="007E22DB">
        <w:rPr>
          <w:sz w:val="28"/>
          <w:szCs w:val="28"/>
        </w:rPr>
        <w:t xml:space="preserve"> Среднегодовая численность населения</w:t>
      </w:r>
      <w:r>
        <w:rPr>
          <w:sz w:val="28"/>
          <w:szCs w:val="28"/>
        </w:rPr>
        <w:t xml:space="preserve"> Кореличского района </w:t>
      </w:r>
    </w:p>
    <w:p w:rsidR="00AF0EA5" w:rsidRPr="007E22DB" w:rsidRDefault="00AF0EA5" w:rsidP="0056087D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7E22DB">
        <w:rPr>
          <w:sz w:val="28"/>
          <w:szCs w:val="28"/>
        </w:rPr>
        <w:t>по возрасту</w:t>
      </w:r>
    </w:p>
    <w:p w:rsidR="00F02E10" w:rsidRPr="008C0B9A" w:rsidRDefault="00F02E10" w:rsidP="00805207">
      <w:pPr>
        <w:ind w:firstLine="709"/>
        <w:jc w:val="both"/>
        <w:rPr>
          <w:sz w:val="20"/>
          <w:szCs w:val="20"/>
        </w:rPr>
      </w:pPr>
    </w:p>
    <w:p w:rsidR="00AF0EA5" w:rsidRDefault="00AF0EA5" w:rsidP="00805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Кореличском район</w:t>
      </w:r>
      <w:r w:rsidRPr="00DA31E6">
        <w:rPr>
          <w:sz w:val="28"/>
          <w:szCs w:val="28"/>
        </w:rPr>
        <w:t xml:space="preserve"> удельный вес населения в возрасте 65 лет и старше в 20</w:t>
      </w:r>
      <w:r>
        <w:rPr>
          <w:sz w:val="28"/>
          <w:szCs w:val="28"/>
        </w:rPr>
        <w:t>20</w:t>
      </w:r>
      <w:r w:rsidRPr="00DA31E6">
        <w:rPr>
          <w:sz w:val="28"/>
          <w:szCs w:val="28"/>
        </w:rPr>
        <w:t xml:space="preserve"> году составил </w:t>
      </w:r>
      <w:r w:rsidR="008C0B9A">
        <w:rPr>
          <w:sz w:val="28"/>
          <w:szCs w:val="28"/>
        </w:rPr>
        <w:t>24,8</w:t>
      </w:r>
      <w:r w:rsidR="008C0B9A" w:rsidRPr="00DA31E6">
        <w:rPr>
          <w:sz w:val="28"/>
          <w:szCs w:val="28"/>
        </w:rPr>
        <w:t>%</w:t>
      </w:r>
      <w:r w:rsidR="008C0B9A">
        <w:rPr>
          <w:sz w:val="28"/>
          <w:szCs w:val="28"/>
        </w:rPr>
        <w:t xml:space="preserve"> (</w:t>
      </w:r>
      <w:r>
        <w:rPr>
          <w:sz w:val="28"/>
          <w:szCs w:val="28"/>
        </w:rPr>
        <w:t>4864</w:t>
      </w:r>
      <w:r w:rsidR="008C0B9A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) (среднеобластной показатель – 16,6%); в городском населении </w:t>
      </w:r>
      <w:r w:rsidR="008C0B9A">
        <w:rPr>
          <w:sz w:val="28"/>
          <w:szCs w:val="28"/>
        </w:rPr>
        <w:t>–</w:t>
      </w:r>
      <w:r>
        <w:rPr>
          <w:sz w:val="28"/>
          <w:szCs w:val="28"/>
        </w:rPr>
        <w:t xml:space="preserve"> 17,0</w:t>
      </w:r>
      <w:r w:rsidRPr="00DA31E6">
        <w:rPr>
          <w:sz w:val="28"/>
          <w:szCs w:val="28"/>
        </w:rPr>
        <w:t xml:space="preserve">%, в сельской местности – </w:t>
      </w:r>
      <w:r>
        <w:rPr>
          <w:sz w:val="28"/>
          <w:szCs w:val="28"/>
        </w:rPr>
        <w:t>30,1</w:t>
      </w:r>
      <w:r w:rsidRPr="00DA31E6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DA31E6">
        <w:rPr>
          <w:sz w:val="28"/>
          <w:szCs w:val="28"/>
        </w:rPr>
        <w:t xml:space="preserve"> </w:t>
      </w:r>
    </w:p>
    <w:p w:rsidR="00AF0EA5" w:rsidRDefault="00AF0EA5" w:rsidP="00805207">
      <w:pPr>
        <w:ind w:firstLine="709"/>
        <w:jc w:val="both"/>
        <w:rPr>
          <w:sz w:val="28"/>
          <w:szCs w:val="28"/>
        </w:rPr>
      </w:pPr>
      <w:r w:rsidRPr="003A0BC3">
        <w:rPr>
          <w:sz w:val="28"/>
          <w:szCs w:val="28"/>
        </w:rPr>
        <w:t xml:space="preserve">Причинами демографического старения являются снижение рождаемости, </w:t>
      </w:r>
      <w:r>
        <w:rPr>
          <w:sz w:val="28"/>
          <w:szCs w:val="28"/>
        </w:rPr>
        <w:t xml:space="preserve">высокая смертность трудоспособного населения, </w:t>
      </w:r>
      <w:r w:rsidRPr="003A0BC3">
        <w:rPr>
          <w:sz w:val="28"/>
          <w:szCs w:val="28"/>
        </w:rPr>
        <w:t>снижение смертности в старших возрастных группах, связанное с увеличением средней продолжительности жизни, миграция населения и др.</w:t>
      </w:r>
    </w:p>
    <w:p w:rsidR="00AF0EA5" w:rsidRDefault="00AF0EA5" w:rsidP="00805207">
      <w:pPr>
        <w:ind w:firstLine="709"/>
        <w:jc w:val="both"/>
        <w:rPr>
          <w:sz w:val="28"/>
          <w:szCs w:val="28"/>
        </w:rPr>
      </w:pPr>
      <w:r w:rsidRPr="008B6798">
        <w:rPr>
          <w:sz w:val="28"/>
          <w:szCs w:val="28"/>
        </w:rPr>
        <w:t>Одним из наиболее значимых медико-социальных факторов, оказывающих негативное влияние на репродуктивное здоровье женщин, является искусственное прерывание беременности.</w:t>
      </w:r>
      <w:r>
        <w:rPr>
          <w:sz w:val="28"/>
          <w:szCs w:val="28"/>
        </w:rPr>
        <w:t xml:space="preserve"> </w:t>
      </w:r>
      <w:r w:rsidRPr="009B6C7C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>п</w:t>
      </w:r>
      <w:r w:rsidRPr="009B6C7C">
        <w:rPr>
          <w:sz w:val="28"/>
          <w:szCs w:val="28"/>
        </w:rPr>
        <w:t xml:space="preserve">оказатель </w:t>
      </w:r>
      <w:r>
        <w:rPr>
          <w:sz w:val="28"/>
          <w:szCs w:val="28"/>
        </w:rPr>
        <w:t>прерывания беременности составил 3,0</w:t>
      </w:r>
      <w:r w:rsidRPr="009B6C7C">
        <w:rPr>
          <w:sz w:val="28"/>
          <w:szCs w:val="28"/>
        </w:rPr>
        <w:t xml:space="preserve"> на 1000 женщин фертильного возраста</w:t>
      </w:r>
      <w:r w:rsidR="008C0B9A">
        <w:rPr>
          <w:sz w:val="28"/>
          <w:szCs w:val="28"/>
        </w:rPr>
        <w:t xml:space="preserve"> (</w:t>
      </w:r>
      <w:r>
        <w:rPr>
          <w:sz w:val="28"/>
          <w:szCs w:val="28"/>
        </w:rPr>
        <w:t>в 2019 году</w:t>
      </w:r>
      <w:r w:rsidR="008C0B9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5,2</w:t>
      </w:r>
      <w:r w:rsidR="008C0B9A">
        <w:rPr>
          <w:sz w:val="28"/>
          <w:szCs w:val="28"/>
        </w:rPr>
        <w:t>)</w:t>
      </w:r>
      <w:r w:rsidRPr="009B6C7C">
        <w:rPr>
          <w:sz w:val="28"/>
          <w:szCs w:val="28"/>
        </w:rPr>
        <w:t>.</w:t>
      </w:r>
    </w:p>
    <w:p w:rsidR="00AF0EA5" w:rsidRDefault="00AF0EA5" w:rsidP="00805207">
      <w:pPr>
        <w:ind w:firstLine="709"/>
        <w:jc w:val="both"/>
        <w:rPr>
          <w:sz w:val="28"/>
          <w:szCs w:val="28"/>
        </w:rPr>
      </w:pPr>
      <w:r w:rsidRPr="00001B17">
        <w:rPr>
          <w:sz w:val="28"/>
          <w:szCs w:val="28"/>
        </w:rPr>
        <w:t xml:space="preserve">К индикаторам, характеризующим развитие института семьи, относятся показатели брачности и разводимости. </w:t>
      </w:r>
      <w:r w:rsidRPr="00C71D55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C71D55">
        <w:rPr>
          <w:sz w:val="28"/>
          <w:szCs w:val="28"/>
        </w:rPr>
        <w:t xml:space="preserve">-2020 годах в </w:t>
      </w:r>
      <w:r>
        <w:rPr>
          <w:sz w:val="28"/>
          <w:szCs w:val="28"/>
        </w:rPr>
        <w:t>Кореличском</w:t>
      </w:r>
      <w:r w:rsidRPr="00C71D55">
        <w:rPr>
          <w:sz w:val="28"/>
          <w:szCs w:val="28"/>
        </w:rPr>
        <w:t xml:space="preserve"> районе наблюдалась умеренная тенденция к </w:t>
      </w:r>
      <w:r>
        <w:rPr>
          <w:sz w:val="28"/>
          <w:szCs w:val="28"/>
        </w:rPr>
        <w:t>снижению</w:t>
      </w:r>
      <w:r w:rsidRPr="00C71D55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 xml:space="preserve"> брачности. </w:t>
      </w:r>
      <w:r w:rsidRPr="00001B17">
        <w:rPr>
          <w:sz w:val="28"/>
          <w:szCs w:val="28"/>
        </w:rPr>
        <w:t xml:space="preserve">В </w:t>
      </w:r>
      <w:r>
        <w:rPr>
          <w:sz w:val="28"/>
          <w:szCs w:val="28"/>
        </w:rPr>
        <w:t>2020 году зарегистрировано 97 </w:t>
      </w:r>
      <w:r w:rsidRPr="00001B17">
        <w:rPr>
          <w:sz w:val="28"/>
          <w:szCs w:val="28"/>
        </w:rPr>
        <w:t>браков</w:t>
      </w:r>
      <w:r>
        <w:rPr>
          <w:sz w:val="28"/>
          <w:szCs w:val="28"/>
        </w:rPr>
        <w:t>, что на 20</w:t>
      </w:r>
      <w:r w:rsidR="008C0B9A">
        <w:rPr>
          <w:sz w:val="28"/>
          <w:szCs w:val="28"/>
        </w:rPr>
        <w:t> </w:t>
      </w:r>
      <w:r>
        <w:rPr>
          <w:sz w:val="28"/>
          <w:szCs w:val="28"/>
        </w:rPr>
        <w:t xml:space="preserve">браков </w:t>
      </w:r>
      <w:r w:rsidRPr="00001B17">
        <w:rPr>
          <w:sz w:val="28"/>
          <w:szCs w:val="28"/>
        </w:rPr>
        <w:t xml:space="preserve">меньше по сравнению с 2019 годом, </w:t>
      </w:r>
      <w:r w:rsidR="008C0B9A">
        <w:rPr>
          <w:sz w:val="28"/>
          <w:szCs w:val="28"/>
        </w:rPr>
        <w:t>показатель</w:t>
      </w:r>
      <w:r w:rsidRPr="00001B17">
        <w:rPr>
          <w:sz w:val="28"/>
          <w:szCs w:val="28"/>
        </w:rPr>
        <w:t xml:space="preserve"> составил 4,9 на 1000 населения (в 2019 </w:t>
      </w:r>
      <w:r>
        <w:rPr>
          <w:sz w:val="28"/>
          <w:szCs w:val="28"/>
        </w:rPr>
        <w:t>году – 6,0</w:t>
      </w:r>
      <w:r w:rsidRPr="00001B17">
        <w:rPr>
          <w:sz w:val="28"/>
          <w:szCs w:val="28"/>
        </w:rPr>
        <w:t>)</w:t>
      </w:r>
      <w:r>
        <w:rPr>
          <w:sz w:val="28"/>
          <w:szCs w:val="28"/>
        </w:rPr>
        <w:t>. Расторгнуто</w:t>
      </w:r>
      <w:r w:rsidRPr="00001B17">
        <w:rPr>
          <w:sz w:val="28"/>
          <w:szCs w:val="28"/>
        </w:rPr>
        <w:t xml:space="preserve"> </w:t>
      </w:r>
      <w:r>
        <w:rPr>
          <w:sz w:val="28"/>
          <w:szCs w:val="28"/>
        </w:rPr>
        <w:t>52 брака</w:t>
      </w:r>
      <w:r w:rsidRPr="00001B17">
        <w:rPr>
          <w:sz w:val="28"/>
          <w:szCs w:val="28"/>
        </w:rPr>
        <w:t xml:space="preserve"> (в 201</w:t>
      </w:r>
      <w:r>
        <w:rPr>
          <w:sz w:val="28"/>
          <w:szCs w:val="28"/>
        </w:rPr>
        <w:t>9</w:t>
      </w:r>
      <w:r w:rsidRPr="00001B17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51</w:t>
      </w:r>
      <w:r w:rsidRPr="00001B17">
        <w:rPr>
          <w:sz w:val="28"/>
          <w:szCs w:val="28"/>
        </w:rPr>
        <w:t>),</w:t>
      </w:r>
      <w:r>
        <w:rPr>
          <w:sz w:val="28"/>
          <w:szCs w:val="28"/>
        </w:rPr>
        <w:t xml:space="preserve"> или 2,6</w:t>
      </w:r>
      <w:r w:rsidRPr="00001B17">
        <w:rPr>
          <w:sz w:val="28"/>
          <w:szCs w:val="28"/>
        </w:rPr>
        <w:t xml:space="preserve"> на 1000 населения. </w:t>
      </w:r>
    </w:p>
    <w:p w:rsidR="003A2EB3" w:rsidRDefault="003A2EB3">
      <w:pPr>
        <w:shd w:val="clear" w:color="auto" w:fill="FFFFFF"/>
        <w:tabs>
          <w:tab w:val="left" w:pos="1789"/>
        </w:tabs>
        <w:ind w:firstLine="680"/>
        <w:jc w:val="both"/>
        <w:rPr>
          <w:b/>
          <w:bCs/>
          <w:i/>
          <w:iCs/>
          <w:sz w:val="28"/>
          <w:szCs w:val="28"/>
        </w:rPr>
      </w:pPr>
    </w:p>
    <w:p w:rsidR="00AF0EA5" w:rsidRDefault="00AF0EA5">
      <w:pPr>
        <w:shd w:val="clear" w:color="auto" w:fill="FFFFFF"/>
        <w:tabs>
          <w:tab w:val="left" w:pos="1789"/>
        </w:tabs>
        <w:ind w:firstLine="68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ВЫВОДЫ:</w:t>
      </w:r>
    </w:p>
    <w:p w:rsidR="00AF0EA5" w:rsidRDefault="00AF0EA5">
      <w:pPr>
        <w:shd w:val="clear" w:color="auto" w:fill="FFFFFF"/>
        <w:tabs>
          <w:tab w:val="left" w:pos="1789"/>
        </w:tabs>
        <w:ind w:firstLine="6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5908B5"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>В 2020 году в Кореличском районе сохраня</w:t>
      </w:r>
      <w:r w:rsidR="008C0B9A">
        <w:rPr>
          <w:i/>
          <w:iCs/>
          <w:sz w:val="28"/>
          <w:szCs w:val="28"/>
        </w:rPr>
        <w:t>лась</w:t>
      </w:r>
      <w:r>
        <w:rPr>
          <w:i/>
          <w:iCs/>
          <w:sz w:val="28"/>
          <w:szCs w:val="28"/>
        </w:rPr>
        <w:t xml:space="preserve"> депопуляция населения, регрессивный тип возрастной структуры населения, очень высокий у</w:t>
      </w:r>
      <w:r w:rsidR="008C0B9A">
        <w:rPr>
          <w:i/>
          <w:iCs/>
          <w:sz w:val="28"/>
          <w:szCs w:val="28"/>
        </w:rPr>
        <w:t>ровень демографической старости</w:t>
      </w:r>
      <w:r>
        <w:rPr>
          <w:i/>
          <w:iCs/>
          <w:sz w:val="28"/>
          <w:szCs w:val="28"/>
        </w:rPr>
        <w:t>.</w:t>
      </w:r>
    </w:p>
    <w:p w:rsidR="003A2EB3" w:rsidRDefault="008C0B9A" w:rsidP="004E398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AF0EA5" w:rsidRPr="004E398E">
        <w:rPr>
          <w:i/>
          <w:sz w:val="28"/>
          <w:szCs w:val="28"/>
        </w:rPr>
        <w:t>. </w:t>
      </w:r>
      <w:r>
        <w:rPr>
          <w:i/>
          <w:sz w:val="28"/>
          <w:szCs w:val="28"/>
        </w:rPr>
        <w:t>О</w:t>
      </w:r>
      <w:r w:rsidR="00AF0EA5" w:rsidRPr="004E398E">
        <w:rPr>
          <w:i/>
          <w:sz w:val="28"/>
          <w:szCs w:val="28"/>
        </w:rPr>
        <w:t>дним из наиболее выраженных негативны</w:t>
      </w:r>
      <w:r w:rsidR="003A2EB3">
        <w:rPr>
          <w:i/>
          <w:sz w:val="28"/>
          <w:szCs w:val="28"/>
        </w:rPr>
        <w:t>х демографических</w:t>
      </w:r>
      <w:r w:rsidR="00AF0EA5" w:rsidRPr="004E398E">
        <w:rPr>
          <w:i/>
          <w:sz w:val="28"/>
          <w:szCs w:val="28"/>
        </w:rPr>
        <w:t xml:space="preserve"> тенденций являлся «дефицит» женского населения фертильного возраста.</w:t>
      </w:r>
    </w:p>
    <w:p w:rsidR="00AF0EA5" w:rsidRPr="009C5610" w:rsidRDefault="005908B5" w:rsidP="00136CC6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AF0EA5" w:rsidRPr="006B63A1">
        <w:rPr>
          <w:b/>
          <w:sz w:val="28"/>
          <w:szCs w:val="28"/>
        </w:rPr>
        <w:lastRenderedPageBreak/>
        <w:t>4</w:t>
      </w:r>
      <w:r w:rsidR="00AF0EA5" w:rsidRPr="009C5610">
        <w:rPr>
          <w:b/>
          <w:sz w:val="28"/>
          <w:szCs w:val="28"/>
        </w:rPr>
        <w:t xml:space="preserve">.2. Заболеваемость </w:t>
      </w:r>
      <w:r w:rsidR="00AF0EA5">
        <w:rPr>
          <w:b/>
          <w:sz w:val="28"/>
          <w:szCs w:val="28"/>
        </w:rPr>
        <w:t>населения, обусловленная социально-гигиеническими факторами среды жизнедеятельности</w:t>
      </w:r>
    </w:p>
    <w:p w:rsidR="003A2EB3" w:rsidRDefault="003A2EB3" w:rsidP="006E3BA3">
      <w:pPr>
        <w:ind w:firstLine="709"/>
        <w:jc w:val="both"/>
        <w:rPr>
          <w:sz w:val="28"/>
          <w:szCs w:val="28"/>
        </w:rPr>
      </w:pPr>
    </w:p>
    <w:p w:rsidR="00AF0EA5" w:rsidRDefault="00AF0EA5" w:rsidP="006E3BA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Заболеваемость является одним из критериев оценки здоровья населения. </w:t>
      </w:r>
      <w:r w:rsidRPr="001000A8">
        <w:rPr>
          <w:bCs/>
          <w:sz w:val="28"/>
          <w:szCs w:val="28"/>
          <w:shd w:val="clear" w:color="auto" w:fill="FFFFFF"/>
        </w:rPr>
        <w:t>Неинфекционные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000A8">
        <w:rPr>
          <w:bCs/>
          <w:sz w:val="28"/>
          <w:szCs w:val="28"/>
          <w:shd w:val="clear" w:color="auto" w:fill="FFFFFF"/>
        </w:rPr>
        <w:t>заболевания</w:t>
      </w:r>
      <w:r w:rsidRPr="001000A8">
        <w:rPr>
          <w:sz w:val="28"/>
          <w:szCs w:val="28"/>
          <w:shd w:val="clear" w:color="auto" w:fill="FFFFFF"/>
        </w:rPr>
        <w:t> (НИЗ) (болезни системы кровообращения, злокачественные новообразования, болезни органов дыхания, диабет) являются ведущей причиной преждевременной смертности в Беларуси, обусловливая 89% от общего числа случаев смерти. О</w:t>
      </w:r>
      <w:r>
        <w:rPr>
          <w:sz w:val="28"/>
          <w:szCs w:val="28"/>
          <w:shd w:val="clear" w:color="auto" w:fill="FFFFFF"/>
        </w:rPr>
        <w:t xml:space="preserve">ни не только определяют уровень </w:t>
      </w:r>
      <w:r w:rsidRPr="001000A8">
        <w:rPr>
          <w:bCs/>
          <w:sz w:val="28"/>
          <w:szCs w:val="28"/>
          <w:shd w:val="clear" w:color="auto" w:fill="FFFFFF"/>
        </w:rPr>
        <w:t>заболеваемости</w:t>
      </w:r>
      <w:r w:rsidRPr="001000A8">
        <w:rPr>
          <w:sz w:val="28"/>
          <w:szCs w:val="28"/>
          <w:shd w:val="clear" w:color="auto" w:fill="FFFFFF"/>
        </w:rPr>
        <w:t>, инвалидности и смертности населения республики, но и играют определяющую роль в снижении продолжительности жизни населения. </w:t>
      </w:r>
    </w:p>
    <w:p w:rsidR="00AF0EA5" w:rsidRDefault="00AF0EA5" w:rsidP="006E3BA3">
      <w:pPr>
        <w:ind w:firstLine="709"/>
        <w:jc w:val="both"/>
        <w:rPr>
          <w:rStyle w:val="fontstyle01"/>
        </w:rPr>
      </w:pPr>
      <w:r>
        <w:rPr>
          <w:rStyle w:val="fontstyle01"/>
        </w:rPr>
        <w:t>В 2020 году в Кореличском районе отмечен рост уровня как общей,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так и первичной заболеваемости по сравнению с аналогичными показателями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2019 года. По данным обращаемости населения в УЗ «Кореличская центральная районная больница» в 2020 году зарегистрирован</w:t>
      </w:r>
      <w:r w:rsidR="000D3029">
        <w:rPr>
          <w:rStyle w:val="fontstyle01"/>
        </w:rPr>
        <w:t>о 32328 случаев</w:t>
      </w:r>
      <w:r>
        <w:rPr>
          <w:rStyle w:val="fontstyle01"/>
        </w:rPr>
        <w:t xml:space="preserve"> заболеваний (в 2019 году –</w:t>
      </w:r>
      <w:r w:rsidR="000D3029">
        <w:rPr>
          <w:rStyle w:val="fontstyle01"/>
        </w:rPr>
        <w:t xml:space="preserve"> </w:t>
      </w:r>
      <w:r>
        <w:rPr>
          <w:rStyle w:val="fontstyle01"/>
        </w:rPr>
        <w:t xml:space="preserve">31703 случая), из которых 14209 (44,0%) – с впервые установленным диагнозом (в 2019 году – </w:t>
      </w:r>
      <w:r w:rsidRPr="00C24428">
        <w:rPr>
          <w:rStyle w:val="fontstyle01"/>
          <w:color w:val="auto"/>
        </w:rPr>
        <w:t xml:space="preserve">12540 </w:t>
      </w:r>
      <w:r>
        <w:rPr>
          <w:rStyle w:val="fontstyle01"/>
        </w:rPr>
        <w:t xml:space="preserve">случаев (31,6%)). </w:t>
      </w:r>
    </w:p>
    <w:p w:rsidR="00AF0EA5" w:rsidRPr="00DE3398" w:rsidRDefault="00AF0EA5" w:rsidP="006E3BA3">
      <w:pPr>
        <w:ind w:firstLine="709"/>
        <w:jc w:val="both"/>
        <w:rPr>
          <w:rStyle w:val="fontstyle01"/>
        </w:rPr>
      </w:pPr>
      <w:r w:rsidRPr="00DE3398">
        <w:rPr>
          <w:rStyle w:val="fontstyle01"/>
        </w:rPr>
        <w:t>Показатель общей заб</w:t>
      </w:r>
      <w:r>
        <w:rPr>
          <w:rStyle w:val="fontstyle01"/>
        </w:rPr>
        <w:t>олеваемости населения составил 1646,6</w:t>
      </w:r>
      <w:r w:rsidRPr="00DE3398">
        <w:rPr>
          <w:rStyle w:val="fontstyle01"/>
        </w:rPr>
        <w:t xml:space="preserve"> на 1000</w:t>
      </w:r>
      <w:r>
        <w:rPr>
          <w:rStyle w:val="fontstyle01"/>
        </w:rPr>
        <w:t> населения (в 2019 году – 1614,8</w:t>
      </w:r>
      <w:r w:rsidRPr="00DE3398">
        <w:rPr>
          <w:rStyle w:val="fontstyle01"/>
        </w:rPr>
        <w:t xml:space="preserve"> на 1000 населения). </w:t>
      </w:r>
      <w:r w:rsidRPr="00DE3398">
        <w:rPr>
          <w:sz w:val="28"/>
          <w:szCs w:val="28"/>
        </w:rPr>
        <w:t>В период 2011-2020 годов показатели общей и первичной заболеваемости населения района характеризовались</w:t>
      </w:r>
      <w:r>
        <w:rPr>
          <w:sz w:val="28"/>
          <w:szCs w:val="28"/>
        </w:rPr>
        <w:t xml:space="preserve"> умеренной тенденцией к увеличению.</w:t>
      </w:r>
      <w:r w:rsidRPr="00DE3398">
        <w:rPr>
          <w:sz w:val="28"/>
          <w:szCs w:val="28"/>
        </w:rPr>
        <w:t xml:space="preserve"> Показат</w:t>
      </w:r>
      <w:r>
        <w:rPr>
          <w:sz w:val="28"/>
          <w:szCs w:val="28"/>
        </w:rPr>
        <w:t>ель общей заболеваемости увеличился по сравнению с 2011 годом на 27,6</w:t>
      </w:r>
      <w:r w:rsidRPr="00DE3398">
        <w:rPr>
          <w:sz w:val="28"/>
          <w:szCs w:val="28"/>
        </w:rPr>
        <w:t>%</w:t>
      </w:r>
      <w:r w:rsidR="000D30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3398">
        <w:rPr>
          <w:sz w:val="28"/>
          <w:szCs w:val="28"/>
        </w:rPr>
        <w:t>первичной заболеваемости –</w:t>
      </w:r>
      <w:r>
        <w:rPr>
          <w:sz w:val="28"/>
          <w:szCs w:val="28"/>
        </w:rPr>
        <w:t xml:space="preserve"> на 11,3</w:t>
      </w:r>
      <w:r w:rsidRPr="00DE3398">
        <w:rPr>
          <w:sz w:val="28"/>
          <w:szCs w:val="28"/>
        </w:rPr>
        <w:t>%, что состави</w:t>
      </w:r>
      <w:r>
        <w:rPr>
          <w:sz w:val="28"/>
          <w:szCs w:val="28"/>
        </w:rPr>
        <w:t>ло 1646,6</w:t>
      </w:r>
      <w:r w:rsidRPr="00DE3398">
        <w:rPr>
          <w:sz w:val="28"/>
          <w:szCs w:val="28"/>
        </w:rPr>
        <w:t xml:space="preserve"> и </w:t>
      </w:r>
      <w:r>
        <w:rPr>
          <w:sz w:val="28"/>
          <w:szCs w:val="28"/>
        </w:rPr>
        <w:t>723,7</w:t>
      </w:r>
      <w:r w:rsidRPr="00DE3398">
        <w:rPr>
          <w:sz w:val="28"/>
          <w:szCs w:val="28"/>
        </w:rPr>
        <w:t xml:space="preserve"> на 1000 населения </w:t>
      </w:r>
      <w:r w:rsidR="000D3029" w:rsidRPr="00DE3398">
        <w:rPr>
          <w:sz w:val="28"/>
          <w:szCs w:val="28"/>
        </w:rPr>
        <w:t>соответственно</w:t>
      </w:r>
      <w:r w:rsidR="000D3029" w:rsidRPr="00DE3398">
        <w:rPr>
          <w:rStyle w:val="fontstyle01"/>
        </w:rPr>
        <w:t xml:space="preserve"> </w:t>
      </w:r>
      <w:r w:rsidRPr="00DE3398">
        <w:rPr>
          <w:rStyle w:val="fontstyle01"/>
        </w:rPr>
        <w:t>(рис.</w:t>
      </w:r>
      <w:r>
        <w:rPr>
          <w:rStyle w:val="fontstyle01"/>
        </w:rPr>
        <w:t xml:space="preserve"> </w:t>
      </w:r>
      <w:r w:rsidRPr="00DE3398">
        <w:rPr>
          <w:rStyle w:val="fontstyle01"/>
        </w:rPr>
        <w:t>5).</w:t>
      </w:r>
    </w:p>
    <w:p w:rsidR="00AF0EA5" w:rsidRDefault="000B3408" w:rsidP="000D3029">
      <w:pPr>
        <w:jc w:val="center"/>
        <w:rPr>
          <w:rStyle w:val="fontstyle01"/>
        </w:rPr>
      </w:pPr>
      <w:r w:rsidRPr="00F33B80">
        <w:rPr>
          <w:rStyle w:val="fontstyle01"/>
        </w:rPr>
        <w:object w:dxaOrig="9351" w:dyaOrig="4513">
          <v:shape id="_x0000_i1032" type="#_x0000_t75" style="width:467.7pt;height:225.4pt" o:ole="">
            <v:imagedata r:id="rId22" o:title=""/>
          </v:shape>
          <o:OLEObject Type="Embed" ProgID="MSGraph.Chart.8" ShapeID="_x0000_i1032" DrawAspect="Content" ObjectID="_1697539006" r:id="rId23">
            <o:FieldCodes>\s</o:FieldCodes>
          </o:OLEObject>
        </w:object>
      </w:r>
    </w:p>
    <w:p w:rsidR="00AF0EA5" w:rsidRDefault="00AF0EA5" w:rsidP="006E3BA3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5. Динамика показателей общей и первичной заболеваемости населения Кореличского района</w:t>
      </w:r>
      <w:r w:rsidR="00E36C95">
        <w:rPr>
          <w:sz w:val="28"/>
          <w:szCs w:val="28"/>
        </w:rPr>
        <w:t xml:space="preserve"> (на 1000 населения)</w:t>
      </w:r>
    </w:p>
    <w:p w:rsidR="00AF0EA5" w:rsidRPr="001F178C" w:rsidRDefault="00AF0EA5" w:rsidP="006E3BA3">
      <w:pPr>
        <w:ind w:firstLine="709"/>
        <w:jc w:val="both"/>
      </w:pPr>
    </w:p>
    <w:p w:rsidR="00AF0EA5" w:rsidRDefault="00AF0EA5" w:rsidP="006E3BA3">
      <w:pPr>
        <w:ind w:firstLine="709"/>
        <w:jc w:val="both"/>
        <w:rPr>
          <w:sz w:val="28"/>
          <w:szCs w:val="28"/>
        </w:rPr>
      </w:pPr>
      <w:r w:rsidRPr="002149CC">
        <w:rPr>
          <w:sz w:val="28"/>
          <w:szCs w:val="28"/>
        </w:rPr>
        <w:t>В структуре общей заболеваем</w:t>
      </w:r>
      <w:r>
        <w:rPr>
          <w:sz w:val="28"/>
          <w:szCs w:val="28"/>
        </w:rPr>
        <w:t>ости по группам населения в 2020</w:t>
      </w:r>
      <w:r w:rsidRPr="002149CC">
        <w:rPr>
          <w:sz w:val="28"/>
          <w:szCs w:val="28"/>
        </w:rPr>
        <w:t xml:space="preserve"> г</w:t>
      </w:r>
      <w:r>
        <w:rPr>
          <w:sz w:val="28"/>
          <w:szCs w:val="28"/>
        </w:rPr>
        <w:t>оду дети 0-17 лет составили 15,0</w:t>
      </w:r>
      <w:r w:rsidRPr="002149CC">
        <w:rPr>
          <w:sz w:val="28"/>
          <w:szCs w:val="28"/>
        </w:rPr>
        <w:t>%,</w:t>
      </w:r>
      <w:r>
        <w:rPr>
          <w:sz w:val="28"/>
          <w:szCs w:val="28"/>
        </w:rPr>
        <w:t xml:space="preserve"> взрослые 18 лет и старше – 85,0%, первичной – </w:t>
      </w:r>
      <w:r w:rsidR="000D3029">
        <w:rPr>
          <w:sz w:val="28"/>
          <w:szCs w:val="28"/>
        </w:rPr>
        <w:t>25,9</w:t>
      </w:r>
      <w:r>
        <w:rPr>
          <w:sz w:val="28"/>
          <w:szCs w:val="28"/>
        </w:rPr>
        <w:t>% и 74,1</w:t>
      </w:r>
      <w:r w:rsidRPr="002149CC">
        <w:rPr>
          <w:sz w:val="28"/>
          <w:szCs w:val="28"/>
        </w:rPr>
        <w:t>% соответственно</w:t>
      </w:r>
      <w:r>
        <w:rPr>
          <w:sz w:val="28"/>
          <w:szCs w:val="28"/>
        </w:rPr>
        <w:t>.</w:t>
      </w:r>
    </w:p>
    <w:p w:rsidR="00AF0EA5" w:rsidRDefault="00AF0EA5" w:rsidP="006E3B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81C23">
        <w:rPr>
          <w:sz w:val="28"/>
          <w:szCs w:val="28"/>
        </w:rPr>
        <w:t>В анализируемый период показатели общей</w:t>
      </w:r>
      <w:r>
        <w:rPr>
          <w:sz w:val="28"/>
          <w:szCs w:val="28"/>
        </w:rPr>
        <w:t xml:space="preserve"> и первичной заболеваемости</w:t>
      </w:r>
      <w:r w:rsidRPr="00B72968">
        <w:rPr>
          <w:sz w:val="28"/>
          <w:szCs w:val="28"/>
        </w:rPr>
        <w:t xml:space="preserve"> </w:t>
      </w:r>
      <w:r w:rsidRPr="00481C23">
        <w:rPr>
          <w:sz w:val="28"/>
          <w:szCs w:val="28"/>
        </w:rPr>
        <w:t>детск</w:t>
      </w:r>
      <w:r>
        <w:rPr>
          <w:sz w:val="28"/>
          <w:szCs w:val="28"/>
        </w:rPr>
        <w:t xml:space="preserve">ого населения </w:t>
      </w:r>
      <w:r w:rsidR="000B3408">
        <w:rPr>
          <w:sz w:val="28"/>
          <w:szCs w:val="28"/>
        </w:rPr>
        <w:t>характеризовались тенденцией к росту, по сравнению с 2011 годом они выросли</w:t>
      </w:r>
      <w:r>
        <w:rPr>
          <w:sz w:val="28"/>
          <w:szCs w:val="28"/>
        </w:rPr>
        <w:t xml:space="preserve"> </w:t>
      </w:r>
      <w:r w:rsidR="000B3408"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>на 13</w:t>
      </w:r>
      <w:r w:rsidR="000D3029">
        <w:rPr>
          <w:sz w:val="28"/>
          <w:szCs w:val="28"/>
        </w:rPr>
        <w:t>,</w:t>
      </w:r>
      <w:r w:rsidR="000B3408">
        <w:rPr>
          <w:sz w:val="28"/>
          <w:szCs w:val="28"/>
        </w:rPr>
        <w:t>9</w:t>
      </w:r>
      <w:r>
        <w:rPr>
          <w:sz w:val="28"/>
          <w:szCs w:val="28"/>
        </w:rPr>
        <w:t>% и 2</w:t>
      </w:r>
      <w:r w:rsidR="000B3408">
        <w:rPr>
          <w:sz w:val="28"/>
          <w:szCs w:val="28"/>
        </w:rPr>
        <w:t>6,3</w:t>
      </w:r>
      <w:r>
        <w:rPr>
          <w:sz w:val="28"/>
          <w:szCs w:val="28"/>
        </w:rPr>
        <w:t>%</w:t>
      </w:r>
      <w:r w:rsidR="000B3408">
        <w:rPr>
          <w:sz w:val="28"/>
          <w:szCs w:val="28"/>
        </w:rPr>
        <w:t>, по сравнению с 2019 годом снизились на 15,5% и 18,3%</w:t>
      </w:r>
      <w:r>
        <w:rPr>
          <w:sz w:val="28"/>
          <w:szCs w:val="28"/>
        </w:rPr>
        <w:t xml:space="preserve"> и составили </w:t>
      </w:r>
      <w:r w:rsidR="000B3408">
        <w:rPr>
          <w:sz w:val="28"/>
          <w:szCs w:val="28"/>
        </w:rPr>
        <w:t xml:space="preserve">в 2020 году </w:t>
      </w:r>
      <w:r>
        <w:rPr>
          <w:sz w:val="28"/>
          <w:szCs w:val="28"/>
        </w:rPr>
        <w:t>1619,3 и 1225,</w:t>
      </w:r>
      <w:r w:rsidR="000D3029">
        <w:rPr>
          <w:sz w:val="28"/>
          <w:szCs w:val="28"/>
        </w:rPr>
        <w:t>5</w:t>
      </w:r>
      <w:r w:rsidRPr="00481C23">
        <w:rPr>
          <w:sz w:val="28"/>
          <w:szCs w:val="28"/>
        </w:rPr>
        <w:t xml:space="preserve"> на 1000 населения (рис.</w:t>
      </w:r>
      <w:r w:rsidR="000B3408">
        <w:rPr>
          <w:sz w:val="28"/>
          <w:szCs w:val="28"/>
        </w:rPr>
        <w:t> </w:t>
      </w:r>
      <w:r w:rsidRPr="00481C23">
        <w:rPr>
          <w:sz w:val="28"/>
          <w:szCs w:val="28"/>
        </w:rPr>
        <w:t>6).</w:t>
      </w:r>
    </w:p>
    <w:p w:rsidR="00FA384D" w:rsidRPr="00FA384D" w:rsidRDefault="00FA384D" w:rsidP="006E3BA3">
      <w:pPr>
        <w:jc w:val="both"/>
      </w:pPr>
    </w:p>
    <w:p w:rsidR="000B3408" w:rsidRDefault="000B3408" w:rsidP="000B3408">
      <w:pPr>
        <w:jc w:val="center"/>
        <w:rPr>
          <w:sz w:val="28"/>
          <w:szCs w:val="28"/>
        </w:rPr>
      </w:pPr>
      <w:r w:rsidRPr="0065735E">
        <w:rPr>
          <w:sz w:val="28"/>
          <w:szCs w:val="28"/>
        </w:rPr>
        <w:object w:dxaOrig="9351" w:dyaOrig="4077">
          <v:shape id="_x0000_i1033" type="#_x0000_t75" style="width:467.7pt;height:204.1pt" o:ole="">
            <v:imagedata r:id="rId24" o:title=""/>
          </v:shape>
          <o:OLEObject Type="Embed" ProgID="MSGraph.Chart.8" ShapeID="_x0000_i1033" DrawAspect="Content" ObjectID="_1697539007" r:id="rId25">
            <o:FieldCodes>\s</o:FieldCodes>
          </o:OLEObject>
        </w:object>
      </w:r>
      <w:r w:rsidR="00AF0EA5" w:rsidRPr="001F178C">
        <w:rPr>
          <w:sz w:val="28"/>
          <w:szCs w:val="28"/>
        </w:rPr>
        <w:t>Рисунок 6. Динамика показателей заболеваемости детского нас</w:t>
      </w:r>
      <w:r w:rsidR="00AF0EA5">
        <w:rPr>
          <w:sz w:val="28"/>
          <w:szCs w:val="28"/>
        </w:rPr>
        <w:t>еления</w:t>
      </w:r>
    </w:p>
    <w:p w:rsidR="00AF0EA5" w:rsidRDefault="00AF0EA5" w:rsidP="000B3408">
      <w:pPr>
        <w:jc w:val="center"/>
        <w:rPr>
          <w:sz w:val="28"/>
          <w:szCs w:val="28"/>
        </w:rPr>
      </w:pPr>
      <w:r>
        <w:rPr>
          <w:sz w:val="28"/>
          <w:szCs w:val="28"/>
        </w:rPr>
        <w:t>(0-17 лет) Кореличского</w:t>
      </w:r>
      <w:r w:rsidRPr="001F178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0B3408">
        <w:rPr>
          <w:sz w:val="28"/>
          <w:szCs w:val="28"/>
        </w:rPr>
        <w:t>(</w:t>
      </w:r>
      <w:r>
        <w:rPr>
          <w:sz w:val="28"/>
          <w:szCs w:val="28"/>
        </w:rPr>
        <w:t>на 1</w:t>
      </w:r>
      <w:r w:rsidR="000B3408">
        <w:rPr>
          <w:sz w:val="28"/>
          <w:szCs w:val="28"/>
        </w:rPr>
        <w:t>000</w:t>
      </w:r>
      <w:r>
        <w:rPr>
          <w:sz w:val="28"/>
          <w:szCs w:val="28"/>
        </w:rPr>
        <w:t xml:space="preserve"> населения</w:t>
      </w:r>
      <w:r w:rsidR="000B3408">
        <w:rPr>
          <w:sz w:val="28"/>
          <w:szCs w:val="28"/>
        </w:rPr>
        <w:t>)</w:t>
      </w:r>
    </w:p>
    <w:p w:rsidR="00AF0EA5" w:rsidRPr="00FA384D" w:rsidRDefault="00AF0EA5" w:rsidP="000B3408">
      <w:pPr>
        <w:jc w:val="center"/>
      </w:pPr>
    </w:p>
    <w:p w:rsidR="00AF0EA5" w:rsidRDefault="00AF0EA5" w:rsidP="006E3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2011-2020</w:t>
      </w:r>
      <w:r w:rsidRPr="00A776D6">
        <w:rPr>
          <w:sz w:val="28"/>
          <w:szCs w:val="28"/>
        </w:rPr>
        <w:t xml:space="preserve"> годов показатели общей </w:t>
      </w:r>
      <w:r>
        <w:rPr>
          <w:sz w:val="28"/>
          <w:szCs w:val="28"/>
        </w:rPr>
        <w:t xml:space="preserve">и первичной </w:t>
      </w:r>
      <w:r w:rsidRPr="00A776D6">
        <w:rPr>
          <w:sz w:val="28"/>
          <w:szCs w:val="28"/>
        </w:rPr>
        <w:t xml:space="preserve">заболеваемости взрослого населения характеризовались </w:t>
      </w:r>
      <w:r w:rsidRPr="00535AAE">
        <w:rPr>
          <w:sz w:val="28"/>
          <w:szCs w:val="28"/>
        </w:rPr>
        <w:t xml:space="preserve">умеренной тенденцией к </w:t>
      </w:r>
      <w:r w:rsidR="000B3408">
        <w:rPr>
          <w:sz w:val="28"/>
          <w:szCs w:val="28"/>
        </w:rPr>
        <w:t>увеличению</w:t>
      </w:r>
      <w:r w:rsidRPr="00535AAE">
        <w:rPr>
          <w:sz w:val="28"/>
          <w:szCs w:val="28"/>
        </w:rPr>
        <w:t>.</w:t>
      </w:r>
      <w:r>
        <w:rPr>
          <w:sz w:val="28"/>
          <w:szCs w:val="28"/>
        </w:rPr>
        <w:t xml:space="preserve"> В 2020</w:t>
      </w:r>
      <w:r w:rsidRPr="00A776D6">
        <w:rPr>
          <w:sz w:val="28"/>
          <w:szCs w:val="28"/>
        </w:rPr>
        <w:t xml:space="preserve"> году показатель общей заболеваемости по сравнению с 201</w:t>
      </w:r>
      <w:r>
        <w:rPr>
          <w:sz w:val="28"/>
          <w:szCs w:val="28"/>
        </w:rPr>
        <w:t xml:space="preserve">1 годом увеличился на </w:t>
      </w:r>
      <w:r w:rsidR="00FA384D">
        <w:rPr>
          <w:sz w:val="28"/>
          <w:szCs w:val="28"/>
        </w:rPr>
        <w:t>30,7</w:t>
      </w:r>
      <w:r w:rsidRPr="00A776D6">
        <w:rPr>
          <w:sz w:val="28"/>
          <w:szCs w:val="28"/>
        </w:rPr>
        <w:t xml:space="preserve">%, </w:t>
      </w:r>
      <w:r w:rsidR="00FA384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A384D">
        <w:rPr>
          <w:sz w:val="28"/>
          <w:szCs w:val="28"/>
        </w:rPr>
        <w:t>с</w:t>
      </w:r>
      <w:r>
        <w:rPr>
          <w:sz w:val="28"/>
          <w:szCs w:val="28"/>
        </w:rPr>
        <w:t>равнени</w:t>
      </w:r>
      <w:r w:rsidR="009241C3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A776D6">
        <w:rPr>
          <w:sz w:val="28"/>
          <w:szCs w:val="28"/>
        </w:rPr>
        <w:t>с 201</w:t>
      </w:r>
      <w:r>
        <w:rPr>
          <w:sz w:val="28"/>
          <w:szCs w:val="28"/>
        </w:rPr>
        <w:t>9</w:t>
      </w:r>
      <w:r w:rsidR="00FA384D">
        <w:rPr>
          <w:sz w:val="28"/>
          <w:szCs w:val="28"/>
        </w:rPr>
        <w:t> </w:t>
      </w:r>
      <w:r w:rsidRPr="00A776D6">
        <w:rPr>
          <w:sz w:val="28"/>
          <w:szCs w:val="28"/>
        </w:rPr>
        <w:t>годом</w:t>
      </w:r>
      <w:r>
        <w:rPr>
          <w:sz w:val="28"/>
          <w:szCs w:val="28"/>
        </w:rPr>
        <w:t xml:space="preserve"> </w:t>
      </w:r>
      <w:r w:rsidR="00FA384D">
        <w:rPr>
          <w:sz w:val="28"/>
          <w:szCs w:val="28"/>
        </w:rPr>
        <w:t>–</w:t>
      </w:r>
      <w:r>
        <w:rPr>
          <w:sz w:val="28"/>
          <w:szCs w:val="28"/>
        </w:rPr>
        <w:t xml:space="preserve"> на 8,</w:t>
      </w:r>
      <w:r w:rsidR="00FA384D">
        <w:rPr>
          <w:sz w:val="28"/>
          <w:szCs w:val="28"/>
        </w:rPr>
        <w:t>0%,</w:t>
      </w:r>
      <w:r w:rsidRPr="00A776D6">
        <w:rPr>
          <w:sz w:val="28"/>
          <w:szCs w:val="28"/>
        </w:rPr>
        <w:t xml:space="preserve"> </w:t>
      </w:r>
      <w:r w:rsidR="00FA384D">
        <w:rPr>
          <w:sz w:val="28"/>
          <w:szCs w:val="28"/>
        </w:rPr>
        <w:t>п</w:t>
      </w:r>
      <w:r w:rsidRPr="00A776D6">
        <w:rPr>
          <w:sz w:val="28"/>
          <w:szCs w:val="28"/>
        </w:rPr>
        <w:t>оказатель первичной заболеваемости</w:t>
      </w:r>
      <w:r>
        <w:rPr>
          <w:sz w:val="28"/>
          <w:szCs w:val="28"/>
        </w:rPr>
        <w:t xml:space="preserve"> увеличился соответственно на </w:t>
      </w:r>
      <w:r w:rsidR="00FA384D">
        <w:rPr>
          <w:sz w:val="28"/>
          <w:szCs w:val="28"/>
        </w:rPr>
        <w:t>27,6</w:t>
      </w:r>
      <w:r w:rsidRPr="00A776D6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FA384D">
        <w:rPr>
          <w:sz w:val="28"/>
          <w:szCs w:val="28"/>
        </w:rPr>
        <w:t>и</w:t>
      </w:r>
      <w:r w:rsidRPr="00A776D6">
        <w:rPr>
          <w:sz w:val="28"/>
          <w:szCs w:val="28"/>
        </w:rPr>
        <w:t xml:space="preserve"> </w:t>
      </w:r>
      <w:r w:rsidR="00FA384D">
        <w:rPr>
          <w:sz w:val="28"/>
          <w:szCs w:val="28"/>
        </w:rPr>
        <w:t xml:space="preserve">34,7%, </w:t>
      </w:r>
      <w:r w:rsidRPr="00A776D6">
        <w:rPr>
          <w:sz w:val="28"/>
          <w:szCs w:val="28"/>
        </w:rPr>
        <w:t xml:space="preserve">что составило </w:t>
      </w:r>
      <w:r>
        <w:rPr>
          <w:sz w:val="28"/>
          <w:szCs w:val="28"/>
        </w:rPr>
        <w:t>1651,6</w:t>
      </w:r>
      <w:r w:rsidRPr="00A776D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633,2 </w:t>
      </w:r>
      <w:r w:rsidRPr="00A776D6">
        <w:rPr>
          <w:sz w:val="28"/>
          <w:szCs w:val="28"/>
        </w:rPr>
        <w:t xml:space="preserve">на 1000 </w:t>
      </w:r>
      <w:r>
        <w:rPr>
          <w:sz w:val="28"/>
          <w:szCs w:val="28"/>
        </w:rPr>
        <w:t>населения соответственно (рис. 7</w:t>
      </w:r>
      <w:r w:rsidRPr="00A776D6">
        <w:rPr>
          <w:sz w:val="28"/>
          <w:szCs w:val="28"/>
        </w:rPr>
        <w:t>).</w:t>
      </w:r>
    </w:p>
    <w:p w:rsidR="00FA384D" w:rsidRPr="00FA384D" w:rsidRDefault="00FA384D" w:rsidP="006E3BA3">
      <w:pPr>
        <w:ind w:firstLine="709"/>
        <w:jc w:val="both"/>
      </w:pPr>
    </w:p>
    <w:p w:rsidR="00AF0EA5" w:rsidRDefault="000B3408" w:rsidP="006E3BA3">
      <w:pPr>
        <w:jc w:val="center"/>
      </w:pPr>
      <w:r>
        <w:object w:dxaOrig="9351" w:dyaOrig="4077">
          <v:shape id="_x0000_i1034" type="#_x0000_t75" style="width:467.7pt;height:204.1pt" o:ole="">
            <v:imagedata r:id="rId26" o:title=""/>
          </v:shape>
          <o:OLEObject Type="Embed" ProgID="MSGraph.Chart.8" ShapeID="_x0000_i1034" DrawAspect="Content" ObjectID="_1697539008" r:id="rId27">
            <o:FieldCodes>\s</o:FieldCodes>
          </o:OLEObject>
        </w:object>
      </w:r>
    </w:p>
    <w:p w:rsidR="00AF0EA5" w:rsidRDefault="00AF0EA5" w:rsidP="006E3BA3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7</w:t>
      </w:r>
      <w:r w:rsidRPr="00A776D6">
        <w:rPr>
          <w:sz w:val="28"/>
          <w:szCs w:val="28"/>
        </w:rPr>
        <w:t xml:space="preserve">. Динамика показателей заболеваемости взрослого населения </w:t>
      </w:r>
    </w:p>
    <w:p w:rsidR="00AF0EA5" w:rsidRDefault="00AF0EA5" w:rsidP="006E3BA3">
      <w:pPr>
        <w:jc w:val="center"/>
        <w:rPr>
          <w:sz w:val="28"/>
          <w:szCs w:val="28"/>
        </w:rPr>
      </w:pPr>
      <w:r w:rsidRPr="00A776D6">
        <w:rPr>
          <w:sz w:val="28"/>
          <w:szCs w:val="28"/>
        </w:rPr>
        <w:t>(18 л</w:t>
      </w:r>
      <w:r>
        <w:rPr>
          <w:sz w:val="28"/>
          <w:szCs w:val="28"/>
        </w:rPr>
        <w:t>ет и старше) Кореличского  района</w:t>
      </w:r>
    </w:p>
    <w:p w:rsidR="00AF0EA5" w:rsidRDefault="00AF0EA5" w:rsidP="00DE6EC9">
      <w:pPr>
        <w:ind w:firstLine="709"/>
        <w:jc w:val="both"/>
        <w:rPr>
          <w:sz w:val="28"/>
          <w:szCs w:val="28"/>
          <w:highlight w:val="yellow"/>
        </w:rPr>
      </w:pPr>
    </w:p>
    <w:p w:rsidR="00AF0EA5" w:rsidRDefault="00AF0EA5" w:rsidP="00DE6EC9">
      <w:pPr>
        <w:ind w:firstLine="709"/>
        <w:jc w:val="both"/>
        <w:rPr>
          <w:sz w:val="28"/>
          <w:szCs w:val="28"/>
        </w:rPr>
      </w:pPr>
      <w:r w:rsidRPr="00DE6EC9">
        <w:rPr>
          <w:sz w:val="28"/>
          <w:szCs w:val="28"/>
        </w:rPr>
        <w:lastRenderedPageBreak/>
        <w:t xml:space="preserve">В 2020 году выше среднерайонного уровня показатели общей заболеваемости детского населения 0-17 лет были на </w:t>
      </w:r>
      <w:r>
        <w:rPr>
          <w:sz w:val="28"/>
          <w:szCs w:val="28"/>
        </w:rPr>
        <w:t xml:space="preserve">Кореличском </w:t>
      </w:r>
      <w:r w:rsidRPr="00DE6EC9">
        <w:rPr>
          <w:sz w:val="28"/>
          <w:szCs w:val="28"/>
        </w:rPr>
        <w:t>врачебн</w:t>
      </w:r>
      <w:r>
        <w:rPr>
          <w:sz w:val="28"/>
          <w:szCs w:val="28"/>
        </w:rPr>
        <w:t>ом участке и Кореличской</w:t>
      </w:r>
      <w:r w:rsidRPr="00DE6EC9">
        <w:rPr>
          <w:sz w:val="28"/>
          <w:szCs w:val="28"/>
        </w:rPr>
        <w:t xml:space="preserve"> поликлинике, наиболее низкими – </w:t>
      </w:r>
      <w:r w:rsidR="00EF22FD">
        <w:rPr>
          <w:sz w:val="28"/>
          <w:szCs w:val="28"/>
        </w:rPr>
        <w:t xml:space="preserve">на </w:t>
      </w:r>
      <w:r>
        <w:rPr>
          <w:sz w:val="28"/>
          <w:szCs w:val="28"/>
        </w:rPr>
        <w:t>Циринск</w:t>
      </w:r>
      <w:r w:rsidR="00EF22FD">
        <w:rPr>
          <w:sz w:val="28"/>
          <w:szCs w:val="28"/>
        </w:rPr>
        <w:t>ом врачебном</w:t>
      </w:r>
      <w:r>
        <w:rPr>
          <w:sz w:val="28"/>
          <w:szCs w:val="28"/>
        </w:rPr>
        <w:t xml:space="preserve"> участ</w:t>
      </w:r>
      <w:r w:rsidR="00EF22FD">
        <w:rPr>
          <w:sz w:val="28"/>
          <w:szCs w:val="28"/>
        </w:rPr>
        <w:t>ке</w:t>
      </w:r>
      <w:r>
        <w:rPr>
          <w:sz w:val="28"/>
          <w:szCs w:val="28"/>
        </w:rPr>
        <w:t xml:space="preserve"> (табл. 2</w:t>
      </w:r>
      <w:r w:rsidRPr="00DE6EC9">
        <w:rPr>
          <w:sz w:val="28"/>
          <w:szCs w:val="28"/>
        </w:rPr>
        <w:t>).</w:t>
      </w:r>
      <w:r w:rsidRPr="00446394">
        <w:rPr>
          <w:sz w:val="28"/>
          <w:szCs w:val="28"/>
        </w:rPr>
        <w:t xml:space="preserve"> </w:t>
      </w:r>
    </w:p>
    <w:p w:rsidR="00AF0EA5" w:rsidRPr="000A6A9E" w:rsidRDefault="00AF0EA5" w:rsidP="00DE6EC9">
      <w:pPr>
        <w:ind w:firstLine="709"/>
        <w:jc w:val="both"/>
        <w:rPr>
          <w:sz w:val="20"/>
          <w:szCs w:val="20"/>
        </w:rPr>
      </w:pPr>
    </w:p>
    <w:p w:rsidR="00AF0EA5" w:rsidRPr="000A6A9E" w:rsidRDefault="00AF0EA5" w:rsidP="00EF22FD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EF22FD">
        <w:rPr>
          <w:sz w:val="28"/>
          <w:szCs w:val="28"/>
        </w:rPr>
        <w:t xml:space="preserve"> – З</w:t>
      </w:r>
      <w:r w:rsidRPr="000A6A9E">
        <w:rPr>
          <w:sz w:val="28"/>
          <w:szCs w:val="28"/>
        </w:rPr>
        <w:t xml:space="preserve">аболеваемости детского населения по врачебным участкам </w:t>
      </w:r>
      <w:r>
        <w:rPr>
          <w:sz w:val="28"/>
          <w:szCs w:val="28"/>
        </w:rPr>
        <w:t>Кореличского</w:t>
      </w:r>
      <w:r w:rsidRPr="000A6A9E">
        <w:rPr>
          <w:sz w:val="28"/>
          <w:szCs w:val="28"/>
        </w:rPr>
        <w:t xml:space="preserve"> района за 2020 год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74"/>
        <w:gridCol w:w="1772"/>
        <w:gridCol w:w="1772"/>
        <w:gridCol w:w="1772"/>
        <w:gridCol w:w="1772"/>
      </w:tblGrid>
      <w:tr w:rsidR="00EF22FD" w:rsidRPr="00EF22FD" w:rsidTr="00EF22FD">
        <w:trPr>
          <w:jc w:val="center"/>
        </w:trPr>
        <w:tc>
          <w:tcPr>
            <w:tcW w:w="2474" w:type="dxa"/>
            <w:vMerge w:val="restart"/>
          </w:tcPr>
          <w:p w:rsidR="00EF22FD" w:rsidRPr="00EF22FD" w:rsidRDefault="00EF22FD" w:rsidP="00DE6EC9">
            <w:pPr>
              <w:jc w:val="both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Врачебный участок</w:t>
            </w:r>
          </w:p>
        </w:tc>
        <w:tc>
          <w:tcPr>
            <w:tcW w:w="3544" w:type="dxa"/>
            <w:gridSpan w:val="2"/>
          </w:tcPr>
          <w:p w:rsidR="00EF22FD" w:rsidRPr="00EF22FD" w:rsidRDefault="00EF22FD" w:rsidP="00DE6EC9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Число случаев</w:t>
            </w:r>
          </w:p>
        </w:tc>
        <w:tc>
          <w:tcPr>
            <w:tcW w:w="3544" w:type="dxa"/>
            <w:gridSpan w:val="2"/>
          </w:tcPr>
          <w:p w:rsidR="00EF22FD" w:rsidRPr="00EF22FD" w:rsidRDefault="00EF22FD" w:rsidP="00EF22FD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Показатель н</w:t>
            </w:r>
            <w:r w:rsidRPr="00EF22FD">
              <w:rPr>
                <w:rStyle w:val="fontstyle01"/>
                <w:sz w:val="24"/>
                <w:szCs w:val="24"/>
              </w:rPr>
              <w:t>а 1000 населения</w:t>
            </w:r>
          </w:p>
        </w:tc>
      </w:tr>
      <w:tr w:rsidR="00AF0EA5" w:rsidRPr="00EF22FD" w:rsidTr="00EF22FD">
        <w:trPr>
          <w:jc w:val="center"/>
        </w:trPr>
        <w:tc>
          <w:tcPr>
            <w:tcW w:w="2474" w:type="dxa"/>
            <w:vMerge/>
          </w:tcPr>
          <w:p w:rsidR="00AF0EA5" w:rsidRPr="00EF22FD" w:rsidRDefault="00AF0EA5" w:rsidP="00DE6EC9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772" w:type="dxa"/>
          </w:tcPr>
          <w:p w:rsidR="00AF0EA5" w:rsidRPr="00EF22FD" w:rsidRDefault="00EF22FD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о</w:t>
            </w:r>
            <w:r w:rsidR="00AF0EA5" w:rsidRPr="00EF22FD">
              <w:rPr>
                <w:rStyle w:val="fontstyle01"/>
                <w:sz w:val="24"/>
                <w:szCs w:val="24"/>
              </w:rPr>
              <w:t>бщая заболеваемость</w:t>
            </w:r>
          </w:p>
        </w:tc>
        <w:tc>
          <w:tcPr>
            <w:tcW w:w="1772" w:type="dxa"/>
          </w:tcPr>
          <w:p w:rsidR="00AF0EA5" w:rsidRPr="00EF22FD" w:rsidRDefault="00EF22FD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п</w:t>
            </w:r>
            <w:r w:rsidR="00AF0EA5" w:rsidRPr="00EF22FD">
              <w:rPr>
                <w:rStyle w:val="fontstyle01"/>
                <w:sz w:val="24"/>
                <w:szCs w:val="24"/>
              </w:rPr>
              <w:t>ервичная заболеваемость</w:t>
            </w:r>
          </w:p>
        </w:tc>
        <w:tc>
          <w:tcPr>
            <w:tcW w:w="1772" w:type="dxa"/>
          </w:tcPr>
          <w:p w:rsidR="00AF0EA5" w:rsidRPr="00EF22FD" w:rsidRDefault="00EF22FD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о</w:t>
            </w:r>
            <w:r w:rsidR="00AF0EA5" w:rsidRPr="00EF22FD">
              <w:rPr>
                <w:rStyle w:val="fontstyle01"/>
                <w:sz w:val="24"/>
                <w:szCs w:val="24"/>
              </w:rPr>
              <w:t>бщая заболеваемость</w:t>
            </w:r>
          </w:p>
        </w:tc>
        <w:tc>
          <w:tcPr>
            <w:tcW w:w="1772" w:type="dxa"/>
          </w:tcPr>
          <w:p w:rsidR="00AF0EA5" w:rsidRPr="00EF22FD" w:rsidRDefault="00EF22FD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п</w:t>
            </w:r>
            <w:r w:rsidR="00AF0EA5" w:rsidRPr="00EF22FD">
              <w:rPr>
                <w:rStyle w:val="fontstyle01"/>
                <w:sz w:val="24"/>
                <w:szCs w:val="24"/>
              </w:rPr>
              <w:t>ервичная заболеваемость</w:t>
            </w:r>
          </w:p>
        </w:tc>
      </w:tr>
      <w:tr w:rsidR="00AF0EA5" w:rsidRPr="00EF22FD" w:rsidTr="00EF22FD">
        <w:trPr>
          <w:jc w:val="center"/>
        </w:trPr>
        <w:tc>
          <w:tcPr>
            <w:tcW w:w="2474" w:type="dxa"/>
          </w:tcPr>
          <w:p w:rsidR="00AF0EA5" w:rsidRPr="00EF22FD" w:rsidRDefault="00AF0EA5" w:rsidP="00DE6EC9">
            <w:pPr>
              <w:jc w:val="both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Корелич</w:t>
            </w:r>
            <w:r w:rsidR="00EF22FD">
              <w:rPr>
                <w:rStyle w:val="fontstyle01"/>
                <w:sz w:val="24"/>
                <w:szCs w:val="24"/>
              </w:rPr>
              <w:t>с</w:t>
            </w:r>
            <w:r w:rsidRPr="00EF22FD">
              <w:rPr>
                <w:rStyle w:val="fontstyle01"/>
                <w:sz w:val="24"/>
                <w:szCs w:val="24"/>
              </w:rPr>
              <w:t>кий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2735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1802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913,8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602,0</w:t>
            </w:r>
          </w:p>
        </w:tc>
      </w:tr>
      <w:tr w:rsidR="00AF0EA5" w:rsidRPr="00EF22FD" w:rsidTr="00EF22FD">
        <w:trPr>
          <w:jc w:val="center"/>
        </w:trPr>
        <w:tc>
          <w:tcPr>
            <w:tcW w:w="2474" w:type="dxa"/>
          </w:tcPr>
          <w:p w:rsidR="00AF0EA5" w:rsidRPr="00EF22FD" w:rsidRDefault="00AF0EA5" w:rsidP="00DE6EC9">
            <w:pPr>
              <w:jc w:val="both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Мирский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1160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1095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387,6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365,8</w:t>
            </w:r>
          </w:p>
        </w:tc>
      </w:tr>
      <w:tr w:rsidR="00AF0EA5" w:rsidRPr="00EF22FD" w:rsidTr="00EF22FD">
        <w:trPr>
          <w:jc w:val="center"/>
        </w:trPr>
        <w:tc>
          <w:tcPr>
            <w:tcW w:w="2474" w:type="dxa"/>
          </w:tcPr>
          <w:p w:rsidR="00AF0EA5" w:rsidRPr="00EF22FD" w:rsidRDefault="00AF0EA5" w:rsidP="00DE6EC9">
            <w:pPr>
              <w:jc w:val="both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Лукский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150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129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50,1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43,1</w:t>
            </w:r>
          </w:p>
        </w:tc>
      </w:tr>
      <w:tr w:rsidR="00AF0EA5" w:rsidRPr="00EF22FD" w:rsidTr="00EF22FD">
        <w:trPr>
          <w:jc w:val="center"/>
        </w:trPr>
        <w:tc>
          <w:tcPr>
            <w:tcW w:w="2474" w:type="dxa"/>
          </w:tcPr>
          <w:p w:rsidR="00AF0EA5" w:rsidRPr="00EF22FD" w:rsidRDefault="00AF0EA5" w:rsidP="00DE6EC9">
            <w:pPr>
              <w:jc w:val="both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Райцевский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165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122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55,1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40,8</w:t>
            </w:r>
          </w:p>
        </w:tc>
      </w:tr>
      <w:tr w:rsidR="00AF0EA5" w:rsidRPr="00EF22FD" w:rsidTr="00EF22FD">
        <w:trPr>
          <w:jc w:val="center"/>
        </w:trPr>
        <w:tc>
          <w:tcPr>
            <w:tcW w:w="2474" w:type="dxa"/>
          </w:tcPr>
          <w:p w:rsidR="00AF0EA5" w:rsidRPr="00EF22FD" w:rsidRDefault="00AF0EA5" w:rsidP="00DE6EC9">
            <w:pPr>
              <w:jc w:val="both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Жуховичский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322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298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107,6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99,6</w:t>
            </w:r>
          </w:p>
        </w:tc>
      </w:tr>
      <w:tr w:rsidR="00AF0EA5" w:rsidRPr="00EF22FD" w:rsidTr="00EF22FD">
        <w:trPr>
          <w:jc w:val="center"/>
        </w:trPr>
        <w:tc>
          <w:tcPr>
            <w:tcW w:w="2474" w:type="dxa"/>
          </w:tcPr>
          <w:p w:rsidR="00AF0EA5" w:rsidRPr="00EF22FD" w:rsidRDefault="00AF0EA5" w:rsidP="00DE6EC9">
            <w:pPr>
              <w:jc w:val="both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Турецкий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177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114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59,1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38,1</w:t>
            </w:r>
          </w:p>
        </w:tc>
      </w:tr>
      <w:tr w:rsidR="00AF0EA5" w:rsidRPr="00EF22FD" w:rsidTr="00EF22FD">
        <w:trPr>
          <w:jc w:val="center"/>
        </w:trPr>
        <w:tc>
          <w:tcPr>
            <w:tcW w:w="2474" w:type="dxa"/>
          </w:tcPr>
          <w:p w:rsidR="00AF0EA5" w:rsidRPr="00EF22FD" w:rsidRDefault="00AF0EA5" w:rsidP="00DE6EC9">
            <w:pPr>
              <w:jc w:val="both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Циринский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135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122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45,1</w:t>
            </w:r>
          </w:p>
        </w:tc>
        <w:tc>
          <w:tcPr>
            <w:tcW w:w="1772" w:type="dxa"/>
          </w:tcPr>
          <w:p w:rsidR="00AF0EA5" w:rsidRPr="00EF22FD" w:rsidRDefault="00AF0EA5" w:rsidP="00EF22FD">
            <w:pPr>
              <w:ind w:left="-68" w:right="-77"/>
              <w:jc w:val="center"/>
              <w:rPr>
                <w:rStyle w:val="fontstyle01"/>
                <w:sz w:val="24"/>
                <w:szCs w:val="24"/>
              </w:rPr>
            </w:pPr>
            <w:r w:rsidRPr="00EF22FD">
              <w:rPr>
                <w:rStyle w:val="fontstyle01"/>
                <w:sz w:val="24"/>
                <w:szCs w:val="24"/>
              </w:rPr>
              <w:t>40,8</w:t>
            </w:r>
          </w:p>
        </w:tc>
      </w:tr>
    </w:tbl>
    <w:p w:rsidR="00AF0EA5" w:rsidRDefault="00AF0EA5" w:rsidP="00DE6EC9">
      <w:pPr>
        <w:ind w:firstLine="709"/>
        <w:jc w:val="both"/>
      </w:pPr>
    </w:p>
    <w:p w:rsidR="00AF0EA5" w:rsidRDefault="00AF0EA5" w:rsidP="00EF22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Наиболее высокие показатели общей заболеваемости на 1000 населения отмечались в возрастных группах детей 15-17 лет (2762,8), 14 лет (2781,8); первичной заболеваемости –</w:t>
      </w:r>
      <w:r w:rsidR="00F319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15-17 лет (1983,6), 14 лет (1909,</w:t>
      </w:r>
      <w:r w:rsidR="00F3194C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). С увеличением возраста детей растет значение соотношения общей и первичной заболеваемости, что свидетельствует о процессе накопления хронической патологии</w:t>
      </w:r>
      <w:r w:rsidR="00F3194C">
        <w:rPr>
          <w:sz w:val="28"/>
          <w:szCs w:val="28"/>
          <w:lang w:eastAsia="en-US"/>
        </w:rPr>
        <w:t xml:space="preserve"> (рис. 8)</w:t>
      </w:r>
      <w:r>
        <w:rPr>
          <w:sz w:val="28"/>
          <w:szCs w:val="28"/>
          <w:lang w:eastAsia="en-US"/>
        </w:rPr>
        <w:t>.</w:t>
      </w:r>
    </w:p>
    <w:p w:rsidR="00F3194C" w:rsidRDefault="00F3194C" w:rsidP="00F3194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40587">
        <w:rPr>
          <w:sz w:val="28"/>
          <w:szCs w:val="28"/>
        </w:rPr>
        <w:object w:dxaOrig="9063" w:dyaOrig="4814">
          <v:shape id="_x0000_i1035" type="#_x0000_t75" style="width:453.3pt;height:221pt" o:ole="">
            <v:imagedata r:id="rId28" o:title=""/>
            <o:lock v:ext="edit" aspectratio="f"/>
          </v:shape>
          <o:OLEObject Type="Embed" ProgID="Excel.Sheet.8" ShapeID="_x0000_i1035" DrawAspect="Content" ObjectID="_1697539009" r:id="rId29"/>
        </w:object>
      </w:r>
    </w:p>
    <w:p w:rsidR="00AF0EA5" w:rsidRPr="006D76A6" w:rsidRDefault="00AF0EA5" w:rsidP="00C26C2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Рисунок 8</w:t>
      </w:r>
      <w:r w:rsidRPr="006D76A6">
        <w:rPr>
          <w:sz w:val="28"/>
          <w:szCs w:val="28"/>
          <w:lang w:eastAsia="en-US"/>
        </w:rPr>
        <w:t xml:space="preserve">. Показатели заболеваемости детей Кореличского района </w:t>
      </w:r>
    </w:p>
    <w:p w:rsidR="00AF0EA5" w:rsidRPr="006D76A6" w:rsidRDefault="00AF0EA5" w:rsidP="00C26C2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D76A6">
        <w:rPr>
          <w:sz w:val="28"/>
          <w:szCs w:val="28"/>
          <w:lang w:eastAsia="en-US"/>
        </w:rPr>
        <w:t>за 2020 год (на 1000 детей)</w:t>
      </w:r>
    </w:p>
    <w:p w:rsidR="00AF0EA5" w:rsidRDefault="00AF0EA5" w:rsidP="00C26C25">
      <w:pPr>
        <w:rPr>
          <w:sz w:val="28"/>
          <w:szCs w:val="28"/>
        </w:rPr>
      </w:pPr>
    </w:p>
    <w:p w:rsidR="00AF0EA5" w:rsidRDefault="00AF0EA5" w:rsidP="009241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профилактических медицинских осмотров в 2020 году в Кореличского района к первой группе здоровья (здоровые дети) было отнесено 39,9% осмотренных детей 0-17 лет (2019 </w:t>
      </w:r>
      <w:r w:rsidR="009241C3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39,8%), ко второй – 50,4% (2019 </w:t>
      </w:r>
      <w:r w:rsidR="009241C3">
        <w:rPr>
          <w:sz w:val="28"/>
          <w:szCs w:val="28"/>
        </w:rPr>
        <w:t xml:space="preserve">год </w:t>
      </w:r>
      <w:r>
        <w:rPr>
          <w:sz w:val="28"/>
          <w:szCs w:val="28"/>
        </w:rPr>
        <w:t>– 50,4%), к третьей –</w:t>
      </w:r>
      <w:r w:rsidR="00924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7,8% (2019 </w:t>
      </w:r>
      <w:r w:rsidR="009241C3">
        <w:rPr>
          <w:sz w:val="28"/>
          <w:szCs w:val="28"/>
        </w:rPr>
        <w:t>год –</w:t>
      </w:r>
      <w:r>
        <w:rPr>
          <w:sz w:val="28"/>
          <w:szCs w:val="28"/>
        </w:rPr>
        <w:t xml:space="preserve"> 7,8%), к четвертой – 2,0%</w:t>
      </w:r>
      <w:r w:rsidR="009241C3">
        <w:rPr>
          <w:sz w:val="28"/>
          <w:szCs w:val="28"/>
        </w:rPr>
        <w:t xml:space="preserve"> </w:t>
      </w:r>
      <w:r>
        <w:rPr>
          <w:sz w:val="28"/>
          <w:szCs w:val="28"/>
        </w:rPr>
        <w:t>(2019</w:t>
      </w:r>
      <w:r w:rsidR="009241C3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2,0%).</w:t>
      </w:r>
    </w:p>
    <w:p w:rsidR="00AF0EA5" w:rsidRDefault="00AF0EA5" w:rsidP="00DE6EC9">
      <w:pPr>
        <w:ind w:firstLine="709"/>
        <w:jc w:val="both"/>
        <w:rPr>
          <w:sz w:val="28"/>
          <w:szCs w:val="28"/>
        </w:rPr>
      </w:pPr>
      <w:r w:rsidRPr="008234BD">
        <w:rPr>
          <w:sz w:val="28"/>
          <w:szCs w:val="28"/>
        </w:rPr>
        <w:lastRenderedPageBreak/>
        <w:t>Показатели общей заболеваемости взрослого населения 18 лет и старше выше средне</w:t>
      </w:r>
      <w:r>
        <w:rPr>
          <w:sz w:val="28"/>
          <w:szCs w:val="28"/>
        </w:rPr>
        <w:t>районного уровня были зарегистрированы на Циринском, Кореличском участках;</w:t>
      </w:r>
      <w:r w:rsidRPr="008234BD">
        <w:rPr>
          <w:sz w:val="28"/>
          <w:szCs w:val="28"/>
        </w:rPr>
        <w:t xml:space="preserve"> наиболее низкими – </w:t>
      </w:r>
      <w:r w:rsidRPr="00A8361B">
        <w:rPr>
          <w:sz w:val="28"/>
          <w:szCs w:val="28"/>
        </w:rPr>
        <w:t xml:space="preserve">на </w:t>
      </w:r>
      <w:r>
        <w:rPr>
          <w:sz w:val="28"/>
          <w:szCs w:val="28"/>
        </w:rPr>
        <w:t>Турецк</w:t>
      </w:r>
      <w:r w:rsidR="009241C3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A8361B">
        <w:rPr>
          <w:sz w:val="28"/>
          <w:szCs w:val="28"/>
        </w:rPr>
        <w:t xml:space="preserve">и </w:t>
      </w:r>
      <w:r>
        <w:rPr>
          <w:sz w:val="28"/>
          <w:szCs w:val="28"/>
        </w:rPr>
        <w:t>Лукск</w:t>
      </w:r>
      <w:r w:rsidR="009241C3">
        <w:rPr>
          <w:sz w:val="28"/>
          <w:szCs w:val="28"/>
        </w:rPr>
        <w:t>ом</w:t>
      </w:r>
      <w:r>
        <w:rPr>
          <w:sz w:val="28"/>
          <w:szCs w:val="28"/>
        </w:rPr>
        <w:t xml:space="preserve"> участк</w:t>
      </w:r>
      <w:r w:rsidR="009241C3">
        <w:rPr>
          <w:sz w:val="28"/>
          <w:szCs w:val="28"/>
        </w:rPr>
        <w:t>ах</w:t>
      </w:r>
      <w:r w:rsidRPr="00A8361B">
        <w:rPr>
          <w:sz w:val="28"/>
          <w:szCs w:val="28"/>
        </w:rPr>
        <w:t>.</w:t>
      </w:r>
      <w:r w:rsidRPr="008234BD">
        <w:rPr>
          <w:sz w:val="28"/>
          <w:szCs w:val="28"/>
        </w:rPr>
        <w:t xml:space="preserve"> Показатели первичной заболеваемости наиболее высокими были </w:t>
      </w:r>
      <w:r>
        <w:rPr>
          <w:sz w:val="28"/>
          <w:szCs w:val="28"/>
        </w:rPr>
        <w:t>на Кореличском участке</w:t>
      </w:r>
      <w:r w:rsidR="009241C3">
        <w:rPr>
          <w:sz w:val="28"/>
          <w:szCs w:val="28"/>
        </w:rPr>
        <w:t>,</w:t>
      </w:r>
      <w:r w:rsidRPr="008234BD">
        <w:rPr>
          <w:sz w:val="28"/>
          <w:szCs w:val="28"/>
        </w:rPr>
        <w:t xml:space="preserve"> наиболее низкими – </w:t>
      </w:r>
      <w:r w:rsidR="009241C3">
        <w:rPr>
          <w:sz w:val="28"/>
          <w:szCs w:val="28"/>
        </w:rPr>
        <w:t xml:space="preserve">на </w:t>
      </w:r>
      <w:r>
        <w:rPr>
          <w:sz w:val="28"/>
          <w:szCs w:val="28"/>
        </w:rPr>
        <w:t>Турецк</w:t>
      </w:r>
      <w:r w:rsidR="009241C3">
        <w:rPr>
          <w:sz w:val="28"/>
          <w:szCs w:val="28"/>
        </w:rPr>
        <w:t>ом</w:t>
      </w:r>
      <w:r>
        <w:rPr>
          <w:sz w:val="28"/>
          <w:szCs w:val="28"/>
        </w:rPr>
        <w:t xml:space="preserve"> и Райцевск</w:t>
      </w:r>
      <w:r w:rsidR="009241C3">
        <w:rPr>
          <w:sz w:val="28"/>
          <w:szCs w:val="28"/>
        </w:rPr>
        <w:t>ом</w:t>
      </w:r>
      <w:r>
        <w:rPr>
          <w:sz w:val="28"/>
          <w:szCs w:val="28"/>
        </w:rPr>
        <w:t xml:space="preserve"> участках (табл. </w:t>
      </w:r>
      <w:r w:rsidR="009241C3">
        <w:rPr>
          <w:sz w:val="28"/>
          <w:szCs w:val="28"/>
        </w:rPr>
        <w:t>3</w:t>
      </w:r>
      <w:r w:rsidRPr="008234BD">
        <w:rPr>
          <w:sz w:val="28"/>
          <w:szCs w:val="28"/>
        </w:rPr>
        <w:t>).</w:t>
      </w:r>
    </w:p>
    <w:p w:rsidR="000D0C0B" w:rsidRPr="000D0C0B" w:rsidRDefault="000D0C0B" w:rsidP="006E3BA3">
      <w:pPr>
        <w:ind w:left="1843" w:hanging="1843"/>
        <w:jc w:val="both"/>
        <w:rPr>
          <w:sz w:val="10"/>
          <w:szCs w:val="10"/>
        </w:rPr>
      </w:pPr>
    </w:p>
    <w:p w:rsidR="00AF0EA5" w:rsidRDefault="00AF0EA5" w:rsidP="006E3BA3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241C3">
        <w:rPr>
          <w:sz w:val="28"/>
          <w:szCs w:val="28"/>
        </w:rPr>
        <w:t>3</w:t>
      </w:r>
      <w:r w:rsidRPr="00D31890">
        <w:rPr>
          <w:sz w:val="28"/>
          <w:szCs w:val="28"/>
        </w:rPr>
        <w:t xml:space="preserve"> – Показатели общей и первичной заболеваемости взрослого населения </w:t>
      </w:r>
      <w:r>
        <w:rPr>
          <w:sz w:val="28"/>
          <w:szCs w:val="28"/>
        </w:rPr>
        <w:t>в разрезе врачебных участков Кореличского района</w:t>
      </w:r>
      <w:r w:rsidRPr="00D31890">
        <w:rPr>
          <w:sz w:val="28"/>
          <w:szCs w:val="28"/>
        </w:rPr>
        <w:t xml:space="preserve"> за 201</w:t>
      </w:r>
      <w:r>
        <w:rPr>
          <w:sz w:val="28"/>
          <w:szCs w:val="28"/>
        </w:rPr>
        <w:t>9-2020</w:t>
      </w:r>
      <w:r w:rsidRPr="00D31890">
        <w:rPr>
          <w:sz w:val="28"/>
          <w:szCs w:val="28"/>
        </w:rPr>
        <w:t xml:space="preserve"> годы (на 1000 населения)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6"/>
        <w:gridCol w:w="1497"/>
        <w:gridCol w:w="1560"/>
        <w:gridCol w:w="1734"/>
        <w:gridCol w:w="1847"/>
      </w:tblGrid>
      <w:tr w:rsidR="00AF0EA5" w:rsidRPr="009241C3" w:rsidTr="009241C3">
        <w:trPr>
          <w:trHeight w:val="20"/>
          <w:jc w:val="center"/>
        </w:trPr>
        <w:tc>
          <w:tcPr>
            <w:tcW w:w="2626" w:type="dxa"/>
            <w:vMerge w:val="restart"/>
          </w:tcPr>
          <w:p w:rsidR="00AF0EA5" w:rsidRPr="009241C3" w:rsidRDefault="00AF0EA5" w:rsidP="006E3BA3">
            <w:pPr>
              <w:jc w:val="both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Врачебный участок</w:t>
            </w:r>
          </w:p>
        </w:tc>
        <w:tc>
          <w:tcPr>
            <w:tcW w:w="3057" w:type="dxa"/>
            <w:gridSpan w:val="2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Общая заболеваемость</w:t>
            </w:r>
          </w:p>
        </w:tc>
        <w:tc>
          <w:tcPr>
            <w:tcW w:w="3581" w:type="dxa"/>
            <w:gridSpan w:val="2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Первичная заболеваемость</w:t>
            </w:r>
          </w:p>
        </w:tc>
      </w:tr>
      <w:tr w:rsidR="00AF0EA5" w:rsidRPr="009241C3" w:rsidTr="009241C3">
        <w:trPr>
          <w:trHeight w:val="20"/>
          <w:jc w:val="center"/>
        </w:trPr>
        <w:tc>
          <w:tcPr>
            <w:tcW w:w="2626" w:type="dxa"/>
            <w:vMerge/>
          </w:tcPr>
          <w:p w:rsidR="00AF0EA5" w:rsidRPr="009241C3" w:rsidRDefault="00AF0EA5" w:rsidP="006E3BA3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497" w:type="dxa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2019 год</w:t>
            </w:r>
          </w:p>
        </w:tc>
        <w:tc>
          <w:tcPr>
            <w:tcW w:w="1560" w:type="dxa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2020 год</w:t>
            </w:r>
          </w:p>
        </w:tc>
        <w:tc>
          <w:tcPr>
            <w:tcW w:w="1734" w:type="dxa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2019 год</w:t>
            </w:r>
          </w:p>
        </w:tc>
        <w:tc>
          <w:tcPr>
            <w:tcW w:w="1847" w:type="dxa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2020 год</w:t>
            </w:r>
          </w:p>
        </w:tc>
      </w:tr>
      <w:tr w:rsidR="00AF0EA5" w:rsidRPr="009241C3" w:rsidTr="009241C3">
        <w:trPr>
          <w:trHeight w:val="20"/>
          <w:jc w:val="center"/>
        </w:trPr>
        <w:tc>
          <w:tcPr>
            <w:tcW w:w="2626" w:type="dxa"/>
            <w:vAlign w:val="center"/>
          </w:tcPr>
          <w:p w:rsidR="00AF0EA5" w:rsidRPr="009241C3" w:rsidRDefault="00AF0EA5" w:rsidP="00E33EC4">
            <w:pPr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Кореличский</w:t>
            </w:r>
          </w:p>
        </w:tc>
        <w:tc>
          <w:tcPr>
            <w:tcW w:w="1497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1569,6</w:t>
            </w:r>
          </w:p>
        </w:tc>
        <w:tc>
          <w:tcPr>
            <w:tcW w:w="1560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1532,1</w:t>
            </w:r>
          </w:p>
        </w:tc>
        <w:tc>
          <w:tcPr>
            <w:tcW w:w="1734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573,2</w:t>
            </w:r>
          </w:p>
        </w:tc>
        <w:tc>
          <w:tcPr>
            <w:tcW w:w="1847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708,7</w:t>
            </w:r>
          </w:p>
        </w:tc>
      </w:tr>
      <w:tr w:rsidR="00AF0EA5" w:rsidRPr="009241C3" w:rsidTr="009241C3">
        <w:trPr>
          <w:trHeight w:val="20"/>
          <w:jc w:val="center"/>
        </w:trPr>
        <w:tc>
          <w:tcPr>
            <w:tcW w:w="2626" w:type="dxa"/>
            <w:vAlign w:val="center"/>
          </w:tcPr>
          <w:p w:rsidR="00AF0EA5" w:rsidRPr="009241C3" w:rsidRDefault="00AF0EA5" w:rsidP="00E33EC4">
            <w:pPr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Мирский</w:t>
            </w:r>
          </w:p>
        </w:tc>
        <w:tc>
          <w:tcPr>
            <w:tcW w:w="1497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669,6</w:t>
            </w:r>
          </w:p>
        </w:tc>
        <w:tc>
          <w:tcPr>
            <w:tcW w:w="1560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1020,9</w:t>
            </w:r>
          </w:p>
        </w:tc>
        <w:tc>
          <w:tcPr>
            <w:tcW w:w="1734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178,3</w:t>
            </w:r>
          </w:p>
        </w:tc>
        <w:tc>
          <w:tcPr>
            <w:tcW w:w="1847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367,5</w:t>
            </w:r>
          </w:p>
        </w:tc>
      </w:tr>
      <w:tr w:rsidR="00AF0EA5" w:rsidRPr="009241C3" w:rsidTr="009241C3">
        <w:trPr>
          <w:trHeight w:val="20"/>
          <w:jc w:val="center"/>
        </w:trPr>
        <w:tc>
          <w:tcPr>
            <w:tcW w:w="2626" w:type="dxa"/>
            <w:vAlign w:val="center"/>
          </w:tcPr>
          <w:p w:rsidR="00AF0EA5" w:rsidRPr="009241C3" w:rsidRDefault="00AF0EA5" w:rsidP="00E33EC4">
            <w:pPr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Лукский</w:t>
            </w:r>
          </w:p>
        </w:tc>
        <w:tc>
          <w:tcPr>
            <w:tcW w:w="1497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769,5</w:t>
            </w:r>
          </w:p>
        </w:tc>
        <w:tc>
          <w:tcPr>
            <w:tcW w:w="1560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919,3</w:t>
            </w:r>
          </w:p>
        </w:tc>
        <w:tc>
          <w:tcPr>
            <w:tcW w:w="1734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240,1</w:t>
            </w:r>
          </w:p>
        </w:tc>
        <w:tc>
          <w:tcPr>
            <w:tcW w:w="1847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360,5</w:t>
            </w:r>
          </w:p>
        </w:tc>
      </w:tr>
      <w:tr w:rsidR="00AF0EA5" w:rsidRPr="009241C3" w:rsidTr="009241C3">
        <w:trPr>
          <w:trHeight w:val="20"/>
          <w:jc w:val="center"/>
        </w:trPr>
        <w:tc>
          <w:tcPr>
            <w:tcW w:w="2626" w:type="dxa"/>
            <w:vAlign w:val="center"/>
          </w:tcPr>
          <w:p w:rsidR="00AF0EA5" w:rsidRPr="009241C3" w:rsidRDefault="00AF0EA5" w:rsidP="00E33EC4">
            <w:pPr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Циринский</w:t>
            </w:r>
          </w:p>
        </w:tc>
        <w:tc>
          <w:tcPr>
            <w:tcW w:w="1497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1629,0</w:t>
            </w:r>
          </w:p>
        </w:tc>
        <w:tc>
          <w:tcPr>
            <w:tcW w:w="1560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1827,9</w:t>
            </w:r>
          </w:p>
        </w:tc>
        <w:tc>
          <w:tcPr>
            <w:tcW w:w="1734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228,3</w:t>
            </w:r>
          </w:p>
        </w:tc>
        <w:tc>
          <w:tcPr>
            <w:tcW w:w="1847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344,9</w:t>
            </w:r>
          </w:p>
        </w:tc>
      </w:tr>
      <w:tr w:rsidR="00AF0EA5" w:rsidRPr="009241C3" w:rsidTr="009241C3">
        <w:trPr>
          <w:trHeight w:val="20"/>
          <w:jc w:val="center"/>
        </w:trPr>
        <w:tc>
          <w:tcPr>
            <w:tcW w:w="2626" w:type="dxa"/>
            <w:vAlign w:val="center"/>
          </w:tcPr>
          <w:p w:rsidR="00AF0EA5" w:rsidRPr="009241C3" w:rsidRDefault="00AF0EA5" w:rsidP="00E33EC4">
            <w:pPr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Жуховичский</w:t>
            </w:r>
          </w:p>
        </w:tc>
        <w:tc>
          <w:tcPr>
            <w:tcW w:w="1497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808,2</w:t>
            </w:r>
          </w:p>
        </w:tc>
        <w:tc>
          <w:tcPr>
            <w:tcW w:w="1560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889,3</w:t>
            </w:r>
          </w:p>
        </w:tc>
        <w:tc>
          <w:tcPr>
            <w:tcW w:w="1734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235,9</w:t>
            </w:r>
          </w:p>
        </w:tc>
        <w:tc>
          <w:tcPr>
            <w:tcW w:w="1847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294,6</w:t>
            </w:r>
          </w:p>
        </w:tc>
      </w:tr>
      <w:tr w:rsidR="00AF0EA5" w:rsidRPr="009241C3" w:rsidTr="009241C3">
        <w:trPr>
          <w:trHeight w:val="20"/>
          <w:jc w:val="center"/>
        </w:trPr>
        <w:tc>
          <w:tcPr>
            <w:tcW w:w="2626" w:type="dxa"/>
            <w:vAlign w:val="center"/>
          </w:tcPr>
          <w:p w:rsidR="00AF0EA5" w:rsidRPr="009241C3" w:rsidRDefault="00AF0EA5" w:rsidP="00E33EC4">
            <w:pPr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Райцевский</w:t>
            </w:r>
          </w:p>
        </w:tc>
        <w:tc>
          <w:tcPr>
            <w:tcW w:w="1497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931,3</w:t>
            </w:r>
          </w:p>
        </w:tc>
        <w:tc>
          <w:tcPr>
            <w:tcW w:w="1560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1099,0</w:t>
            </w:r>
          </w:p>
        </w:tc>
        <w:tc>
          <w:tcPr>
            <w:tcW w:w="1734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202,3</w:t>
            </w:r>
          </w:p>
        </w:tc>
        <w:tc>
          <w:tcPr>
            <w:tcW w:w="1847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270,0</w:t>
            </w:r>
          </w:p>
        </w:tc>
      </w:tr>
      <w:tr w:rsidR="00AF0EA5" w:rsidRPr="009241C3" w:rsidTr="009241C3">
        <w:trPr>
          <w:trHeight w:val="20"/>
          <w:jc w:val="center"/>
        </w:trPr>
        <w:tc>
          <w:tcPr>
            <w:tcW w:w="2626" w:type="dxa"/>
            <w:vAlign w:val="center"/>
          </w:tcPr>
          <w:p w:rsidR="00AF0EA5" w:rsidRPr="009241C3" w:rsidRDefault="00AF0EA5" w:rsidP="00E33EC4">
            <w:pPr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Турецкий</w:t>
            </w:r>
          </w:p>
        </w:tc>
        <w:tc>
          <w:tcPr>
            <w:tcW w:w="1497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595,6</w:t>
            </w:r>
          </w:p>
        </w:tc>
        <w:tc>
          <w:tcPr>
            <w:tcW w:w="1560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693,1</w:t>
            </w:r>
          </w:p>
        </w:tc>
        <w:tc>
          <w:tcPr>
            <w:tcW w:w="1734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120,4</w:t>
            </w:r>
          </w:p>
        </w:tc>
        <w:tc>
          <w:tcPr>
            <w:tcW w:w="1847" w:type="dxa"/>
            <w:vAlign w:val="center"/>
          </w:tcPr>
          <w:p w:rsidR="00AF0EA5" w:rsidRPr="009241C3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9241C3">
              <w:rPr>
                <w:rStyle w:val="fontstyle01"/>
                <w:sz w:val="24"/>
                <w:szCs w:val="24"/>
              </w:rPr>
              <w:t>198,2</w:t>
            </w:r>
          </w:p>
        </w:tc>
      </w:tr>
    </w:tbl>
    <w:p w:rsidR="00AF0EA5" w:rsidRDefault="00AF0EA5" w:rsidP="006E3BA3">
      <w:pPr>
        <w:ind w:firstLine="709"/>
        <w:jc w:val="both"/>
        <w:rPr>
          <w:sz w:val="28"/>
          <w:szCs w:val="28"/>
        </w:rPr>
      </w:pPr>
      <w:r w:rsidRPr="0007294D">
        <w:rPr>
          <w:sz w:val="28"/>
          <w:szCs w:val="28"/>
        </w:rPr>
        <w:t>В структуре</w:t>
      </w:r>
      <w:r w:rsidRPr="00154FED">
        <w:rPr>
          <w:sz w:val="28"/>
          <w:szCs w:val="28"/>
        </w:rPr>
        <w:t xml:space="preserve"> общей заболеваемости взрослого населения лица в трудоспособном возрасте составили </w:t>
      </w:r>
      <w:r>
        <w:rPr>
          <w:sz w:val="28"/>
          <w:szCs w:val="28"/>
        </w:rPr>
        <w:t>52,6</w:t>
      </w:r>
      <w:r w:rsidRPr="00154FED">
        <w:rPr>
          <w:sz w:val="28"/>
          <w:szCs w:val="28"/>
        </w:rPr>
        <w:t xml:space="preserve">%, первичной заболеваемости – </w:t>
      </w:r>
      <w:r>
        <w:rPr>
          <w:sz w:val="28"/>
          <w:szCs w:val="28"/>
        </w:rPr>
        <w:t>69,1</w:t>
      </w:r>
      <w:r w:rsidRPr="00154FED">
        <w:rPr>
          <w:sz w:val="28"/>
          <w:szCs w:val="28"/>
        </w:rPr>
        <w:t xml:space="preserve">%; население старше трудоспособного возраста – соответственно </w:t>
      </w:r>
      <w:r>
        <w:rPr>
          <w:sz w:val="28"/>
          <w:szCs w:val="28"/>
        </w:rPr>
        <w:t>47,4</w:t>
      </w:r>
      <w:r w:rsidRPr="00154FED">
        <w:rPr>
          <w:sz w:val="28"/>
          <w:szCs w:val="28"/>
        </w:rPr>
        <w:t>% и</w:t>
      </w:r>
      <w:r>
        <w:rPr>
          <w:sz w:val="28"/>
          <w:szCs w:val="28"/>
        </w:rPr>
        <w:t xml:space="preserve"> 30,9</w:t>
      </w:r>
      <w:r w:rsidRPr="00154FED">
        <w:rPr>
          <w:sz w:val="28"/>
          <w:szCs w:val="28"/>
        </w:rPr>
        <w:t>%.</w:t>
      </w:r>
    </w:p>
    <w:p w:rsidR="00AF0EA5" w:rsidRDefault="00AF0EA5" w:rsidP="006E3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A64CA9">
        <w:rPr>
          <w:sz w:val="28"/>
          <w:szCs w:val="28"/>
        </w:rPr>
        <w:t xml:space="preserve"> году показатель общей заболеваемости населения трудоспособного возраста был </w:t>
      </w:r>
      <w:r w:rsidR="009241C3">
        <w:rPr>
          <w:sz w:val="28"/>
          <w:szCs w:val="28"/>
        </w:rPr>
        <w:t>ниже</w:t>
      </w:r>
      <w:r>
        <w:rPr>
          <w:sz w:val="28"/>
          <w:szCs w:val="28"/>
        </w:rPr>
        <w:t xml:space="preserve">, чем населения </w:t>
      </w:r>
      <w:r w:rsidRPr="00A64CA9">
        <w:rPr>
          <w:sz w:val="28"/>
          <w:szCs w:val="28"/>
        </w:rPr>
        <w:t>старше трудоспособно</w:t>
      </w:r>
      <w:r w:rsidR="009241C3">
        <w:rPr>
          <w:sz w:val="28"/>
          <w:szCs w:val="28"/>
        </w:rPr>
        <w:t>го</w:t>
      </w:r>
      <w:r w:rsidRPr="00A64CA9">
        <w:rPr>
          <w:sz w:val="28"/>
          <w:szCs w:val="28"/>
        </w:rPr>
        <w:t xml:space="preserve"> возраст</w:t>
      </w:r>
      <w:r w:rsidR="009241C3">
        <w:rPr>
          <w:sz w:val="28"/>
          <w:szCs w:val="28"/>
        </w:rPr>
        <w:t>а</w:t>
      </w:r>
      <w:r w:rsidRPr="00A64CA9">
        <w:rPr>
          <w:sz w:val="28"/>
          <w:szCs w:val="28"/>
        </w:rPr>
        <w:t xml:space="preserve"> (</w:t>
      </w:r>
      <w:r w:rsidR="009241C3">
        <w:rPr>
          <w:sz w:val="28"/>
          <w:szCs w:val="28"/>
        </w:rPr>
        <w:t>1455,0</w:t>
      </w:r>
      <w:r>
        <w:rPr>
          <w:sz w:val="28"/>
          <w:szCs w:val="28"/>
        </w:rPr>
        <w:t xml:space="preserve"> </w:t>
      </w:r>
      <w:r w:rsidRPr="00A64CA9">
        <w:rPr>
          <w:sz w:val="28"/>
          <w:szCs w:val="28"/>
        </w:rPr>
        <w:t xml:space="preserve">и </w:t>
      </w:r>
      <w:r w:rsidR="009241C3">
        <w:rPr>
          <w:sz w:val="28"/>
          <w:szCs w:val="28"/>
        </w:rPr>
        <w:t>1942,8</w:t>
      </w:r>
      <w:r>
        <w:rPr>
          <w:sz w:val="28"/>
          <w:szCs w:val="28"/>
        </w:rPr>
        <w:t xml:space="preserve"> </w:t>
      </w:r>
      <w:r w:rsidRPr="00A64CA9">
        <w:rPr>
          <w:sz w:val="28"/>
          <w:szCs w:val="28"/>
        </w:rPr>
        <w:t>на 1000 населения соответственно)</w:t>
      </w:r>
      <w:r>
        <w:rPr>
          <w:sz w:val="28"/>
          <w:szCs w:val="28"/>
        </w:rPr>
        <w:t>. П</w:t>
      </w:r>
      <w:r w:rsidRPr="00A64CA9">
        <w:rPr>
          <w:sz w:val="28"/>
          <w:szCs w:val="28"/>
        </w:rPr>
        <w:t>оказатель первичной заболеваемости населения в трудоспособном возрасте превышал показатель среди населения старше трудоспособного возраста (</w:t>
      </w:r>
      <w:r w:rsidR="009241C3">
        <w:rPr>
          <w:sz w:val="28"/>
          <w:szCs w:val="28"/>
        </w:rPr>
        <w:t>732,9</w:t>
      </w:r>
      <w:r w:rsidRPr="00A64CA9">
        <w:rPr>
          <w:sz w:val="28"/>
          <w:szCs w:val="28"/>
        </w:rPr>
        <w:t xml:space="preserve"> и </w:t>
      </w:r>
      <w:r w:rsidR="009241C3">
        <w:rPr>
          <w:sz w:val="28"/>
          <w:szCs w:val="28"/>
        </w:rPr>
        <w:t>485,4</w:t>
      </w:r>
      <w:r w:rsidRPr="00A64CA9">
        <w:rPr>
          <w:sz w:val="28"/>
          <w:szCs w:val="28"/>
        </w:rPr>
        <w:t xml:space="preserve"> на 1000 н</w:t>
      </w:r>
      <w:r w:rsidR="009241C3">
        <w:rPr>
          <w:sz w:val="28"/>
          <w:szCs w:val="28"/>
        </w:rPr>
        <w:t xml:space="preserve">аселения соответственно) </w:t>
      </w:r>
      <w:r w:rsidRPr="00A64CA9">
        <w:rPr>
          <w:sz w:val="28"/>
          <w:szCs w:val="28"/>
        </w:rPr>
        <w:t xml:space="preserve">(рис. </w:t>
      </w:r>
      <w:r>
        <w:rPr>
          <w:sz w:val="28"/>
          <w:szCs w:val="28"/>
        </w:rPr>
        <w:t>9</w:t>
      </w:r>
      <w:r w:rsidRPr="00A64CA9">
        <w:rPr>
          <w:sz w:val="28"/>
          <w:szCs w:val="28"/>
        </w:rPr>
        <w:t>).</w:t>
      </w:r>
    </w:p>
    <w:p w:rsidR="00AF0EA5" w:rsidRDefault="000D0C0B" w:rsidP="006E3BA3">
      <w:pPr>
        <w:jc w:val="center"/>
        <w:rPr>
          <w:noProof/>
          <w:color w:val="FF3300"/>
          <w:sz w:val="28"/>
          <w:szCs w:val="28"/>
          <w:shd w:val="clear" w:color="auto" w:fill="4BACC6"/>
        </w:rPr>
      </w:pPr>
      <w:r w:rsidRPr="006E3BA3">
        <w:rPr>
          <w:noProof/>
          <w:color w:val="FF3300"/>
          <w:sz w:val="28"/>
          <w:szCs w:val="28"/>
          <w:shd w:val="clear" w:color="auto" w:fill="4BACC6"/>
        </w:rPr>
        <w:object w:dxaOrig="9018" w:dyaOrig="5025">
          <v:shape id="_x0000_i1036" type="#_x0000_t75" style="width:450.8pt;height:251.05pt" o:ole="">
            <v:imagedata r:id="rId30" o:title="" croptop="-1979f" cropbottom="-2859f" cropleft="-801f" cropright="-928f"/>
            <o:lock v:ext="edit" aspectratio="f"/>
          </v:shape>
          <o:OLEObject Type="Embed" ProgID="Excel.Sheet.8" ShapeID="_x0000_i1036" DrawAspect="Content" ObjectID="_1697539010" r:id="rId31">
            <o:FieldCodes>\s</o:FieldCodes>
          </o:OLEObject>
        </w:object>
      </w:r>
    </w:p>
    <w:p w:rsidR="00AF0EA5" w:rsidRDefault="00AF0EA5" w:rsidP="006E3BA3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9</w:t>
      </w:r>
      <w:r w:rsidRPr="00266669">
        <w:rPr>
          <w:sz w:val="28"/>
          <w:szCs w:val="28"/>
        </w:rPr>
        <w:t>. Динамика показателей заболеваемости вз</w:t>
      </w:r>
      <w:r>
        <w:rPr>
          <w:sz w:val="28"/>
          <w:szCs w:val="28"/>
        </w:rPr>
        <w:t>рослого населения Кореличского</w:t>
      </w:r>
      <w:r w:rsidRPr="00266669">
        <w:rPr>
          <w:sz w:val="28"/>
          <w:szCs w:val="28"/>
        </w:rPr>
        <w:t xml:space="preserve"> района</w:t>
      </w:r>
    </w:p>
    <w:p w:rsidR="00AF0EA5" w:rsidRPr="000D60F7" w:rsidRDefault="00AF0EA5" w:rsidP="006E3BA3">
      <w:pPr>
        <w:ind w:firstLine="709"/>
        <w:jc w:val="both"/>
        <w:rPr>
          <w:sz w:val="28"/>
          <w:szCs w:val="28"/>
        </w:rPr>
      </w:pPr>
      <w:r w:rsidRPr="000D60F7">
        <w:rPr>
          <w:sz w:val="28"/>
          <w:szCs w:val="28"/>
        </w:rPr>
        <w:lastRenderedPageBreak/>
        <w:t xml:space="preserve">Среди врачебных участков в 2020 году наиболее высокие показатели общей заболеваемости населения в трудоспособном возрасте были зарегистрированы </w:t>
      </w:r>
      <w:r>
        <w:rPr>
          <w:sz w:val="28"/>
          <w:szCs w:val="28"/>
        </w:rPr>
        <w:t>на Кореличском врачебном участке,</w:t>
      </w:r>
      <w:r w:rsidRPr="000D60F7">
        <w:rPr>
          <w:sz w:val="28"/>
          <w:szCs w:val="28"/>
        </w:rPr>
        <w:t xml:space="preserve"> показатели </w:t>
      </w:r>
      <w:r>
        <w:rPr>
          <w:sz w:val="28"/>
          <w:szCs w:val="28"/>
        </w:rPr>
        <w:t>первичной</w:t>
      </w:r>
      <w:r w:rsidRPr="000D60F7">
        <w:rPr>
          <w:sz w:val="28"/>
          <w:szCs w:val="28"/>
        </w:rPr>
        <w:t xml:space="preserve"> заболеваемости населения старше трудоспособного возраста – </w:t>
      </w:r>
      <w:r>
        <w:rPr>
          <w:sz w:val="28"/>
          <w:szCs w:val="28"/>
        </w:rPr>
        <w:t xml:space="preserve">на Райцевском врачебном участке (табл. </w:t>
      </w:r>
      <w:r w:rsidR="000D0C0B">
        <w:rPr>
          <w:sz w:val="28"/>
          <w:szCs w:val="28"/>
        </w:rPr>
        <w:t>4</w:t>
      </w:r>
      <w:r w:rsidRPr="000D60F7">
        <w:rPr>
          <w:sz w:val="28"/>
          <w:szCs w:val="28"/>
        </w:rPr>
        <w:t>).</w:t>
      </w:r>
    </w:p>
    <w:p w:rsidR="00AF0EA5" w:rsidRPr="000D0C0B" w:rsidRDefault="00AF0EA5" w:rsidP="006E3BA3">
      <w:pPr>
        <w:ind w:firstLine="709"/>
        <w:jc w:val="both"/>
        <w:rPr>
          <w:sz w:val="10"/>
          <w:szCs w:val="10"/>
        </w:rPr>
      </w:pPr>
    </w:p>
    <w:p w:rsidR="00AF0EA5" w:rsidRDefault="00AF0EA5" w:rsidP="006E3BA3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D0C0B">
        <w:rPr>
          <w:sz w:val="28"/>
          <w:szCs w:val="28"/>
        </w:rPr>
        <w:t>4</w:t>
      </w:r>
      <w:r w:rsidRPr="00770634">
        <w:rPr>
          <w:sz w:val="28"/>
          <w:szCs w:val="28"/>
        </w:rPr>
        <w:t xml:space="preserve"> – Показатели заболеваемости взрослого населения </w:t>
      </w:r>
      <w:r>
        <w:rPr>
          <w:sz w:val="28"/>
          <w:szCs w:val="28"/>
        </w:rPr>
        <w:t>в разрезе врачебных участков Кореличского района в 2019-2020</w:t>
      </w:r>
      <w:r w:rsidRPr="00770634">
        <w:rPr>
          <w:sz w:val="28"/>
          <w:szCs w:val="28"/>
        </w:rPr>
        <w:t xml:space="preserve"> годах (на 1000 населения)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909"/>
        <w:gridCol w:w="908"/>
        <w:gridCol w:w="936"/>
        <w:gridCol w:w="908"/>
        <w:gridCol w:w="872"/>
        <w:gridCol w:w="795"/>
        <w:gridCol w:w="884"/>
        <w:gridCol w:w="816"/>
      </w:tblGrid>
      <w:tr w:rsidR="00AF0EA5" w:rsidRPr="000D0C0B" w:rsidTr="00A90F30">
        <w:trPr>
          <w:trHeight w:val="20"/>
          <w:jc w:val="center"/>
        </w:trPr>
        <w:tc>
          <w:tcPr>
            <w:tcW w:w="2376" w:type="dxa"/>
            <w:vMerge w:val="restart"/>
          </w:tcPr>
          <w:p w:rsidR="00AF0EA5" w:rsidRPr="000D0C0B" w:rsidRDefault="00AF0EA5" w:rsidP="006E3BA3">
            <w:pPr>
              <w:jc w:val="both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Врачебный участок</w:t>
            </w:r>
          </w:p>
        </w:tc>
        <w:tc>
          <w:tcPr>
            <w:tcW w:w="3661" w:type="dxa"/>
            <w:gridSpan w:val="4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Общая заболеваемость</w:t>
            </w:r>
          </w:p>
        </w:tc>
        <w:tc>
          <w:tcPr>
            <w:tcW w:w="3367" w:type="dxa"/>
            <w:gridSpan w:val="4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Первичная заболеваемость</w:t>
            </w:r>
          </w:p>
        </w:tc>
      </w:tr>
      <w:tr w:rsidR="00AF0EA5" w:rsidRPr="000D0C0B" w:rsidTr="00A90F30">
        <w:trPr>
          <w:trHeight w:val="20"/>
          <w:jc w:val="center"/>
        </w:trPr>
        <w:tc>
          <w:tcPr>
            <w:tcW w:w="2376" w:type="dxa"/>
            <w:vMerge/>
          </w:tcPr>
          <w:p w:rsidR="00AF0EA5" w:rsidRPr="000D0C0B" w:rsidRDefault="00AF0EA5" w:rsidP="006E3BA3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в трудо-способном возрасте</w:t>
            </w:r>
          </w:p>
        </w:tc>
        <w:tc>
          <w:tcPr>
            <w:tcW w:w="1844" w:type="dxa"/>
            <w:gridSpan w:val="2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старше трудо-способного возраста</w:t>
            </w:r>
          </w:p>
        </w:tc>
        <w:tc>
          <w:tcPr>
            <w:tcW w:w="1667" w:type="dxa"/>
            <w:gridSpan w:val="2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в трудо-способном возрасте</w:t>
            </w:r>
          </w:p>
        </w:tc>
        <w:tc>
          <w:tcPr>
            <w:tcW w:w="1700" w:type="dxa"/>
            <w:gridSpan w:val="2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старше трудо-способного возраста</w:t>
            </w:r>
          </w:p>
        </w:tc>
      </w:tr>
      <w:tr w:rsidR="00AF0EA5" w:rsidRPr="000D0C0B" w:rsidTr="00A90F30">
        <w:trPr>
          <w:trHeight w:val="20"/>
          <w:jc w:val="center"/>
        </w:trPr>
        <w:tc>
          <w:tcPr>
            <w:tcW w:w="2376" w:type="dxa"/>
            <w:vMerge/>
          </w:tcPr>
          <w:p w:rsidR="00AF0EA5" w:rsidRPr="000D0C0B" w:rsidRDefault="00AF0EA5" w:rsidP="006E3BA3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909" w:type="dxa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2019</w:t>
            </w:r>
          </w:p>
        </w:tc>
        <w:tc>
          <w:tcPr>
            <w:tcW w:w="908" w:type="dxa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2020</w:t>
            </w:r>
          </w:p>
        </w:tc>
        <w:tc>
          <w:tcPr>
            <w:tcW w:w="936" w:type="dxa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2019</w:t>
            </w:r>
          </w:p>
        </w:tc>
        <w:tc>
          <w:tcPr>
            <w:tcW w:w="908" w:type="dxa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2020</w:t>
            </w:r>
          </w:p>
        </w:tc>
        <w:tc>
          <w:tcPr>
            <w:tcW w:w="872" w:type="dxa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2019</w:t>
            </w:r>
          </w:p>
        </w:tc>
        <w:tc>
          <w:tcPr>
            <w:tcW w:w="795" w:type="dxa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2020</w:t>
            </w:r>
          </w:p>
        </w:tc>
        <w:tc>
          <w:tcPr>
            <w:tcW w:w="884" w:type="dxa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2019</w:t>
            </w:r>
          </w:p>
        </w:tc>
        <w:tc>
          <w:tcPr>
            <w:tcW w:w="816" w:type="dxa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2020</w:t>
            </w:r>
          </w:p>
        </w:tc>
      </w:tr>
      <w:tr w:rsidR="00AF0EA5" w:rsidRPr="000D0C0B" w:rsidTr="00A90F30">
        <w:trPr>
          <w:trHeight w:val="20"/>
          <w:jc w:val="center"/>
        </w:trPr>
        <w:tc>
          <w:tcPr>
            <w:tcW w:w="2376" w:type="dxa"/>
            <w:vAlign w:val="center"/>
          </w:tcPr>
          <w:p w:rsidR="00AF0EA5" w:rsidRPr="000D0C0B" w:rsidRDefault="00AF0EA5" w:rsidP="00E33EC4">
            <w:pPr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Кореличский</w:t>
            </w:r>
          </w:p>
        </w:tc>
        <w:tc>
          <w:tcPr>
            <w:tcW w:w="909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563,1</w:t>
            </w:r>
          </w:p>
        </w:tc>
        <w:tc>
          <w:tcPr>
            <w:tcW w:w="908" w:type="dxa"/>
            <w:vAlign w:val="center"/>
          </w:tcPr>
          <w:p w:rsidR="00AF0EA5" w:rsidRPr="000D0C0B" w:rsidRDefault="00AF0EA5" w:rsidP="00460A42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628,7</w:t>
            </w:r>
          </w:p>
        </w:tc>
        <w:tc>
          <w:tcPr>
            <w:tcW w:w="936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436,9</w:t>
            </w:r>
          </w:p>
        </w:tc>
        <w:tc>
          <w:tcPr>
            <w:tcW w:w="908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371,3</w:t>
            </w:r>
          </w:p>
        </w:tc>
        <w:tc>
          <w:tcPr>
            <w:tcW w:w="872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682,9</w:t>
            </w:r>
          </w:p>
        </w:tc>
        <w:tc>
          <w:tcPr>
            <w:tcW w:w="795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705,8</w:t>
            </w:r>
          </w:p>
        </w:tc>
        <w:tc>
          <w:tcPr>
            <w:tcW w:w="884" w:type="dxa"/>
            <w:vAlign w:val="center"/>
          </w:tcPr>
          <w:p w:rsidR="00AF0EA5" w:rsidRPr="000D0C0B" w:rsidRDefault="00AF0EA5" w:rsidP="00DE6EC9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317,1</w:t>
            </w:r>
          </w:p>
        </w:tc>
        <w:tc>
          <w:tcPr>
            <w:tcW w:w="816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294,2</w:t>
            </w:r>
          </w:p>
        </w:tc>
      </w:tr>
      <w:tr w:rsidR="00AF0EA5" w:rsidRPr="000D0C0B" w:rsidTr="00A90F30">
        <w:trPr>
          <w:trHeight w:val="20"/>
          <w:jc w:val="center"/>
        </w:trPr>
        <w:tc>
          <w:tcPr>
            <w:tcW w:w="2376" w:type="dxa"/>
            <w:vAlign w:val="center"/>
          </w:tcPr>
          <w:p w:rsidR="00AF0EA5" w:rsidRPr="000D0C0B" w:rsidRDefault="00AF0EA5" w:rsidP="00E33EC4">
            <w:pPr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Мирский</w:t>
            </w:r>
          </w:p>
        </w:tc>
        <w:tc>
          <w:tcPr>
            <w:tcW w:w="909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460,5</w:t>
            </w:r>
          </w:p>
        </w:tc>
        <w:tc>
          <w:tcPr>
            <w:tcW w:w="908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481,2</w:t>
            </w:r>
          </w:p>
        </w:tc>
        <w:tc>
          <w:tcPr>
            <w:tcW w:w="936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539,5</w:t>
            </w:r>
          </w:p>
        </w:tc>
        <w:tc>
          <w:tcPr>
            <w:tcW w:w="908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518,8</w:t>
            </w:r>
          </w:p>
        </w:tc>
        <w:tc>
          <w:tcPr>
            <w:tcW w:w="872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602,4</w:t>
            </w:r>
          </w:p>
        </w:tc>
        <w:tc>
          <w:tcPr>
            <w:tcW w:w="795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616,3</w:t>
            </w:r>
          </w:p>
        </w:tc>
        <w:tc>
          <w:tcPr>
            <w:tcW w:w="884" w:type="dxa"/>
            <w:vAlign w:val="center"/>
          </w:tcPr>
          <w:p w:rsidR="00AF0EA5" w:rsidRPr="000D0C0B" w:rsidRDefault="00AF0EA5" w:rsidP="00DE6EC9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397,6</w:t>
            </w:r>
          </w:p>
        </w:tc>
        <w:tc>
          <w:tcPr>
            <w:tcW w:w="816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383,7</w:t>
            </w:r>
          </w:p>
        </w:tc>
      </w:tr>
      <w:tr w:rsidR="00AF0EA5" w:rsidRPr="000D0C0B" w:rsidTr="00A90F30">
        <w:trPr>
          <w:trHeight w:val="20"/>
          <w:jc w:val="center"/>
        </w:trPr>
        <w:tc>
          <w:tcPr>
            <w:tcW w:w="2376" w:type="dxa"/>
            <w:vAlign w:val="center"/>
          </w:tcPr>
          <w:p w:rsidR="00AF0EA5" w:rsidRPr="000D0C0B" w:rsidRDefault="00AF0EA5" w:rsidP="00E33EC4">
            <w:pPr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Лукский</w:t>
            </w:r>
          </w:p>
        </w:tc>
        <w:tc>
          <w:tcPr>
            <w:tcW w:w="909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389,5</w:t>
            </w:r>
          </w:p>
        </w:tc>
        <w:tc>
          <w:tcPr>
            <w:tcW w:w="908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438,3</w:t>
            </w:r>
          </w:p>
        </w:tc>
        <w:tc>
          <w:tcPr>
            <w:tcW w:w="936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610,5</w:t>
            </w:r>
          </w:p>
        </w:tc>
        <w:tc>
          <w:tcPr>
            <w:tcW w:w="908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561,7</w:t>
            </w:r>
          </w:p>
        </w:tc>
        <w:tc>
          <w:tcPr>
            <w:tcW w:w="872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694,6</w:t>
            </w:r>
          </w:p>
        </w:tc>
        <w:tc>
          <w:tcPr>
            <w:tcW w:w="795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727,3</w:t>
            </w:r>
          </w:p>
        </w:tc>
        <w:tc>
          <w:tcPr>
            <w:tcW w:w="884" w:type="dxa"/>
            <w:vAlign w:val="center"/>
          </w:tcPr>
          <w:p w:rsidR="00AF0EA5" w:rsidRPr="000D0C0B" w:rsidRDefault="00AF0EA5" w:rsidP="00DE6EC9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305,4</w:t>
            </w:r>
          </w:p>
        </w:tc>
        <w:tc>
          <w:tcPr>
            <w:tcW w:w="816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272,7</w:t>
            </w:r>
          </w:p>
        </w:tc>
      </w:tr>
      <w:tr w:rsidR="00AF0EA5" w:rsidRPr="000D0C0B" w:rsidTr="00A90F30">
        <w:trPr>
          <w:trHeight w:val="20"/>
          <w:jc w:val="center"/>
        </w:trPr>
        <w:tc>
          <w:tcPr>
            <w:tcW w:w="2376" w:type="dxa"/>
            <w:vAlign w:val="center"/>
          </w:tcPr>
          <w:p w:rsidR="00AF0EA5" w:rsidRPr="000D0C0B" w:rsidRDefault="00AF0EA5" w:rsidP="00E33EC4">
            <w:pPr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Циринский</w:t>
            </w:r>
          </w:p>
        </w:tc>
        <w:tc>
          <w:tcPr>
            <w:tcW w:w="909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236,5</w:t>
            </w:r>
          </w:p>
        </w:tc>
        <w:tc>
          <w:tcPr>
            <w:tcW w:w="908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290,7</w:t>
            </w:r>
          </w:p>
        </w:tc>
        <w:tc>
          <w:tcPr>
            <w:tcW w:w="936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763,5</w:t>
            </w:r>
          </w:p>
        </w:tc>
        <w:tc>
          <w:tcPr>
            <w:tcW w:w="908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709,3</w:t>
            </w:r>
          </w:p>
        </w:tc>
        <w:tc>
          <w:tcPr>
            <w:tcW w:w="872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445,7</w:t>
            </w:r>
          </w:p>
        </w:tc>
        <w:tc>
          <w:tcPr>
            <w:tcW w:w="795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578,7</w:t>
            </w:r>
          </w:p>
        </w:tc>
        <w:tc>
          <w:tcPr>
            <w:tcW w:w="884" w:type="dxa"/>
            <w:vAlign w:val="center"/>
          </w:tcPr>
          <w:p w:rsidR="00AF0EA5" w:rsidRPr="000D0C0B" w:rsidRDefault="00AF0EA5" w:rsidP="00DE6EC9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554,3</w:t>
            </w:r>
          </w:p>
        </w:tc>
        <w:tc>
          <w:tcPr>
            <w:tcW w:w="816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421,3</w:t>
            </w:r>
          </w:p>
        </w:tc>
      </w:tr>
      <w:tr w:rsidR="00AF0EA5" w:rsidRPr="000D0C0B" w:rsidTr="00A90F30">
        <w:trPr>
          <w:trHeight w:val="20"/>
          <w:jc w:val="center"/>
        </w:trPr>
        <w:tc>
          <w:tcPr>
            <w:tcW w:w="2376" w:type="dxa"/>
            <w:vAlign w:val="center"/>
          </w:tcPr>
          <w:p w:rsidR="00AF0EA5" w:rsidRPr="000D0C0B" w:rsidRDefault="00AF0EA5" w:rsidP="00E33EC4">
            <w:pPr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Жуховичский</w:t>
            </w:r>
          </w:p>
        </w:tc>
        <w:tc>
          <w:tcPr>
            <w:tcW w:w="909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415,5</w:t>
            </w:r>
          </w:p>
        </w:tc>
        <w:tc>
          <w:tcPr>
            <w:tcW w:w="908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471</w:t>
            </w:r>
          </w:p>
        </w:tc>
        <w:tc>
          <w:tcPr>
            <w:tcW w:w="936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584,5</w:t>
            </w:r>
          </w:p>
        </w:tc>
        <w:tc>
          <w:tcPr>
            <w:tcW w:w="908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529,0</w:t>
            </w:r>
          </w:p>
        </w:tc>
        <w:tc>
          <w:tcPr>
            <w:tcW w:w="872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571,1</w:t>
            </w:r>
          </w:p>
        </w:tc>
        <w:tc>
          <w:tcPr>
            <w:tcW w:w="795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691</w:t>
            </w:r>
          </w:p>
        </w:tc>
        <w:tc>
          <w:tcPr>
            <w:tcW w:w="884" w:type="dxa"/>
            <w:vAlign w:val="center"/>
          </w:tcPr>
          <w:p w:rsidR="00AF0EA5" w:rsidRPr="000D0C0B" w:rsidRDefault="00AF0EA5" w:rsidP="00DE6EC9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428,9</w:t>
            </w:r>
          </w:p>
        </w:tc>
        <w:tc>
          <w:tcPr>
            <w:tcW w:w="816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309,0</w:t>
            </w:r>
          </w:p>
        </w:tc>
      </w:tr>
      <w:tr w:rsidR="00AF0EA5" w:rsidRPr="000D0C0B" w:rsidTr="00A90F30">
        <w:trPr>
          <w:trHeight w:val="20"/>
          <w:jc w:val="center"/>
        </w:trPr>
        <w:tc>
          <w:tcPr>
            <w:tcW w:w="2376" w:type="dxa"/>
            <w:vAlign w:val="center"/>
          </w:tcPr>
          <w:p w:rsidR="00AF0EA5" w:rsidRPr="000D0C0B" w:rsidRDefault="00AF0EA5" w:rsidP="00E33EC4">
            <w:pPr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Райцевский</w:t>
            </w:r>
          </w:p>
        </w:tc>
        <w:tc>
          <w:tcPr>
            <w:tcW w:w="909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277,9</w:t>
            </w:r>
          </w:p>
        </w:tc>
        <w:tc>
          <w:tcPr>
            <w:tcW w:w="908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352,3</w:t>
            </w:r>
          </w:p>
        </w:tc>
        <w:tc>
          <w:tcPr>
            <w:tcW w:w="936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722,1</w:t>
            </w:r>
          </w:p>
        </w:tc>
        <w:tc>
          <w:tcPr>
            <w:tcW w:w="908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647,7</w:t>
            </w:r>
          </w:p>
        </w:tc>
        <w:tc>
          <w:tcPr>
            <w:tcW w:w="872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529,0</w:t>
            </w:r>
          </w:p>
        </w:tc>
        <w:tc>
          <w:tcPr>
            <w:tcW w:w="795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699</w:t>
            </w:r>
          </w:p>
        </w:tc>
        <w:tc>
          <w:tcPr>
            <w:tcW w:w="884" w:type="dxa"/>
            <w:vAlign w:val="center"/>
          </w:tcPr>
          <w:p w:rsidR="00AF0EA5" w:rsidRPr="000D0C0B" w:rsidRDefault="00AF0EA5" w:rsidP="00DE6EC9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471,0</w:t>
            </w:r>
          </w:p>
        </w:tc>
        <w:tc>
          <w:tcPr>
            <w:tcW w:w="816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301,0</w:t>
            </w:r>
          </w:p>
        </w:tc>
      </w:tr>
      <w:tr w:rsidR="00AF0EA5" w:rsidRPr="000D0C0B" w:rsidTr="00A90F30">
        <w:trPr>
          <w:trHeight w:val="20"/>
          <w:jc w:val="center"/>
        </w:trPr>
        <w:tc>
          <w:tcPr>
            <w:tcW w:w="2376" w:type="dxa"/>
            <w:vAlign w:val="center"/>
          </w:tcPr>
          <w:p w:rsidR="00AF0EA5" w:rsidRPr="000D0C0B" w:rsidRDefault="00AF0EA5" w:rsidP="00E33EC4">
            <w:pPr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Турецкий</w:t>
            </w:r>
          </w:p>
        </w:tc>
        <w:tc>
          <w:tcPr>
            <w:tcW w:w="909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285,6</w:t>
            </w:r>
          </w:p>
        </w:tc>
        <w:tc>
          <w:tcPr>
            <w:tcW w:w="908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466,3</w:t>
            </w:r>
          </w:p>
        </w:tc>
        <w:tc>
          <w:tcPr>
            <w:tcW w:w="936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714,4</w:t>
            </w:r>
          </w:p>
        </w:tc>
        <w:tc>
          <w:tcPr>
            <w:tcW w:w="908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533,7</w:t>
            </w:r>
          </w:p>
        </w:tc>
        <w:tc>
          <w:tcPr>
            <w:tcW w:w="872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260,8</w:t>
            </w:r>
          </w:p>
        </w:tc>
        <w:tc>
          <w:tcPr>
            <w:tcW w:w="795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789,1</w:t>
            </w:r>
          </w:p>
        </w:tc>
        <w:tc>
          <w:tcPr>
            <w:tcW w:w="884" w:type="dxa"/>
            <w:vAlign w:val="center"/>
          </w:tcPr>
          <w:p w:rsidR="00AF0EA5" w:rsidRPr="000D0C0B" w:rsidRDefault="00AF0EA5" w:rsidP="00DE6EC9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739,2</w:t>
            </w:r>
          </w:p>
        </w:tc>
        <w:tc>
          <w:tcPr>
            <w:tcW w:w="816" w:type="dxa"/>
            <w:vAlign w:val="center"/>
          </w:tcPr>
          <w:p w:rsidR="00AF0EA5" w:rsidRPr="000D0C0B" w:rsidRDefault="00AF0EA5" w:rsidP="006E3BA3">
            <w:pPr>
              <w:jc w:val="center"/>
              <w:rPr>
                <w:rStyle w:val="fontstyle01"/>
                <w:sz w:val="24"/>
                <w:szCs w:val="24"/>
              </w:rPr>
            </w:pPr>
            <w:r w:rsidRPr="000D0C0B">
              <w:rPr>
                <w:rStyle w:val="fontstyle01"/>
                <w:sz w:val="24"/>
                <w:szCs w:val="24"/>
              </w:rPr>
              <w:t>210,9</w:t>
            </w:r>
          </w:p>
        </w:tc>
      </w:tr>
    </w:tbl>
    <w:p w:rsidR="00AF0EA5" w:rsidRPr="000D0C0B" w:rsidRDefault="00AF0EA5" w:rsidP="006E3BA3">
      <w:pPr>
        <w:ind w:firstLine="709"/>
        <w:jc w:val="both"/>
        <w:rPr>
          <w:rStyle w:val="fontstyle01"/>
          <w:sz w:val="24"/>
          <w:szCs w:val="24"/>
        </w:rPr>
      </w:pPr>
    </w:p>
    <w:p w:rsidR="00AF0EA5" w:rsidRDefault="00AF0EA5" w:rsidP="006E3BA3">
      <w:pPr>
        <w:ind w:firstLine="709"/>
        <w:jc w:val="both"/>
        <w:rPr>
          <w:sz w:val="28"/>
          <w:szCs w:val="28"/>
        </w:rPr>
      </w:pPr>
      <w:r w:rsidRPr="000D60F7">
        <w:rPr>
          <w:sz w:val="28"/>
          <w:szCs w:val="28"/>
        </w:rPr>
        <w:t>Основной вклад в структуру общей заболеваемости всег</w:t>
      </w:r>
      <w:r>
        <w:rPr>
          <w:sz w:val="28"/>
          <w:szCs w:val="28"/>
        </w:rPr>
        <w:t>о населения Кореличского района в 2020</w:t>
      </w:r>
      <w:r w:rsidRPr="000D60F7">
        <w:rPr>
          <w:sz w:val="28"/>
          <w:szCs w:val="28"/>
        </w:rPr>
        <w:t xml:space="preserve"> году внесли болезни органов дыхания, системы кровообращения, </w:t>
      </w:r>
      <w:r>
        <w:rPr>
          <w:sz w:val="28"/>
          <w:szCs w:val="28"/>
        </w:rPr>
        <w:t xml:space="preserve">некоторые инфекционные и паразитарные болезни, болезни эндокринной системы, расстройства питания, нарушения обмена веществ, болезни </w:t>
      </w:r>
      <w:r w:rsidRPr="000D60F7">
        <w:rPr>
          <w:sz w:val="28"/>
          <w:szCs w:val="28"/>
        </w:rPr>
        <w:t>органов пищеварения, болезни костно</w:t>
      </w:r>
      <w:r>
        <w:rPr>
          <w:sz w:val="28"/>
          <w:szCs w:val="28"/>
        </w:rPr>
        <w:t>-</w:t>
      </w:r>
      <w:r w:rsidRPr="000D60F7">
        <w:rPr>
          <w:sz w:val="28"/>
          <w:szCs w:val="28"/>
        </w:rPr>
        <w:t xml:space="preserve">мышечной системы и соединительной ткани, </w:t>
      </w:r>
      <w:r>
        <w:rPr>
          <w:sz w:val="28"/>
          <w:szCs w:val="28"/>
        </w:rPr>
        <w:t>болезни глаза и его придаточного аппарата, психические расстройства и расстройства поведения (рис. 10</w:t>
      </w:r>
      <w:r w:rsidRPr="000D60F7">
        <w:rPr>
          <w:sz w:val="28"/>
          <w:szCs w:val="28"/>
        </w:rPr>
        <w:t xml:space="preserve">). </w:t>
      </w:r>
    </w:p>
    <w:p w:rsidR="000D0C0B" w:rsidRPr="000D0C0B" w:rsidRDefault="000D0C0B" w:rsidP="006E3BA3">
      <w:pPr>
        <w:ind w:firstLine="709"/>
        <w:jc w:val="both"/>
      </w:pPr>
    </w:p>
    <w:p w:rsidR="00AF0EA5" w:rsidRDefault="00AF0EA5" w:rsidP="000D0C0B">
      <w:pPr>
        <w:jc w:val="center"/>
        <w:rPr>
          <w:sz w:val="28"/>
          <w:szCs w:val="28"/>
        </w:rPr>
      </w:pPr>
      <w:r w:rsidRPr="006E3BA3">
        <w:rPr>
          <w:noProof/>
          <w:sz w:val="28"/>
          <w:szCs w:val="28"/>
        </w:rPr>
        <w:object w:dxaOrig="9614" w:dyaOrig="4827">
          <v:shape id="_x0000_i1037" type="#_x0000_t75" style="width:476.45pt;height:241.65pt" o:ole="">
            <v:imagedata r:id="rId32" o:title="" cropbottom="-149f" cropright="-7f"/>
            <o:lock v:ext="edit" aspectratio="f"/>
          </v:shape>
          <o:OLEObject Type="Embed" ProgID="Excel.Sheet.8" ShapeID="_x0000_i1037" DrawAspect="Content" ObjectID="_1697539011" r:id="rId33">
            <o:FieldCodes>\s</o:FieldCodes>
          </o:OLEObject>
        </w:object>
      </w:r>
      <w:r w:rsidRPr="00A344CF">
        <w:rPr>
          <w:sz w:val="28"/>
          <w:szCs w:val="28"/>
        </w:rPr>
        <w:t>Рисунок 1</w:t>
      </w:r>
      <w:r>
        <w:rPr>
          <w:sz w:val="28"/>
          <w:szCs w:val="28"/>
        </w:rPr>
        <w:t>0</w:t>
      </w:r>
      <w:r w:rsidRPr="00A344CF">
        <w:rPr>
          <w:sz w:val="28"/>
          <w:szCs w:val="28"/>
        </w:rPr>
        <w:t xml:space="preserve">. Структура общей заболеваемости населения </w:t>
      </w:r>
      <w:r>
        <w:rPr>
          <w:sz w:val="28"/>
          <w:szCs w:val="28"/>
        </w:rPr>
        <w:t>Кореличского</w:t>
      </w:r>
      <w:r w:rsidRPr="00A344CF">
        <w:rPr>
          <w:sz w:val="28"/>
          <w:szCs w:val="28"/>
        </w:rPr>
        <w:t xml:space="preserve"> района в 2020 году</w:t>
      </w:r>
    </w:p>
    <w:p w:rsidR="000D0C0B" w:rsidRDefault="000D0C0B" w:rsidP="000D0C0B">
      <w:pPr>
        <w:ind w:firstLine="709"/>
        <w:jc w:val="both"/>
        <w:rPr>
          <w:sz w:val="28"/>
          <w:szCs w:val="28"/>
        </w:rPr>
      </w:pPr>
      <w:r w:rsidRPr="000D60F7">
        <w:rPr>
          <w:sz w:val="28"/>
          <w:szCs w:val="28"/>
        </w:rPr>
        <w:lastRenderedPageBreak/>
        <w:t>В структуре первичной заболеваемости всего населения первые ранги занимали болезни органов дыхания, некоторые инфекционные и паразитарные болезни,</w:t>
      </w:r>
      <w:r>
        <w:rPr>
          <w:sz w:val="28"/>
          <w:szCs w:val="28"/>
        </w:rPr>
        <w:t xml:space="preserve"> болезни </w:t>
      </w:r>
      <w:r w:rsidRPr="000D60F7">
        <w:rPr>
          <w:sz w:val="28"/>
          <w:szCs w:val="28"/>
        </w:rPr>
        <w:t>костно-мышечной систем</w:t>
      </w:r>
      <w:r>
        <w:rPr>
          <w:sz w:val="28"/>
          <w:szCs w:val="28"/>
        </w:rPr>
        <w:t xml:space="preserve">ы и соединительной ткани, </w:t>
      </w:r>
      <w:r w:rsidRPr="000D60F7">
        <w:rPr>
          <w:sz w:val="28"/>
          <w:szCs w:val="28"/>
        </w:rPr>
        <w:t>травмы и отравления, болезни системы кровообращения,</w:t>
      </w:r>
      <w:r>
        <w:rPr>
          <w:sz w:val="28"/>
          <w:szCs w:val="28"/>
        </w:rPr>
        <w:t xml:space="preserve"> глаза и его придаточного аппарата (рис. 11</w:t>
      </w:r>
      <w:r w:rsidRPr="000D60F7">
        <w:rPr>
          <w:sz w:val="28"/>
          <w:szCs w:val="28"/>
        </w:rPr>
        <w:t>).</w:t>
      </w:r>
    </w:p>
    <w:p w:rsidR="00AF0EA5" w:rsidRDefault="00AF0EA5" w:rsidP="006E3BA3">
      <w:pPr>
        <w:jc w:val="both"/>
        <w:rPr>
          <w:sz w:val="28"/>
          <w:szCs w:val="28"/>
        </w:rPr>
      </w:pPr>
      <w:r w:rsidRPr="006E3BA3">
        <w:rPr>
          <w:noProof/>
          <w:sz w:val="28"/>
          <w:szCs w:val="28"/>
        </w:rPr>
        <w:object w:dxaOrig="9276" w:dyaOrig="4992">
          <v:shape id="_x0000_i1038" type="#_x0000_t75" style="width:459.55pt;height:249.2pt" o:ole="">
            <v:imagedata r:id="rId34" o:title="" cropbottom="-105f"/>
            <o:lock v:ext="edit" aspectratio="f"/>
          </v:shape>
          <o:OLEObject Type="Embed" ProgID="Excel.Sheet.8" ShapeID="_x0000_i1038" DrawAspect="Content" ObjectID="_1697539012" r:id="rId35">
            <o:FieldCodes>\s</o:FieldCodes>
          </o:OLEObject>
        </w:object>
      </w:r>
    </w:p>
    <w:p w:rsidR="00AF0EA5" w:rsidRDefault="00AF0EA5" w:rsidP="006E3BA3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11</w:t>
      </w:r>
      <w:r w:rsidRPr="00BD59F0">
        <w:rPr>
          <w:sz w:val="28"/>
          <w:szCs w:val="28"/>
        </w:rPr>
        <w:t xml:space="preserve">. Структура первичной заболеваемости населения </w:t>
      </w:r>
      <w:r>
        <w:rPr>
          <w:sz w:val="28"/>
          <w:szCs w:val="28"/>
        </w:rPr>
        <w:t>Кореличского</w:t>
      </w:r>
      <w:r w:rsidRPr="00BD59F0">
        <w:rPr>
          <w:sz w:val="28"/>
          <w:szCs w:val="28"/>
        </w:rPr>
        <w:t xml:space="preserve"> района в 2020 году</w:t>
      </w:r>
    </w:p>
    <w:p w:rsidR="000D0C0B" w:rsidRDefault="000D0C0B" w:rsidP="000D0C0B">
      <w:pPr>
        <w:ind w:firstLine="708"/>
        <w:jc w:val="both"/>
        <w:rPr>
          <w:sz w:val="28"/>
          <w:szCs w:val="28"/>
        </w:rPr>
      </w:pPr>
    </w:p>
    <w:p w:rsidR="00AF0EA5" w:rsidRDefault="00AF0EA5" w:rsidP="000D0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2016-2020</w:t>
      </w:r>
      <w:r w:rsidRPr="004A4231">
        <w:rPr>
          <w:sz w:val="28"/>
          <w:szCs w:val="28"/>
        </w:rPr>
        <w:t xml:space="preserve"> годов наибольший рост показателей первичн</w:t>
      </w:r>
      <w:r>
        <w:rPr>
          <w:sz w:val="28"/>
          <w:szCs w:val="28"/>
        </w:rPr>
        <w:t>ой заболеваемости населения района</w:t>
      </w:r>
      <w:r w:rsidRPr="004A4231">
        <w:rPr>
          <w:sz w:val="28"/>
          <w:szCs w:val="28"/>
        </w:rPr>
        <w:t xml:space="preserve"> отмечался по классам: </w:t>
      </w:r>
      <w:r>
        <w:rPr>
          <w:sz w:val="28"/>
          <w:szCs w:val="28"/>
        </w:rPr>
        <w:t xml:space="preserve">некоторые инфекционные и паразитарные болезни (77,7%, преимущественно за счет регистрации случаев </w:t>
      </w:r>
      <w:r>
        <w:rPr>
          <w:sz w:val="28"/>
          <w:szCs w:val="28"/>
          <w:lang w:val="en-US"/>
        </w:rPr>
        <w:t>COVID</w:t>
      </w:r>
      <w:r w:rsidRPr="00D950D3">
        <w:rPr>
          <w:sz w:val="28"/>
          <w:szCs w:val="28"/>
        </w:rPr>
        <w:t>-19</w:t>
      </w:r>
      <w:r>
        <w:rPr>
          <w:sz w:val="28"/>
          <w:szCs w:val="28"/>
        </w:rPr>
        <w:t>), новообразования (1,0</w:t>
      </w:r>
      <w:r w:rsidRPr="004A4231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Pr="004A4231">
        <w:rPr>
          <w:sz w:val="28"/>
          <w:szCs w:val="28"/>
        </w:rPr>
        <w:t>болез</w:t>
      </w:r>
      <w:r>
        <w:rPr>
          <w:sz w:val="28"/>
          <w:szCs w:val="28"/>
        </w:rPr>
        <w:t>ни системы кровообращения (3,6</w:t>
      </w:r>
      <w:r w:rsidR="001A341E">
        <w:rPr>
          <w:sz w:val="28"/>
          <w:szCs w:val="28"/>
        </w:rPr>
        <w:t>%)</w:t>
      </w:r>
      <w:r w:rsidRPr="006D76A6">
        <w:rPr>
          <w:sz w:val="28"/>
          <w:szCs w:val="28"/>
        </w:rPr>
        <w:t>.</w:t>
      </w:r>
    </w:p>
    <w:p w:rsidR="000D0C0B" w:rsidRPr="00A90F30" w:rsidRDefault="000D0C0B" w:rsidP="000D0C0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90F30">
        <w:rPr>
          <w:sz w:val="28"/>
          <w:szCs w:val="28"/>
          <w:lang w:eastAsia="en-US"/>
        </w:rPr>
        <w:t xml:space="preserve">Основной вклад в структуру общей заболеваемости детей 0-17 лет внесли болезни органов дыхания, органов пищеварения, </w:t>
      </w:r>
      <w:r w:rsidR="00A90F30">
        <w:rPr>
          <w:sz w:val="28"/>
          <w:szCs w:val="28"/>
          <w:lang w:eastAsia="en-US"/>
        </w:rPr>
        <w:t xml:space="preserve">крови, кроветворных органов, </w:t>
      </w:r>
      <w:r w:rsidRPr="00A90F30">
        <w:rPr>
          <w:sz w:val="28"/>
          <w:szCs w:val="28"/>
          <w:lang w:eastAsia="en-US"/>
        </w:rPr>
        <w:t>травмы и отравления, болезни глаза и его придаточного аппарата</w:t>
      </w:r>
      <w:r w:rsidR="00A90F30">
        <w:rPr>
          <w:sz w:val="28"/>
          <w:szCs w:val="28"/>
          <w:lang w:eastAsia="en-US"/>
        </w:rPr>
        <w:t>;</w:t>
      </w:r>
      <w:r w:rsidRPr="00A90F30">
        <w:rPr>
          <w:sz w:val="28"/>
          <w:szCs w:val="28"/>
          <w:lang w:eastAsia="en-US"/>
        </w:rPr>
        <w:t xml:space="preserve"> </w:t>
      </w:r>
      <w:r w:rsidR="00A90F30">
        <w:rPr>
          <w:sz w:val="28"/>
          <w:szCs w:val="28"/>
          <w:lang w:eastAsia="en-US"/>
        </w:rPr>
        <w:t>в</w:t>
      </w:r>
      <w:r w:rsidRPr="00A90F30">
        <w:rPr>
          <w:sz w:val="28"/>
          <w:szCs w:val="28"/>
          <w:lang w:eastAsia="en-US"/>
        </w:rPr>
        <w:t xml:space="preserve"> структуру первичной заболеваемости – болезни органов дыхания, </w:t>
      </w:r>
      <w:r w:rsidR="00A90F30" w:rsidRPr="00A90F30">
        <w:rPr>
          <w:sz w:val="28"/>
          <w:szCs w:val="28"/>
          <w:lang w:eastAsia="en-US"/>
        </w:rPr>
        <w:t>травмы и отравления,</w:t>
      </w:r>
      <w:r w:rsidR="00A90F30">
        <w:rPr>
          <w:sz w:val="28"/>
          <w:szCs w:val="28"/>
          <w:lang w:eastAsia="en-US"/>
        </w:rPr>
        <w:t xml:space="preserve"> </w:t>
      </w:r>
      <w:r w:rsidR="00A90F30" w:rsidRPr="00A90F30">
        <w:rPr>
          <w:sz w:val="28"/>
          <w:szCs w:val="28"/>
          <w:lang w:eastAsia="en-US"/>
        </w:rPr>
        <w:t xml:space="preserve">болезни органов пищеварения, </w:t>
      </w:r>
      <w:r w:rsidR="00A90F30">
        <w:rPr>
          <w:sz w:val="28"/>
          <w:szCs w:val="28"/>
          <w:lang w:eastAsia="en-US"/>
        </w:rPr>
        <w:t xml:space="preserve">крови, кроветворных органов, кожи и подкожной клетчатки, </w:t>
      </w:r>
      <w:r w:rsidRPr="00A90F30">
        <w:rPr>
          <w:sz w:val="28"/>
          <w:szCs w:val="28"/>
          <w:lang w:eastAsia="en-US"/>
        </w:rPr>
        <w:t>некоторые инфе</w:t>
      </w:r>
      <w:r w:rsidR="00A90F30">
        <w:rPr>
          <w:sz w:val="28"/>
          <w:szCs w:val="28"/>
          <w:lang w:eastAsia="en-US"/>
        </w:rPr>
        <w:t>кционные и паразитарные болезни (табл. 5)</w:t>
      </w:r>
      <w:r w:rsidRPr="00A90F30">
        <w:rPr>
          <w:sz w:val="28"/>
          <w:szCs w:val="28"/>
          <w:lang w:eastAsia="en-US"/>
        </w:rPr>
        <w:t>.</w:t>
      </w:r>
    </w:p>
    <w:p w:rsidR="000D0C0B" w:rsidRPr="00A90F30" w:rsidRDefault="000D0C0B" w:rsidP="006E3BA3">
      <w:pPr>
        <w:ind w:firstLine="709"/>
        <w:jc w:val="both"/>
      </w:pPr>
    </w:p>
    <w:p w:rsidR="00AF0EA5" w:rsidRDefault="00AF0EA5" w:rsidP="00A90F30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90F30">
        <w:rPr>
          <w:sz w:val="28"/>
          <w:szCs w:val="28"/>
        </w:rPr>
        <w:t>5</w:t>
      </w:r>
      <w:r w:rsidRPr="00765AFE">
        <w:rPr>
          <w:sz w:val="28"/>
          <w:szCs w:val="28"/>
        </w:rPr>
        <w:t xml:space="preserve"> – Основные классы болезней в структуре заболеваемости детей </w:t>
      </w:r>
      <w:r>
        <w:rPr>
          <w:sz w:val="28"/>
          <w:szCs w:val="28"/>
        </w:rPr>
        <w:t xml:space="preserve">     </w:t>
      </w:r>
      <w:r w:rsidRPr="00765AFE">
        <w:rPr>
          <w:sz w:val="28"/>
          <w:szCs w:val="28"/>
        </w:rPr>
        <w:t xml:space="preserve">(0-17 лет) </w:t>
      </w:r>
      <w:r>
        <w:rPr>
          <w:sz w:val="28"/>
          <w:szCs w:val="28"/>
        </w:rPr>
        <w:t>Кореличского</w:t>
      </w:r>
      <w:r w:rsidRPr="00765AFE">
        <w:rPr>
          <w:sz w:val="28"/>
          <w:szCs w:val="28"/>
        </w:rPr>
        <w:t xml:space="preserve"> района в 2020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4320"/>
        <w:gridCol w:w="4321"/>
      </w:tblGrid>
      <w:tr w:rsidR="00AF0EA5" w:rsidRPr="00A90F30" w:rsidTr="00A90F30">
        <w:trPr>
          <w:jc w:val="center"/>
        </w:trPr>
        <w:tc>
          <w:tcPr>
            <w:tcW w:w="683" w:type="dxa"/>
          </w:tcPr>
          <w:p w:rsidR="00AF0EA5" w:rsidRPr="00A90F30" w:rsidRDefault="00AF0EA5" w:rsidP="006E3BA3">
            <w:pPr>
              <w:jc w:val="center"/>
            </w:pPr>
            <w:r w:rsidRPr="00A90F30">
              <w:t>Ранг</w:t>
            </w:r>
          </w:p>
        </w:tc>
        <w:tc>
          <w:tcPr>
            <w:tcW w:w="4320" w:type="dxa"/>
          </w:tcPr>
          <w:p w:rsidR="00AF0EA5" w:rsidRPr="00A90F30" w:rsidRDefault="00AF0EA5" w:rsidP="006E3BA3">
            <w:pPr>
              <w:jc w:val="center"/>
            </w:pPr>
            <w:r w:rsidRPr="00A90F30">
              <w:t>Общая заболеваемость</w:t>
            </w:r>
          </w:p>
        </w:tc>
        <w:tc>
          <w:tcPr>
            <w:tcW w:w="4321" w:type="dxa"/>
          </w:tcPr>
          <w:p w:rsidR="00AF0EA5" w:rsidRPr="00A90F30" w:rsidRDefault="00AF0EA5" w:rsidP="006E3BA3">
            <w:pPr>
              <w:jc w:val="center"/>
            </w:pPr>
            <w:r w:rsidRPr="00A90F30">
              <w:t>Первичная заболеваемость</w:t>
            </w:r>
          </w:p>
        </w:tc>
      </w:tr>
      <w:tr w:rsidR="00AF0EA5" w:rsidRPr="00A90F30" w:rsidTr="00A90F30">
        <w:trPr>
          <w:jc w:val="center"/>
        </w:trPr>
        <w:tc>
          <w:tcPr>
            <w:tcW w:w="683" w:type="dxa"/>
          </w:tcPr>
          <w:p w:rsidR="00AF0EA5" w:rsidRPr="00A90F30" w:rsidRDefault="00AF0EA5" w:rsidP="006E3BA3">
            <w:pPr>
              <w:jc w:val="center"/>
            </w:pPr>
            <w:r w:rsidRPr="00A90F30">
              <w:t>1</w:t>
            </w:r>
          </w:p>
        </w:tc>
        <w:tc>
          <w:tcPr>
            <w:tcW w:w="4320" w:type="dxa"/>
          </w:tcPr>
          <w:p w:rsidR="00AF0EA5" w:rsidRPr="00A90F30" w:rsidRDefault="00AF0EA5" w:rsidP="006E3BA3">
            <w:pPr>
              <w:jc w:val="both"/>
            </w:pPr>
            <w:r w:rsidRPr="00A90F30">
              <w:t>Болезни органов дыхания – 67,7%</w:t>
            </w:r>
          </w:p>
        </w:tc>
        <w:tc>
          <w:tcPr>
            <w:tcW w:w="4321" w:type="dxa"/>
          </w:tcPr>
          <w:p w:rsidR="00AF0EA5" w:rsidRPr="00A90F30" w:rsidRDefault="00AF0EA5" w:rsidP="006E3BA3">
            <w:pPr>
              <w:jc w:val="both"/>
            </w:pPr>
            <w:r w:rsidRPr="00A90F30">
              <w:t>Болезни органов дыхания – 86,5%</w:t>
            </w:r>
          </w:p>
        </w:tc>
      </w:tr>
      <w:tr w:rsidR="00AF0EA5" w:rsidRPr="00A90F30" w:rsidTr="00A90F30">
        <w:trPr>
          <w:jc w:val="center"/>
        </w:trPr>
        <w:tc>
          <w:tcPr>
            <w:tcW w:w="683" w:type="dxa"/>
          </w:tcPr>
          <w:p w:rsidR="00AF0EA5" w:rsidRPr="00A90F30" w:rsidRDefault="00AF0EA5" w:rsidP="006E3BA3">
            <w:pPr>
              <w:jc w:val="center"/>
            </w:pPr>
            <w:r w:rsidRPr="00A90F30">
              <w:t>2</w:t>
            </w:r>
          </w:p>
        </w:tc>
        <w:tc>
          <w:tcPr>
            <w:tcW w:w="4320" w:type="dxa"/>
          </w:tcPr>
          <w:p w:rsidR="00AF0EA5" w:rsidRPr="00A90F30" w:rsidRDefault="00AF0EA5" w:rsidP="00FA2B8F">
            <w:pPr>
              <w:jc w:val="both"/>
            </w:pPr>
            <w:r w:rsidRPr="00A90F30">
              <w:t>Болезни органов пищеварения – 8,2%</w:t>
            </w:r>
          </w:p>
        </w:tc>
        <w:tc>
          <w:tcPr>
            <w:tcW w:w="4321" w:type="dxa"/>
          </w:tcPr>
          <w:p w:rsidR="00AF0EA5" w:rsidRPr="00A90F30" w:rsidRDefault="00AF0EA5" w:rsidP="00FA2B8F">
            <w:pPr>
              <w:jc w:val="both"/>
            </w:pPr>
            <w:r w:rsidRPr="00A90F30">
              <w:t>Травмы и отравления – 4,3%</w:t>
            </w:r>
          </w:p>
        </w:tc>
      </w:tr>
      <w:tr w:rsidR="00A90F30" w:rsidRPr="00A90F30" w:rsidTr="00A90F30">
        <w:trPr>
          <w:jc w:val="center"/>
        </w:trPr>
        <w:tc>
          <w:tcPr>
            <w:tcW w:w="683" w:type="dxa"/>
          </w:tcPr>
          <w:p w:rsidR="00A90F30" w:rsidRPr="00A90F30" w:rsidRDefault="00A90F30" w:rsidP="009D5280">
            <w:pPr>
              <w:jc w:val="center"/>
            </w:pPr>
            <w:r w:rsidRPr="00A90F30">
              <w:t>3</w:t>
            </w:r>
          </w:p>
        </w:tc>
        <w:tc>
          <w:tcPr>
            <w:tcW w:w="4320" w:type="dxa"/>
          </w:tcPr>
          <w:p w:rsidR="00A90F30" w:rsidRPr="00A90F30" w:rsidRDefault="00A90F30" w:rsidP="00A90F30">
            <w:pPr>
              <w:jc w:val="both"/>
            </w:pPr>
            <w:r>
              <w:rPr>
                <w:bCs/>
              </w:rPr>
              <w:t>Б</w:t>
            </w:r>
            <w:r w:rsidRPr="00A90F30">
              <w:rPr>
                <w:bCs/>
              </w:rPr>
              <w:t>олезни крови, кроветворных органов</w:t>
            </w:r>
            <w:r>
              <w:rPr>
                <w:bCs/>
              </w:rPr>
              <w:t xml:space="preserve"> </w:t>
            </w:r>
            <w:r w:rsidRPr="00A90F30">
              <w:rPr>
                <w:bCs/>
              </w:rPr>
              <w:t>– 5,7%</w:t>
            </w:r>
          </w:p>
        </w:tc>
        <w:tc>
          <w:tcPr>
            <w:tcW w:w="4321" w:type="dxa"/>
          </w:tcPr>
          <w:p w:rsidR="00A90F30" w:rsidRPr="00A90F30" w:rsidRDefault="00A90F30" w:rsidP="00FA2B8F">
            <w:pPr>
              <w:jc w:val="both"/>
            </w:pPr>
            <w:r w:rsidRPr="00A90F30">
              <w:t>Болезни органов пищеварения – 2,4%</w:t>
            </w:r>
          </w:p>
        </w:tc>
      </w:tr>
      <w:tr w:rsidR="00A90F30" w:rsidRPr="00A90F30" w:rsidTr="00A90F30">
        <w:trPr>
          <w:jc w:val="center"/>
        </w:trPr>
        <w:tc>
          <w:tcPr>
            <w:tcW w:w="683" w:type="dxa"/>
          </w:tcPr>
          <w:p w:rsidR="00A90F30" w:rsidRPr="00A90F30" w:rsidRDefault="00A90F30" w:rsidP="009D5280">
            <w:pPr>
              <w:jc w:val="center"/>
            </w:pPr>
            <w:r w:rsidRPr="00A90F30">
              <w:t>4</w:t>
            </w:r>
          </w:p>
        </w:tc>
        <w:tc>
          <w:tcPr>
            <w:tcW w:w="4320" w:type="dxa"/>
          </w:tcPr>
          <w:p w:rsidR="00A90F30" w:rsidRPr="00A90F30" w:rsidRDefault="00A90F30" w:rsidP="009D5280">
            <w:pPr>
              <w:jc w:val="both"/>
            </w:pPr>
            <w:r w:rsidRPr="00A90F30">
              <w:t>Травмы и отравления – 3,3%</w:t>
            </w:r>
          </w:p>
        </w:tc>
        <w:tc>
          <w:tcPr>
            <w:tcW w:w="4321" w:type="dxa"/>
          </w:tcPr>
          <w:p w:rsidR="00A90F30" w:rsidRPr="00A90F30" w:rsidRDefault="00A90F30" w:rsidP="00A90F30">
            <w:pPr>
              <w:jc w:val="both"/>
            </w:pPr>
            <w:r>
              <w:rPr>
                <w:bCs/>
              </w:rPr>
              <w:t>Б</w:t>
            </w:r>
            <w:r w:rsidRPr="00A90F30">
              <w:rPr>
                <w:bCs/>
              </w:rPr>
              <w:t>олезни крови, кроветворных органов</w:t>
            </w:r>
            <w:r>
              <w:rPr>
                <w:bCs/>
              </w:rPr>
              <w:t xml:space="preserve"> </w:t>
            </w:r>
            <w:r w:rsidRPr="00A90F30">
              <w:rPr>
                <w:bCs/>
              </w:rPr>
              <w:t>– 1,8%</w:t>
            </w:r>
          </w:p>
        </w:tc>
      </w:tr>
      <w:tr w:rsidR="00A90F30" w:rsidRPr="00A90F30" w:rsidTr="00A90F30">
        <w:trPr>
          <w:jc w:val="center"/>
        </w:trPr>
        <w:tc>
          <w:tcPr>
            <w:tcW w:w="683" w:type="dxa"/>
          </w:tcPr>
          <w:p w:rsidR="00A90F30" w:rsidRPr="00A90F30" w:rsidRDefault="00A90F30" w:rsidP="009D5280">
            <w:pPr>
              <w:jc w:val="center"/>
            </w:pPr>
            <w:r w:rsidRPr="00A90F30">
              <w:lastRenderedPageBreak/>
              <w:t>5</w:t>
            </w:r>
          </w:p>
        </w:tc>
        <w:tc>
          <w:tcPr>
            <w:tcW w:w="4320" w:type="dxa"/>
          </w:tcPr>
          <w:p w:rsidR="00A90F30" w:rsidRPr="00A90F30" w:rsidRDefault="00A90F30" w:rsidP="00FA2B8F">
            <w:pPr>
              <w:jc w:val="both"/>
            </w:pPr>
            <w:r w:rsidRPr="00A90F30">
              <w:t>Болезни глаза и его придаточного аппарата – 2,7%</w:t>
            </w:r>
          </w:p>
        </w:tc>
        <w:tc>
          <w:tcPr>
            <w:tcW w:w="4321" w:type="dxa"/>
          </w:tcPr>
          <w:p w:rsidR="00A90F30" w:rsidRPr="00A90F30" w:rsidRDefault="00A90F30" w:rsidP="009D5280">
            <w:pPr>
              <w:jc w:val="both"/>
            </w:pPr>
            <w:r>
              <w:rPr>
                <w:bCs/>
                <w:color w:val="000000"/>
              </w:rPr>
              <w:t>Б</w:t>
            </w:r>
            <w:r w:rsidRPr="001A341E">
              <w:rPr>
                <w:bCs/>
                <w:color w:val="000000"/>
              </w:rPr>
              <w:t>олезни кожи и подкожной клетчатки</w:t>
            </w:r>
            <w:r w:rsidRPr="00A90F30">
              <w:rPr>
                <w:bCs/>
                <w:color w:val="000000"/>
              </w:rPr>
              <w:t xml:space="preserve"> – 1,3%</w:t>
            </w:r>
          </w:p>
        </w:tc>
      </w:tr>
      <w:tr w:rsidR="00A90F30" w:rsidRPr="00A90F30" w:rsidTr="00A90F30">
        <w:trPr>
          <w:jc w:val="center"/>
        </w:trPr>
        <w:tc>
          <w:tcPr>
            <w:tcW w:w="683" w:type="dxa"/>
          </w:tcPr>
          <w:p w:rsidR="00A90F30" w:rsidRPr="00A90F30" w:rsidRDefault="00A90F30" w:rsidP="009D5280">
            <w:pPr>
              <w:jc w:val="center"/>
            </w:pPr>
            <w:r w:rsidRPr="00A90F30">
              <w:t>6</w:t>
            </w:r>
          </w:p>
        </w:tc>
        <w:tc>
          <w:tcPr>
            <w:tcW w:w="4320" w:type="dxa"/>
          </w:tcPr>
          <w:p w:rsidR="00A90F30" w:rsidRPr="00A90F30" w:rsidRDefault="00A90F30" w:rsidP="009D5280">
            <w:pPr>
              <w:jc w:val="both"/>
            </w:pPr>
            <w:r w:rsidRPr="00A90F30">
              <w:t>Болезни системы кровообращения  2,1%</w:t>
            </w:r>
          </w:p>
        </w:tc>
        <w:tc>
          <w:tcPr>
            <w:tcW w:w="4321" w:type="dxa"/>
          </w:tcPr>
          <w:p w:rsidR="00A90F30" w:rsidRPr="00A90F30" w:rsidRDefault="00A90F30" w:rsidP="001A341E">
            <w:pPr>
              <w:jc w:val="both"/>
            </w:pPr>
            <w:r w:rsidRPr="00A90F30">
              <w:t>Некоторые инфекционные и паразитарные болезни –1,0%</w:t>
            </w:r>
          </w:p>
        </w:tc>
      </w:tr>
      <w:tr w:rsidR="00A90F30" w:rsidRPr="00A90F30" w:rsidTr="00A90F30">
        <w:trPr>
          <w:jc w:val="center"/>
        </w:trPr>
        <w:tc>
          <w:tcPr>
            <w:tcW w:w="683" w:type="dxa"/>
          </w:tcPr>
          <w:p w:rsidR="00A90F30" w:rsidRPr="00A90F30" w:rsidRDefault="00A90F30" w:rsidP="009D5280">
            <w:pPr>
              <w:jc w:val="center"/>
            </w:pPr>
            <w:r w:rsidRPr="00A90F30">
              <w:t>7</w:t>
            </w:r>
          </w:p>
        </w:tc>
        <w:tc>
          <w:tcPr>
            <w:tcW w:w="4320" w:type="dxa"/>
          </w:tcPr>
          <w:p w:rsidR="00A90F30" w:rsidRPr="00A90F30" w:rsidRDefault="00A90F30" w:rsidP="009D5280">
            <w:pPr>
              <w:jc w:val="both"/>
            </w:pPr>
            <w:r w:rsidRPr="00A90F30">
              <w:t>Болезни костно-мышечной системы и соединительной ткани – 2,0%</w:t>
            </w:r>
          </w:p>
        </w:tc>
        <w:tc>
          <w:tcPr>
            <w:tcW w:w="4321" w:type="dxa"/>
          </w:tcPr>
          <w:p w:rsidR="00A90F30" w:rsidRPr="00A90F30" w:rsidRDefault="00A90F30" w:rsidP="00FA2B8F">
            <w:pPr>
              <w:jc w:val="both"/>
            </w:pPr>
            <w:r w:rsidRPr="00A90F30">
              <w:rPr>
                <w:bCs/>
                <w:color w:val="000000"/>
              </w:rPr>
              <w:t>Б</w:t>
            </w:r>
            <w:r w:rsidRPr="001A341E">
              <w:rPr>
                <w:bCs/>
                <w:color w:val="000000"/>
              </w:rPr>
              <w:t>олезни мочеполовой системы</w:t>
            </w:r>
            <w:r w:rsidRPr="00A90F30">
              <w:rPr>
                <w:bCs/>
                <w:color w:val="000000"/>
              </w:rPr>
              <w:t xml:space="preserve"> – 0,7%</w:t>
            </w:r>
          </w:p>
        </w:tc>
      </w:tr>
      <w:tr w:rsidR="00A90F30" w:rsidRPr="00A90F30" w:rsidTr="00A90F30">
        <w:trPr>
          <w:jc w:val="center"/>
        </w:trPr>
        <w:tc>
          <w:tcPr>
            <w:tcW w:w="683" w:type="dxa"/>
          </w:tcPr>
          <w:p w:rsidR="00A90F30" w:rsidRPr="00A90F30" w:rsidRDefault="00A90F30" w:rsidP="006E3BA3">
            <w:pPr>
              <w:jc w:val="center"/>
            </w:pPr>
            <w:r>
              <w:t>8</w:t>
            </w:r>
          </w:p>
        </w:tc>
        <w:tc>
          <w:tcPr>
            <w:tcW w:w="4320" w:type="dxa"/>
          </w:tcPr>
          <w:p w:rsidR="00A90F30" w:rsidRPr="00A90F30" w:rsidRDefault="00A90F30" w:rsidP="001A341E">
            <w:pPr>
              <w:jc w:val="both"/>
            </w:pPr>
            <w:r>
              <w:rPr>
                <w:bCs/>
                <w:color w:val="000000"/>
              </w:rPr>
              <w:t>П</w:t>
            </w:r>
            <w:r w:rsidRPr="001A341E">
              <w:rPr>
                <w:bCs/>
                <w:color w:val="000000"/>
              </w:rPr>
              <w:t>сихические расстройства и расстройства поведения</w:t>
            </w:r>
            <w:r w:rsidRPr="00A90F30">
              <w:rPr>
                <w:bCs/>
                <w:color w:val="000000"/>
              </w:rPr>
              <w:t xml:space="preserve"> – 1,9%</w:t>
            </w:r>
          </w:p>
        </w:tc>
        <w:tc>
          <w:tcPr>
            <w:tcW w:w="4321" w:type="dxa"/>
          </w:tcPr>
          <w:p w:rsidR="00A90F30" w:rsidRPr="00A90F30" w:rsidRDefault="00A90F30" w:rsidP="009D5280">
            <w:pPr>
              <w:jc w:val="both"/>
            </w:pPr>
            <w:r w:rsidRPr="00A90F30">
              <w:t>Болезни костно-мышечной системы и соединительной ткани – 0,6%</w:t>
            </w:r>
          </w:p>
        </w:tc>
      </w:tr>
    </w:tbl>
    <w:p w:rsidR="001A341E" w:rsidRPr="00A90F30" w:rsidRDefault="001A341E" w:rsidP="006E3BA3">
      <w:pPr>
        <w:ind w:firstLine="709"/>
        <w:jc w:val="both"/>
      </w:pPr>
    </w:p>
    <w:p w:rsidR="00AF0EA5" w:rsidRDefault="00AF0EA5" w:rsidP="006E3BA3">
      <w:pPr>
        <w:ind w:firstLine="709"/>
        <w:jc w:val="both"/>
        <w:rPr>
          <w:sz w:val="28"/>
          <w:szCs w:val="28"/>
        </w:rPr>
      </w:pPr>
      <w:r w:rsidRPr="00765AFE">
        <w:rPr>
          <w:sz w:val="28"/>
          <w:szCs w:val="28"/>
        </w:rPr>
        <w:t>В структуре общей заболеваемости взрослого населения 18 лет и старше первые ранги занимали</w:t>
      </w:r>
      <w:r>
        <w:rPr>
          <w:sz w:val="28"/>
          <w:szCs w:val="28"/>
        </w:rPr>
        <w:t>:</w:t>
      </w:r>
      <w:r w:rsidRPr="00765AFE">
        <w:rPr>
          <w:sz w:val="28"/>
          <w:szCs w:val="28"/>
        </w:rPr>
        <w:t xml:space="preserve"> болезни системы кровообращения, органов дыхания,</w:t>
      </w:r>
      <w:r>
        <w:rPr>
          <w:sz w:val="28"/>
          <w:szCs w:val="28"/>
        </w:rPr>
        <w:t xml:space="preserve"> </w:t>
      </w:r>
      <w:r w:rsidRPr="00D950D3">
        <w:rPr>
          <w:sz w:val="28"/>
          <w:szCs w:val="28"/>
        </w:rPr>
        <w:t xml:space="preserve">некоторые инфекционные и паразитарные болезни, </w:t>
      </w:r>
      <w:r>
        <w:rPr>
          <w:sz w:val="28"/>
          <w:szCs w:val="28"/>
        </w:rPr>
        <w:t xml:space="preserve">болезни </w:t>
      </w:r>
      <w:r w:rsidRPr="00765AFE">
        <w:rPr>
          <w:sz w:val="28"/>
          <w:szCs w:val="28"/>
        </w:rPr>
        <w:t>эндокринной системы, расстройства питания и нарушения обмена веществ</w:t>
      </w:r>
      <w:r>
        <w:rPr>
          <w:sz w:val="28"/>
          <w:szCs w:val="28"/>
        </w:rPr>
        <w:t xml:space="preserve">, </w:t>
      </w:r>
      <w:r w:rsidRPr="00765AFE">
        <w:rPr>
          <w:sz w:val="28"/>
          <w:szCs w:val="28"/>
        </w:rPr>
        <w:t>болезни костно-мышечной системы и соединительной ткани</w:t>
      </w:r>
      <w:r>
        <w:rPr>
          <w:sz w:val="28"/>
          <w:szCs w:val="28"/>
        </w:rPr>
        <w:t xml:space="preserve">; </w:t>
      </w:r>
      <w:r w:rsidRPr="00765AFE">
        <w:rPr>
          <w:sz w:val="28"/>
          <w:szCs w:val="28"/>
        </w:rPr>
        <w:t xml:space="preserve">в структуру первичной заболеваемости – болезни органов дыхания, </w:t>
      </w:r>
      <w:r w:rsidRPr="00D950D3">
        <w:rPr>
          <w:sz w:val="28"/>
          <w:szCs w:val="28"/>
        </w:rPr>
        <w:t xml:space="preserve">некоторые инфекционные и паразитарные болезни, </w:t>
      </w:r>
      <w:r w:rsidRPr="00765AFE">
        <w:rPr>
          <w:sz w:val="28"/>
          <w:szCs w:val="28"/>
        </w:rPr>
        <w:t xml:space="preserve">болезни костно-мышечной системы и соединительной ткани, травмы и отравления, </w:t>
      </w:r>
      <w:r>
        <w:rPr>
          <w:sz w:val="28"/>
          <w:szCs w:val="28"/>
        </w:rPr>
        <w:t xml:space="preserve">болезни </w:t>
      </w:r>
      <w:r w:rsidRPr="00765AFE">
        <w:rPr>
          <w:sz w:val="28"/>
          <w:szCs w:val="28"/>
        </w:rPr>
        <w:t xml:space="preserve">системы кровообращения (табл. </w:t>
      </w:r>
      <w:r w:rsidR="00A90F30">
        <w:rPr>
          <w:sz w:val="28"/>
          <w:szCs w:val="28"/>
        </w:rPr>
        <w:t>6</w:t>
      </w:r>
      <w:r w:rsidRPr="00765AF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F0EA5" w:rsidRPr="007C249C" w:rsidRDefault="00AF0EA5" w:rsidP="006E3BA3">
      <w:pPr>
        <w:ind w:firstLine="709"/>
        <w:jc w:val="both"/>
      </w:pPr>
    </w:p>
    <w:p w:rsidR="00AF0EA5" w:rsidRDefault="00AF0EA5" w:rsidP="00E94C76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90F30">
        <w:rPr>
          <w:sz w:val="28"/>
          <w:szCs w:val="28"/>
        </w:rPr>
        <w:t>6</w:t>
      </w:r>
      <w:r w:rsidRPr="00EE3A3F">
        <w:rPr>
          <w:sz w:val="28"/>
          <w:szCs w:val="28"/>
        </w:rPr>
        <w:t xml:space="preserve"> – Основные классы болезней в структуре заболеваемости взрослого населения </w:t>
      </w:r>
      <w:r>
        <w:rPr>
          <w:sz w:val="28"/>
          <w:szCs w:val="28"/>
        </w:rPr>
        <w:t>(18 лет и старше) Кореличского</w:t>
      </w:r>
      <w:r w:rsidRPr="00EE3A3F">
        <w:rPr>
          <w:sz w:val="28"/>
          <w:szCs w:val="28"/>
        </w:rPr>
        <w:t xml:space="preserve"> района в 2020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7"/>
        <w:gridCol w:w="4310"/>
        <w:gridCol w:w="4173"/>
      </w:tblGrid>
      <w:tr w:rsidR="00AF0EA5" w:rsidRPr="001A341E" w:rsidTr="006E3BA3">
        <w:tc>
          <w:tcPr>
            <w:tcW w:w="1101" w:type="dxa"/>
          </w:tcPr>
          <w:p w:rsidR="00AF0EA5" w:rsidRPr="001A341E" w:rsidRDefault="00AF0EA5" w:rsidP="006E3BA3">
            <w:pPr>
              <w:jc w:val="center"/>
            </w:pPr>
            <w:r w:rsidRPr="001A341E">
              <w:t>Ранг</w:t>
            </w:r>
          </w:p>
        </w:tc>
        <w:tc>
          <w:tcPr>
            <w:tcW w:w="4394" w:type="dxa"/>
          </w:tcPr>
          <w:p w:rsidR="00AF0EA5" w:rsidRPr="001A341E" w:rsidRDefault="00AF0EA5" w:rsidP="006E3BA3">
            <w:pPr>
              <w:jc w:val="center"/>
            </w:pPr>
            <w:r w:rsidRPr="001A341E">
              <w:t>Общая заболеваемость</w:t>
            </w:r>
          </w:p>
        </w:tc>
        <w:tc>
          <w:tcPr>
            <w:tcW w:w="4252" w:type="dxa"/>
          </w:tcPr>
          <w:p w:rsidR="00AF0EA5" w:rsidRPr="001A341E" w:rsidRDefault="00AF0EA5" w:rsidP="006E3BA3">
            <w:pPr>
              <w:jc w:val="center"/>
            </w:pPr>
            <w:r w:rsidRPr="001A341E">
              <w:t>Первичная заболеваемость</w:t>
            </w:r>
          </w:p>
        </w:tc>
      </w:tr>
      <w:tr w:rsidR="00AF0EA5" w:rsidRPr="001A341E" w:rsidTr="006E3BA3">
        <w:tc>
          <w:tcPr>
            <w:tcW w:w="1101" w:type="dxa"/>
          </w:tcPr>
          <w:p w:rsidR="00AF0EA5" w:rsidRPr="001A341E" w:rsidRDefault="00AF0EA5" w:rsidP="006E3BA3">
            <w:pPr>
              <w:jc w:val="center"/>
            </w:pPr>
            <w:r w:rsidRPr="001A341E">
              <w:t>1</w:t>
            </w:r>
          </w:p>
        </w:tc>
        <w:tc>
          <w:tcPr>
            <w:tcW w:w="4394" w:type="dxa"/>
          </w:tcPr>
          <w:p w:rsidR="00AF0EA5" w:rsidRPr="001A341E" w:rsidRDefault="00AF0EA5" w:rsidP="007B680A">
            <w:r w:rsidRPr="001A341E">
              <w:t>Болезни системы кровообращения –</w:t>
            </w:r>
            <w:r w:rsidR="00A90F30">
              <w:t xml:space="preserve"> </w:t>
            </w:r>
            <w:r w:rsidRPr="001A341E">
              <w:t>30,2%</w:t>
            </w:r>
          </w:p>
        </w:tc>
        <w:tc>
          <w:tcPr>
            <w:tcW w:w="4252" w:type="dxa"/>
          </w:tcPr>
          <w:p w:rsidR="00AF0EA5" w:rsidRPr="001A341E" w:rsidRDefault="00AF0EA5" w:rsidP="007B680A">
            <w:r w:rsidRPr="001A341E">
              <w:t>Болезни органов дыхания –</w:t>
            </w:r>
            <w:r w:rsidR="00A90F30">
              <w:t xml:space="preserve"> </w:t>
            </w:r>
            <w:r w:rsidRPr="001A341E">
              <w:t>38,8%</w:t>
            </w:r>
          </w:p>
        </w:tc>
      </w:tr>
      <w:tr w:rsidR="00AF0EA5" w:rsidRPr="001A341E" w:rsidTr="006E3BA3">
        <w:tc>
          <w:tcPr>
            <w:tcW w:w="1101" w:type="dxa"/>
          </w:tcPr>
          <w:p w:rsidR="00AF0EA5" w:rsidRPr="001A341E" w:rsidRDefault="00AF0EA5" w:rsidP="006E3BA3">
            <w:pPr>
              <w:jc w:val="center"/>
            </w:pPr>
            <w:r w:rsidRPr="001A341E">
              <w:t>2</w:t>
            </w:r>
          </w:p>
        </w:tc>
        <w:tc>
          <w:tcPr>
            <w:tcW w:w="4394" w:type="dxa"/>
          </w:tcPr>
          <w:p w:rsidR="00AF0EA5" w:rsidRPr="001A341E" w:rsidRDefault="00AF0EA5" w:rsidP="007B680A">
            <w:pPr>
              <w:jc w:val="both"/>
            </w:pPr>
            <w:r w:rsidRPr="001A341E">
              <w:t>Болезни органов дыхания –</w:t>
            </w:r>
            <w:r w:rsidR="00A90F30">
              <w:t xml:space="preserve"> </w:t>
            </w:r>
            <w:r w:rsidRPr="001A341E">
              <w:t>18,1%</w:t>
            </w:r>
          </w:p>
        </w:tc>
        <w:tc>
          <w:tcPr>
            <w:tcW w:w="4252" w:type="dxa"/>
          </w:tcPr>
          <w:p w:rsidR="00AF0EA5" w:rsidRPr="001A341E" w:rsidRDefault="00AF0EA5" w:rsidP="007B680A">
            <w:pPr>
              <w:jc w:val="both"/>
            </w:pPr>
            <w:r w:rsidRPr="001A341E">
              <w:t>Некоторые инфекционные и паразитарные болезни –</w:t>
            </w:r>
            <w:r w:rsidR="00A90F30">
              <w:t xml:space="preserve"> </w:t>
            </w:r>
            <w:r w:rsidRPr="001A341E">
              <w:t>19,3%</w:t>
            </w:r>
          </w:p>
        </w:tc>
      </w:tr>
      <w:tr w:rsidR="00AF0EA5" w:rsidRPr="001A341E" w:rsidTr="006E3BA3">
        <w:tc>
          <w:tcPr>
            <w:tcW w:w="1101" w:type="dxa"/>
          </w:tcPr>
          <w:p w:rsidR="00AF0EA5" w:rsidRPr="001A341E" w:rsidRDefault="00AF0EA5" w:rsidP="006E3BA3">
            <w:pPr>
              <w:jc w:val="center"/>
            </w:pPr>
            <w:r w:rsidRPr="001A341E">
              <w:t>3</w:t>
            </w:r>
          </w:p>
        </w:tc>
        <w:tc>
          <w:tcPr>
            <w:tcW w:w="4394" w:type="dxa"/>
          </w:tcPr>
          <w:p w:rsidR="00AF0EA5" w:rsidRPr="001A341E" w:rsidRDefault="00AF0EA5" w:rsidP="007B680A">
            <w:pPr>
              <w:jc w:val="both"/>
            </w:pPr>
            <w:r w:rsidRPr="001A341E">
              <w:t>Некоторые инфекционные и паразитарные болезни –</w:t>
            </w:r>
            <w:r w:rsidR="00A90F30">
              <w:t xml:space="preserve"> </w:t>
            </w:r>
            <w:r w:rsidRPr="001A341E">
              <w:t>8,9%</w:t>
            </w:r>
          </w:p>
        </w:tc>
        <w:tc>
          <w:tcPr>
            <w:tcW w:w="4252" w:type="dxa"/>
          </w:tcPr>
          <w:p w:rsidR="00AF0EA5" w:rsidRPr="001A341E" w:rsidRDefault="00AF0EA5" w:rsidP="007B680A">
            <w:pPr>
              <w:jc w:val="both"/>
            </w:pPr>
            <w:r w:rsidRPr="001A341E">
              <w:t>Болезни костно-мышечной системы и соединительной ткани –</w:t>
            </w:r>
            <w:r w:rsidR="00A90F30">
              <w:t xml:space="preserve"> </w:t>
            </w:r>
            <w:r w:rsidRPr="001A341E">
              <w:t>9,4%</w:t>
            </w:r>
          </w:p>
        </w:tc>
      </w:tr>
      <w:tr w:rsidR="00AF0EA5" w:rsidRPr="001A341E" w:rsidTr="006E3BA3">
        <w:tc>
          <w:tcPr>
            <w:tcW w:w="1101" w:type="dxa"/>
          </w:tcPr>
          <w:p w:rsidR="00AF0EA5" w:rsidRPr="001A341E" w:rsidRDefault="00AF0EA5" w:rsidP="006E3BA3">
            <w:pPr>
              <w:jc w:val="center"/>
            </w:pPr>
            <w:r w:rsidRPr="001A341E">
              <w:t>4</w:t>
            </w:r>
          </w:p>
        </w:tc>
        <w:tc>
          <w:tcPr>
            <w:tcW w:w="4394" w:type="dxa"/>
          </w:tcPr>
          <w:p w:rsidR="00AF0EA5" w:rsidRPr="001A341E" w:rsidRDefault="00AF0EA5" w:rsidP="00FA2B8F">
            <w:pPr>
              <w:jc w:val="both"/>
            </w:pPr>
            <w:r w:rsidRPr="001A341E">
              <w:t>Болезни костно-мышечной системы и соединительной ткани –</w:t>
            </w:r>
            <w:r w:rsidR="00A90F30">
              <w:t xml:space="preserve"> </w:t>
            </w:r>
            <w:r w:rsidRPr="001A341E">
              <w:t>7,5%</w:t>
            </w:r>
          </w:p>
        </w:tc>
        <w:tc>
          <w:tcPr>
            <w:tcW w:w="4252" w:type="dxa"/>
          </w:tcPr>
          <w:p w:rsidR="00AF0EA5" w:rsidRPr="001A341E" w:rsidRDefault="00AF0EA5" w:rsidP="007B680A">
            <w:pPr>
              <w:jc w:val="both"/>
            </w:pPr>
            <w:r w:rsidRPr="001A341E">
              <w:t>Травмы и отравления –</w:t>
            </w:r>
            <w:r w:rsidR="00A90F30">
              <w:t xml:space="preserve"> </w:t>
            </w:r>
            <w:r w:rsidRPr="001A341E">
              <w:t>8,9%</w:t>
            </w:r>
          </w:p>
        </w:tc>
      </w:tr>
      <w:tr w:rsidR="00AF0EA5" w:rsidRPr="001A341E" w:rsidTr="006E3BA3">
        <w:tc>
          <w:tcPr>
            <w:tcW w:w="1101" w:type="dxa"/>
          </w:tcPr>
          <w:p w:rsidR="00AF0EA5" w:rsidRPr="001A341E" w:rsidRDefault="00AF0EA5" w:rsidP="006E3BA3">
            <w:pPr>
              <w:jc w:val="center"/>
            </w:pPr>
            <w:r w:rsidRPr="001A341E">
              <w:t>5</w:t>
            </w:r>
          </w:p>
        </w:tc>
        <w:tc>
          <w:tcPr>
            <w:tcW w:w="4394" w:type="dxa"/>
          </w:tcPr>
          <w:p w:rsidR="00AF0EA5" w:rsidRPr="001A341E" w:rsidRDefault="00AF0EA5" w:rsidP="00FA2B8F">
            <w:pPr>
              <w:jc w:val="both"/>
            </w:pPr>
            <w:r w:rsidRPr="001A341E">
              <w:t>Болезни органов пищеварения –</w:t>
            </w:r>
            <w:r w:rsidR="00A90F30">
              <w:t xml:space="preserve"> </w:t>
            </w:r>
            <w:r w:rsidRPr="001A341E">
              <w:t>5,8%</w:t>
            </w:r>
          </w:p>
        </w:tc>
        <w:tc>
          <w:tcPr>
            <w:tcW w:w="4252" w:type="dxa"/>
          </w:tcPr>
          <w:p w:rsidR="00AF0EA5" w:rsidRPr="001A341E" w:rsidRDefault="00AF0EA5" w:rsidP="007B680A">
            <w:r w:rsidRPr="001A341E">
              <w:t>Болезни системы кровообращения –</w:t>
            </w:r>
            <w:r w:rsidR="00A90F30">
              <w:t xml:space="preserve"> </w:t>
            </w:r>
            <w:r w:rsidRPr="001A341E">
              <w:t>4,6%</w:t>
            </w:r>
          </w:p>
        </w:tc>
      </w:tr>
      <w:tr w:rsidR="00AF0EA5" w:rsidRPr="001A341E" w:rsidTr="006E3BA3">
        <w:tc>
          <w:tcPr>
            <w:tcW w:w="1101" w:type="dxa"/>
          </w:tcPr>
          <w:p w:rsidR="00AF0EA5" w:rsidRPr="001A341E" w:rsidRDefault="00AF0EA5" w:rsidP="006E3BA3">
            <w:pPr>
              <w:jc w:val="center"/>
            </w:pPr>
            <w:r w:rsidRPr="001A341E">
              <w:t>6</w:t>
            </w:r>
          </w:p>
        </w:tc>
        <w:tc>
          <w:tcPr>
            <w:tcW w:w="4394" w:type="dxa"/>
          </w:tcPr>
          <w:p w:rsidR="00AF0EA5" w:rsidRPr="001A341E" w:rsidRDefault="00AF0EA5" w:rsidP="00FA2B8F">
            <w:pPr>
              <w:jc w:val="both"/>
            </w:pPr>
            <w:r w:rsidRPr="001A341E">
              <w:t>Болезни эндокринной системы, расстройства питания и нарушения обмена веществ –</w:t>
            </w:r>
            <w:r w:rsidR="00A90F30">
              <w:t xml:space="preserve"> </w:t>
            </w:r>
            <w:r w:rsidRPr="001A341E">
              <w:t>5,5%</w:t>
            </w:r>
          </w:p>
        </w:tc>
        <w:tc>
          <w:tcPr>
            <w:tcW w:w="4252" w:type="dxa"/>
          </w:tcPr>
          <w:p w:rsidR="00AF0EA5" w:rsidRPr="001A341E" w:rsidRDefault="00AF0EA5" w:rsidP="00FA2B8F">
            <w:pPr>
              <w:jc w:val="both"/>
            </w:pPr>
            <w:r w:rsidRPr="001A341E">
              <w:t>Болезни глаза и его придаточного аппарата –</w:t>
            </w:r>
            <w:r w:rsidR="00A90F30">
              <w:t xml:space="preserve"> </w:t>
            </w:r>
            <w:r w:rsidRPr="001A341E">
              <w:t>4,5%</w:t>
            </w:r>
          </w:p>
        </w:tc>
      </w:tr>
      <w:tr w:rsidR="00AF0EA5" w:rsidRPr="001A341E" w:rsidTr="006E3BA3">
        <w:tc>
          <w:tcPr>
            <w:tcW w:w="1101" w:type="dxa"/>
          </w:tcPr>
          <w:p w:rsidR="00AF0EA5" w:rsidRPr="001A341E" w:rsidRDefault="00AF0EA5" w:rsidP="006E3BA3">
            <w:pPr>
              <w:jc w:val="center"/>
            </w:pPr>
            <w:r w:rsidRPr="001A341E">
              <w:t>7</w:t>
            </w:r>
          </w:p>
        </w:tc>
        <w:tc>
          <w:tcPr>
            <w:tcW w:w="4394" w:type="dxa"/>
          </w:tcPr>
          <w:p w:rsidR="00AF0EA5" w:rsidRPr="001A341E" w:rsidRDefault="00AF0EA5" w:rsidP="007B680A">
            <w:pPr>
              <w:jc w:val="both"/>
            </w:pPr>
            <w:r w:rsidRPr="001A341E">
              <w:t>Психические расстройства и расстройства поведения –</w:t>
            </w:r>
            <w:r w:rsidR="00A90F30">
              <w:t xml:space="preserve"> </w:t>
            </w:r>
            <w:r w:rsidRPr="001A341E">
              <w:t>5,4%</w:t>
            </w:r>
          </w:p>
        </w:tc>
        <w:tc>
          <w:tcPr>
            <w:tcW w:w="4252" w:type="dxa"/>
          </w:tcPr>
          <w:p w:rsidR="00AF0EA5" w:rsidRPr="001A341E" w:rsidRDefault="00AF0EA5" w:rsidP="00FA2B8F">
            <w:pPr>
              <w:jc w:val="both"/>
            </w:pPr>
            <w:r w:rsidRPr="001A341E">
              <w:t>Психические расстройства и расстройства поведения –</w:t>
            </w:r>
            <w:r w:rsidR="00A90F30">
              <w:t xml:space="preserve"> </w:t>
            </w:r>
            <w:r w:rsidRPr="001A341E">
              <w:t>1,6%</w:t>
            </w:r>
          </w:p>
        </w:tc>
      </w:tr>
      <w:tr w:rsidR="00AF0EA5" w:rsidRPr="001A341E" w:rsidTr="006E3BA3">
        <w:tc>
          <w:tcPr>
            <w:tcW w:w="1101" w:type="dxa"/>
          </w:tcPr>
          <w:p w:rsidR="00AF0EA5" w:rsidRPr="001A341E" w:rsidRDefault="00AF0EA5" w:rsidP="006E3BA3">
            <w:pPr>
              <w:jc w:val="center"/>
            </w:pPr>
            <w:r w:rsidRPr="001A341E">
              <w:t>8</w:t>
            </w:r>
          </w:p>
        </w:tc>
        <w:tc>
          <w:tcPr>
            <w:tcW w:w="4394" w:type="dxa"/>
          </w:tcPr>
          <w:p w:rsidR="00AF0EA5" w:rsidRPr="001A341E" w:rsidRDefault="00AF0EA5" w:rsidP="00A90F30">
            <w:pPr>
              <w:jc w:val="both"/>
            </w:pPr>
            <w:r w:rsidRPr="001A341E">
              <w:t xml:space="preserve">Болезни глаза и его придаточного аппарата </w:t>
            </w:r>
            <w:r w:rsidR="00A90F30">
              <w:t xml:space="preserve">– </w:t>
            </w:r>
            <w:r w:rsidRPr="001A341E">
              <w:t>4,0%</w:t>
            </w:r>
          </w:p>
        </w:tc>
        <w:tc>
          <w:tcPr>
            <w:tcW w:w="4252" w:type="dxa"/>
          </w:tcPr>
          <w:p w:rsidR="00AF0EA5" w:rsidRPr="001A341E" w:rsidRDefault="00AF0EA5" w:rsidP="00FA2B8F">
            <w:pPr>
              <w:jc w:val="both"/>
            </w:pPr>
            <w:r w:rsidRPr="001A341E">
              <w:t>Болезни органов пищеварения –</w:t>
            </w:r>
            <w:r w:rsidR="00A90F30">
              <w:t xml:space="preserve"> </w:t>
            </w:r>
            <w:r w:rsidRPr="001A341E">
              <w:t>1,7%</w:t>
            </w:r>
          </w:p>
        </w:tc>
      </w:tr>
      <w:tr w:rsidR="00AF0EA5" w:rsidRPr="001A341E" w:rsidTr="006E3BA3">
        <w:tc>
          <w:tcPr>
            <w:tcW w:w="1101" w:type="dxa"/>
          </w:tcPr>
          <w:p w:rsidR="00AF0EA5" w:rsidRPr="001A341E" w:rsidRDefault="00AF0EA5" w:rsidP="006E3BA3">
            <w:pPr>
              <w:jc w:val="center"/>
            </w:pPr>
            <w:r w:rsidRPr="001A341E">
              <w:t>9</w:t>
            </w:r>
          </w:p>
        </w:tc>
        <w:tc>
          <w:tcPr>
            <w:tcW w:w="4394" w:type="dxa"/>
          </w:tcPr>
          <w:p w:rsidR="00AF0EA5" w:rsidRPr="001A341E" w:rsidRDefault="00AF0EA5" w:rsidP="00FA2B8F">
            <w:pPr>
              <w:jc w:val="both"/>
            </w:pPr>
            <w:r w:rsidRPr="001A341E">
              <w:t>Травмы и отравления –</w:t>
            </w:r>
            <w:r w:rsidR="00A90F30">
              <w:t xml:space="preserve"> </w:t>
            </w:r>
            <w:r w:rsidRPr="001A341E">
              <w:t>3,4%</w:t>
            </w:r>
          </w:p>
        </w:tc>
        <w:tc>
          <w:tcPr>
            <w:tcW w:w="4252" w:type="dxa"/>
          </w:tcPr>
          <w:p w:rsidR="00AF0EA5" w:rsidRPr="001A341E" w:rsidRDefault="00AF0EA5" w:rsidP="007B680A">
            <w:pPr>
              <w:jc w:val="both"/>
            </w:pPr>
            <w:r w:rsidRPr="001A341E">
              <w:t>Новообразования –</w:t>
            </w:r>
            <w:r w:rsidR="00A90F30">
              <w:t xml:space="preserve"> </w:t>
            </w:r>
            <w:r w:rsidRPr="001A341E">
              <w:t>1,3%</w:t>
            </w:r>
          </w:p>
        </w:tc>
      </w:tr>
      <w:tr w:rsidR="00AF0EA5" w:rsidRPr="001A341E" w:rsidTr="006E3BA3">
        <w:tc>
          <w:tcPr>
            <w:tcW w:w="1101" w:type="dxa"/>
          </w:tcPr>
          <w:p w:rsidR="00AF0EA5" w:rsidRPr="001A341E" w:rsidRDefault="00AF0EA5" w:rsidP="006E3BA3">
            <w:pPr>
              <w:jc w:val="center"/>
            </w:pPr>
            <w:r w:rsidRPr="001A341E">
              <w:t>10</w:t>
            </w:r>
          </w:p>
        </w:tc>
        <w:tc>
          <w:tcPr>
            <w:tcW w:w="4394" w:type="dxa"/>
          </w:tcPr>
          <w:p w:rsidR="00AF0EA5" w:rsidRPr="001A341E" w:rsidRDefault="00AF0EA5" w:rsidP="00FA2B8F">
            <w:pPr>
              <w:jc w:val="both"/>
            </w:pPr>
            <w:r w:rsidRPr="001A341E">
              <w:t>Новообразования –</w:t>
            </w:r>
            <w:r w:rsidR="00A90F30">
              <w:t xml:space="preserve"> </w:t>
            </w:r>
            <w:r w:rsidRPr="001A341E">
              <w:t>3,0%</w:t>
            </w:r>
          </w:p>
        </w:tc>
        <w:tc>
          <w:tcPr>
            <w:tcW w:w="4252" w:type="dxa"/>
          </w:tcPr>
          <w:p w:rsidR="00AF0EA5" w:rsidRPr="001A341E" w:rsidRDefault="00AF0EA5" w:rsidP="00FA2B8F">
            <w:pPr>
              <w:jc w:val="both"/>
            </w:pPr>
            <w:r w:rsidRPr="001A341E">
              <w:t>Болезни эндокринной системы, расстройства питания и нарушения обмена веществ –</w:t>
            </w:r>
            <w:r w:rsidR="00A90F30">
              <w:t xml:space="preserve"> </w:t>
            </w:r>
            <w:r w:rsidRPr="001A341E">
              <w:t>0,9%</w:t>
            </w:r>
          </w:p>
        </w:tc>
      </w:tr>
    </w:tbl>
    <w:p w:rsidR="00AF0EA5" w:rsidRPr="00E94C76" w:rsidRDefault="00AF0EA5" w:rsidP="006E3BA3">
      <w:pPr>
        <w:ind w:firstLine="709"/>
        <w:jc w:val="both"/>
      </w:pPr>
    </w:p>
    <w:p w:rsidR="00AF0EA5" w:rsidRDefault="00AF0EA5" w:rsidP="006E3BA3">
      <w:pPr>
        <w:ind w:firstLine="709"/>
        <w:jc w:val="both"/>
        <w:rPr>
          <w:sz w:val="28"/>
          <w:szCs w:val="28"/>
        </w:rPr>
      </w:pPr>
      <w:r w:rsidRPr="00B64707">
        <w:rPr>
          <w:sz w:val="28"/>
          <w:szCs w:val="28"/>
        </w:rPr>
        <w:t>Первые ранги в структуре общей заболеваемости населения старше трудоспособного возраста занимали болезни системы кровообращения, органов дыхания</w:t>
      </w:r>
      <w:r>
        <w:rPr>
          <w:sz w:val="28"/>
          <w:szCs w:val="28"/>
        </w:rPr>
        <w:t>,</w:t>
      </w:r>
      <w:r w:rsidRPr="00B64707">
        <w:rPr>
          <w:sz w:val="28"/>
          <w:szCs w:val="28"/>
        </w:rPr>
        <w:t xml:space="preserve"> эндокринной системы, расстройства питания и нарушения обмена веществ, болезни органов пищеварения, костно-мышечной системы и </w:t>
      </w:r>
      <w:r w:rsidRPr="00B64707">
        <w:rPr>
          <w:sz w:val="28"/>
          <w:szCs w:val="28"/>
        </w:rPr>
        <w:lastRenderedPageBreak/>
        <w:t xml:space="preserve">соединительной ткани, новообразования, </w:t>
      </w:r>
      <w:r>
        <w:rPr>
          <w:sz w:val="28"/>
          <w:szCs w:val="28"/>
        </w:rPr>
        <w:t>некоторые инфекционные и паразитарные болезни</w:t>
      </w:r>
      <w:r w:rsidRPr="00B64707">
        <w:rPr>
          <w:sz w:val="28"/>
          <w:szCs w:val="28"/>
        </w:rPr>
        <w:t xml:space="preserve">; первичной заболеваемости – </w:t>
      </w:r>
      <w:r>
        <w:rPr>
          <w:sz w:val="28"/>
          <w:szCs w:val="28"/>
        </w:rPr>
        <w:t xml:space="preserve">некоторые инфекционные и паразитарные болезни, </w:t>
      </w:r>
      <w:r w:rsidRPr="00B64707">
        <w:rPr>
          <w:sz w:val="28"/>
          <w:szCs w:val="28"/>
        </w:rPr>
        <w:t>болезни органов дыхания, системы кровообращения, эндокринной системы, расстройства питания и нарушения обмена веществ</w:t>
      </w:r>
      <w:r>
        <w:rPr>
          <w:sz w:val="28"/>
          <w:szCs w:val="28"/>
        </w:rPr>
        <w:t xml:space="preserve">, новообразования (табл. </w:t>
      </w:r>
      <w:r w:rsidR="0085613B">
        <w:rPr>
          <w:sz w:val="28"/>
          <w:szCs w:val="28"/>
        </w:rPr>
        <w:t>7</w:t>
      </w:r>
      <w:r w:rsidRPr="00B64707">
        <w:rPr>
          <w:sz w:val="28"/>
          <w:szCs w:val="28"/>
        </w:rPr>
        <w:t>).</w:t>
      </w:r>
    </w:p>
    <w:p w:rsidR="00AF0EA5" w:rsidRPr="00E94C76" w:rsidRDefault="00AF0EA5" w:rsidP="006E3BA3">
      <w:pPr>
        <w:ind w:firstLine="709"/>
        <w:jc w:val="both"/>
        <w:rPr>
          <w:sz w:val="20"/>
          <w:szCs w:val="20"/>
        </w:rPr>
      </w:pPr>
    </w:p>
    <w:p w:rsidR="00AF0EA5" w:rsidRDefault="00AF0EA5" w:rsidP="00E94C76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85613B">
        <w:rPr>
          <w:sz w:val="28"/>
          <w:szCs w:val="28"/>
        </w:rPr>
        <w:t>7</w:t>
      </w:r>
      <w:r w:rsidRPr="00B64707">
        <w:rPr>
          <w:sz w:val="28"/>
          <w:szCs w:val="28"/>
        </w:rPr>
        <w:t xml:space="preserve"> – Основные классы болезней в структуре заболеваемости населения старше трудоспособного возраста </w:t>
      </w:r>
      <w:r>
        <w:rPr>
          <w:sz w:val="28"/>
          <w:szCs w:val="28"/>
        </w:rPr>
        <w:t>Кореличского</w:t>
      </w:r>
      <w:r w:rsidRPr="00B64707">
        <w:rPr>
          <w:sz w:val="28"/>
          <w:szCs w:val="28"/>
        </w:rPr>
        <w:t xml:space="preserve"> района в 2020</w:t>
      </w:r>
      <w:r>
        <w:rPr>
          <w:sz w:val="28"/>
          <w:szCs w:val="28"/>
        </w:rPr>
        <w:t> </w:t>
      </w:r>
      <w:r w:rsidRPr="00B64707">
        <w:rPr>
          <w:sz w:val="28"/>
          <w:szCs w:val="28"/>
        </w:rPr>
        <w:t>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4327"/>
        <w:gridCol w:w="4327"/>
      </w:tblGrid>
      <w:tr w:rsidR="00AF0EA5" w:rsidRPr="0085613B" w:rsidTr="00E94C76">
        <w:trPr>
          <w:trHeight w:val="20"/>
          <w:jc w:val="center"/>
        </w:trPr>
        <w:tc>
          <w:tcPr>
            <w:tcW w:w="683" w:type="dxa"/>
          </w:tcPr>
          <w:p w:rsidR="00AF0EA5" w:rsidRPr="0085613B" w:rsidRDefault="00AF0EA5" w:rsidP="006E3BA3">
            <w:pPr>
              <w:jc w:val="center"/>
            </w:pPr>
            <w:r w:rsidRPr="0085613B">
              <w:t>Ранг</w:t>
            </w:r>
          </w:p>
        </w:tc>
        <w:tc>
          <w:tcPr>
            <w:tcW w:w="4327" w:type="dxa"/>
          </w:tcPr>
          <w:p w:rsidR="00AF0EA5" w:rsidRPr="0085613B" w:rsidRDefault="00AF0EA5" w:rsidP="006E3BA3">
            <w:pPr>
              <w:jc w:val="center"/>
            </w:pPr>
            <w:r w:rsidRPr="0085613B">
              <w:t>Общая заболеваемость</w:t>
            </w:r>
          </w:p>
        </w:tc>
        <w:tc>
          <w:tcPr>
            <w:tcW w:w="4327" w:type="dxa"/>
          </w:tcPr>
          <w:p w:rsidR="00AF0EA5" w:rsidRPr="0085613B" w:rsidRDefault="00AF0EA5" w:rsidP="006E3BA3">
            <w:pPr>
              <w:jc w:val="center"/>
            </w:pPr>
            <w:r w:rsidRPr="0085613B">
              <w:t>Первичная заболеваемость</w:t>
            </w:r>
          </w:p>
        </w:tc>
      </w:tr>
      <w:tr w:rsidR="00AF0EA5" w:rsidRPr="0085613B" w:rsidTr="00E94C76">
        <w:trPr>
          <w:trHeight w:val="20"/>
          <w:jc w:val="center"/>
        </w:trPr>
        <w:tc>
          <w:tcPr>
            <w:tcW w:w="683" w:type="dxa"/>
          </w:tcPr>
          <w:p w:rsidR="00AF0EA5" w:rsidRPr="0085613B" w:rsidRDefault="00AF0EA5" w:rsidP="006E3BA3">
            <w:pPr>
              <w:jc w:val="center"/>
            </w:pPr>
            <w:r w:rsidRPr="0085613B">
              <w:t>1</w:t>
            </w:r>
          </w:p>
        </w:tc>
        <w:tc>
          <w:tcPr>
            <w:tcW w:w="4327" w:type="dxa"/>
          </w:tcPr>
          <w:p w:rsidR="00AF0EA5" w:rsidRPr="0085613B" w:rsidRDefault="00AF0EA5" w:rsidP="00E94C76">
            <w:pPr>
              <w:jc w:val="both"/>
            </w:pPr>
            <w:r w:rsidRPr="0085613B">
              <w:t>Болезни системы кровообращения – 20,5%</w:t>
            </w:r>
          </w:p>
        </w:tc>
        <w:tc>
          <w:tcPr>
            <w:tcW w:w="4327" w:type="dxa"/>
          </w:tcPr>
          <w:p w:rsidR="00AF0EA5" w:rsidRPr="0085613B" w:rsidRDefault="00AF0EA5" w:rsidP="00E94C76">
            <w:pPr>
              <w:jc w:val="both"/>
            </w:pPr>
            <w:r w:rsidRPr="0085613B">
              <w:t>Некоторые инфекционные и паразитарные болезни – 7,9%</w:t>
            </w:r>
          </w:p>
        </w:tc>
      </w:tr>
      <w:tr w:rsidR="00AF0EA5" w:rsidRPr="0085613B" w:rsidTr="00E94C76">
        <w:trPr>
          <w:trHeight w:val="20"/>
          <w:jc w:val="center"/>
        </w:trPr>
        <w:tc>
          <w:tcPr>
            <w:tcW w:w="683" w:type="dxa"/>
          </w:tcPr>
          <w:p w:rsidR="00AF0EA5" w:rsidRPr="0085613B" w:rsidRDefault="00AF0EA5" w:rsidP="006E3BA3">
            <w:pPr>
              <w:jc w:val="center"/>
            </w:pPr>
            <w:r w:rsidRPr="0085613B">
              <w:t>2</w:t>
            </w:r>
          </w:p>
        </w:tc>
        <w:tc>
          <w:tcPr>
            <w:tcW w:w="4327" w:type="dxa"/>
          </w:tcPr>
          <w:p w:rsidR="00AF0EA5" w:rsidRPr="0085613B" w:rsidRDefault="00AF0EA5" w:rsidP="00E94C76">
            <w:pPr>
              <w:jc w:val="both"/>
            </w:pPr>
            <w:r w:rsidRPr="0085613B">
              <w:t>Болезни органов дыхания –4,1%</w:t>
            </w:r>
          </w:p>
        </w:tc>
        <w:tc>
          <w:tcPr>
            <w:tcW w:w="4327" w:type="dxa"/>
          </w:tcPr>
          <w:p w:rsidR="00AF0EA5" w:rsidRPr="0085613B" w:rsidRDefault="00AF0EA5" w:rsidP="00E94C76">
            <w:pPr>
              <w:jc w:val="both"/>
            </w:pPr>
            <w:r w:rsidRPr="0085613B">
              <w:t>Болезни органов дыхания – 7,9%</w:t>
            </w:r>
          </w:p>
        </w:tc>
      </w:tr>
      <w:tr w:rsidR="00AF0EA5" w:rsidRPr="0085613B" w:rsidTr="00E94C76">
        <w:trPr>
          <w:trHeight w:val="20"/>
          <w:jc w:val="center"/>
        </w:trPr>
        <w:tc>
          <w:tcPr>
            <w:tcW w:w="683" w:type="dxa"/>
          </w:tcPr>
          <w:p w:rsidR="00AF0EA5" w:rsidRPr="0085613B" w:rsidRDefault="00AF0EA5" w:rsidP="006E3BA3">
            <w:pPr>
              <w:jc w:val="center"/>
            </w:pPr>
            <w:r w:rsidRPr="0085613B">
              <w:t>3</w:t>
            </w:r>
          </w:p>
        </w:tc>
        <w:tc>
          <w:tcPr>
            <w:tcW w:w="4327" w:type="dxa"/>
          </w:tcPr>
          <w:p w:rsidR="00AF0EA5" w:rsidRPr="0085613B" w:rsidRDefault="00AF0EA5" w:rsidP="00E94C76">
            <w:pPr>
              <w:jc w:val="both"/>
            </w:pPr>
            <w:r w:rsidRPr="0085613B">
              <w:t>Болезни костно-мышечной системы и соединительной ткани –</w:t>
            </w:r>
            <w:r w:rsidR="00E94C76">
              <w:t xml:space="preserve"> </w:t>
            </w:r>
            <w:r w:rsidRPr="0085613B">
              <w:t>3,8%</w:t>
            </w:r>
          </w:p>
        </w:tc>
        <w:tc>
          <w:tcPr>
            <w:tcW w:w="4327" w:type="dxa"/>
          </w:tcPr>
          <w:p w:rsidR="00AF0EA5" w:rsidRPr="0085613B" w:rsidRDefault="00AF0EA5" w:rsidP="00E94C76">
            <w:pPr>
              <w:jc w:val="both"/>
            </w:pPr>
            <w:r w:rsidRPr="0085613B">
              <w:t>Болезни костно-мышечной системы и соединительной ткани – 3,4%</w:t>
            </w:r>
          </w:p>
        </w:tc>
      </w:tr>
      <w:tr w:rsidR="00AF0EA5" w:rsidRPr="0085613B" w:rsidTr="00E94C76">
        <w:trPr>
          <w:trHeight w:val="20"/>
          <w:jc w:val="center"/>
        </w:trPr>
        <w:tc>
          <w:tcPr>
            <w:tcW w:w="683" w:type="dxa"/>
          </w:tcPr>
          <w:p w:rsidR="00AF0EA5" w:rsidRPr="0085613B" w:rsidRDefault="00AF0EA5" w:rsidP="006E3BA3">
            <w:pPr>
              <w:jc w:val="center"/>
            </w:pPr>
            <w:r w:rsidRPr="0085613B">
              <w:t>4</w:t>
            </w:r>
          </w:p>
        </w:tc>
        <w:tc>
          <w:tcPr>
            <w:tcW w:w="4327" w:type="dxa"/>
          </w:tcPr>
          <w:p w:rsidR="00AF0EA5" w:rsidRPr="0085613B" w:rsidRDefault="00AF0EA5" w:rsidP="00E94C76">
            <w:pPr>
              <w:jc w:val="both"/>
            </w:pPr>
            <w:r w:rsidRPr="0085613B">
              <w:t>Болезни эндокринной системы, расстройства питания и нарушения обмена веществ – 3,6%</w:t>
            </w:r>
          </w:p>
        </w:tc>
        <w:tc>
          <w:tcPr>
            <w:tcW w:w="4327" w:type="dxa"/>
          </w:tcPr>
          <w:p w:rsidR="00AF0EA5" w:rsidRPr="0085613B" w:rsidRDefault="00AF0EA5" w:rsidP="00E94C76">
            <w:pPr>
              <w:jc w:val="both"/>
            </w:pPr>
            <w:r w:rsidRPr="0085613B">
              <w:t>Болезни глаза и его придаточного аппарата –</w:t>
            </w:r>
            <w:r w:rsidR="00E94C76">
              <w:t xml:space="preserve"> </w:t>
            </w:r>
            <w:r w:rsidRPr="0085613B">
              <w:t>2,5%</w:t>
            </w:r>
          </w:p>
        </w:tc>
      </w:tr>
      <w:tr w:rsidR="00AF0EA5" w:rsidRPr="0085613B" w:rsidTr="00E94C76">
        <w:trPr>
          <w:trHeight w:val="20"/>
          <w:jc w:val="center"/>
        </w:trPr>
        <w:tc>
          <w:tcPr>
            <w:tcW w:w="683" w:type="dxa"/>
          </w:tcPr>
          <w:p w:rsidR="00AF0EA5" w:rsidRPr="0085613B" w:rsidRDefault="00AF0EA5" w:rsidP="006E3BA3">
            <w:pPr>
              <w:jc w:val="center"/>
            </w:pPr>
            <w:r w:rsidRPr="0085613B">
              <w:t>5</w:t>
            </w:r>
          </w:p>
        </w:tc>
        <w:tc>
          <w:tcPr>
            <w:tcW w:w="4327" w:type="dxa"/>
          </w:tcPr>
          <w:p w:rsidR="00AF0EA5" w:rsidRPr="0085613B" w:rsidRDefault="00AF0EA5" w:rsidP="00E94C76">
            <w:pPr>
              <w:jc w:val="both"/>
            </w:pPr>
            <w:r w:rsidRPr="0085613B">
              <w:t>Некоторые инфекционные и паразитарные болезни – 3,4%</w:t>
            </w:r>
          </w:p>
        </w:tc>
        <w:tc>
          <w:tcPr>
            <w:tcW w:w="4327" w:type="dxa"/>
          </w:tcPr>
          <w:p w:rsidR="00AF0EA5" w:rsidRPr="0085613B" w:rsidRDefault="00AF0EA5" w:rsidP="00E94C76">
            <w:pPr>
              <w:jc w:val="both"/>
            </w:pPr>
            <w:r w:rsidRPr="0085613B">
              <w:t>Болезни системы кровообращения – 2,3%</w:t>
            </w:r>
          </w:p>
        </w:tc>
      </w:tr>
      <w:tr w:rsidR="00AF0EA5" w:rsidRPr="0085613B" w:rsidTr="00E94C76">
        <w:trPr>
          <w:trHeight w:val="20"/>
          <w:jc w:val="center"/>
        </w:trPr>
        <w:tc>
          <w:tcPr>
            <w:tcW w:w="683" w:type="dxa"/>
          </w:tcPr>
          <w:p w:rsidR="00AF0EA5" w:rsidRPr="0085613B" w:rsidRDefault="00AF0EA5" w:rsidP="006E3BA3">
            <w:pPr>
              <w:jc w:val="center"/>
            </w:pPr>
            <w:r w:rsidRPr="0085613B">
              <w:t>6</w:t>
            </w:r>
          </w:p>
        </w:tc>
        <w:tc>
          <w:tcPr>
            <w:tcW w:w="4327" w:type="dxa"/>
          </w:tcPr>
          <w:p w:rsidR="00AF0EA5" w:rsidRPr="0085613B" w:rsidRDefault="00AF0EA5" w:rsidP="00E94C76">
            <w:pPr>
              <w:jc w:val="both"/>
            </w:pPr>
            <w:r w:rsidRPr="0085613B">
              <w:t>Болезни органов пищеварения –</w:t>
            </w:r>
            <w:r w:rsidR="00E94C76">
              <w:t xml:space="preserve"> </w:t>
            </w:r>
            <w:r w:rsidRPr="0085613B">
              <w:t>2,5%</w:t>
            </w:r>
          </w:p>
        </w:tc>
        <w:tc>
          <w:tcPr>
            <w:tcW w:w="4327" w:type="dxa"/>
          </w:tcPr>
          <w:p w:rsidR="00AF0EA5" w:rsidRPr="0085613B" w:rsidRDefault="00AF0EA5" w:rsidP="00E94C76">
            <w:pPr>
              <w:jc w:val="both"/>
            </w:pPr>
            <w:r w:rsidRPr="0085613B">
              <w:t>Травмы и отравления –</w:t>
            </w:r>
            <w:r w:rsidR="00E94C76">
              <w:t xml:space="preserve"> </w:t>
            </w:r>
            <w:r w:rsidRPr="0085613B">
              <w:t>1,9%</w:t>
            </w:r>
          </w:p>
        </w:tc>
      </w:tr>
      <w:tr w:rsidR="00AF0EA5" w:rsidRPr="0085613B" w:rsidTr="00E94C76">
        <w:trPr>
          <w:trHeight w:val="20"/>
          <w:jc w:val="center"/>
        </w:trPr>
        <w:tc>
          <w:tcPr>
            <w:tcW w:w="683" w:type="dxa"/>
          </w:tcPr>
          <w:p w:rsidR="00AF0EA5" w:rsidRPr="0085613B" w:rsidRDefault="00AF0EA5" w:rsidP="006E3BA3">
            <w:pPr>
              <w:jc w:val="center"/>
            </w:pPr>
            <w:r w:rsidRPr="0085613B">
              <w:t>7</w:t>
            </w:r>
          </w:p>
        </w:tc>
        <w:tc>
          <w:tcPr>
            <w:tcW w:w="4327" w:type="dxa"/>
          </w:tcPr>
          <w:p w:rsidR="00AF0EA5" w:rsidRPr="0085613B" w:rsidRDefault="00AF0EA5" w:rsidP="00E94C76">
            <w:pPr>
              <w:jc w:val="both"/>
            </w:pPr>
            <w:r w:rsidRPr="0085613B">
              <w:t>Болезни глаза и его придаточного аппарата</w:t>
            </w:r>
            <w:r w:rsidR="00E94C76">
              <w:t xml:space="preserve"> –</w:t>
            </w:r>
            <w:r w:rsidRPr="0085613B">
              <w:t xml:space="preserve"> 2,5%</w:t>
            </w:r>
          </w:p>
        </w:tc>
        <w:tc>
          <w:tcPr>
            <w:tcW w:w="4327" w:type="dxa"/>
          </w:tcPr>
          <w:p w:rsidR="00AF0EA5" w:rsidRPr="0085613B" w:rsidRDefault="00AF0EA5" w:rsidP="00E94C76">
            <w:pPr>
              <w:jc w:val="both"/>
            </w:pPr>
            <w:r w:rsidRPr="0085613B">
              <w:t>Новообразования – 0,8%</w:t>
            </w:r>
          </w:p>
        </w:tc>
      </w:tr>
      <w:tr w:rsidR="00AF0EA5" w:rsidRPr="0085613B" w:rsidTr="00E94C76">
        <w:trPr>
          <w:trHeight w:val="20"/>
          <w:jc w:val="center"/>
        </w:trPr>
        <w:tc>
          <w:tcPr>
            <w:tcW w:w="683" w:type="dxa"/>
          </w:tcPr>
          <w:p w:rsidR="00AF0EA5" w:rsidRPr="0085613B" w:rsidRDefault="00AF0EA5" w:rsidP="006E3BA3">
            <w:pPr>
              <w:jc w:val="center"/>
            </w:pPr>
            <w:r w:rsidRPr="0085613B">
              <w:t>8</w:t>
            </w:r>
          </w:p>
        </w:tc>
        <w:tc>
          <w:tcPr>
            <w:tcW w:w="4327" w:type="dxa"/>
          </w:tcPr>
          <w:p w:rsidR="00AF0EA5" w:rsidRPr="0085613B" w:rsidRDefault="00AF0EA5" w:rsidP="00E94C76">
            <w:pPr>
              <w:jc w:val="both"/>
            </w:pPr>
            <w:r w:rsidRPr="0085613B">
              <w:t>Новообразования –</w:t>
            </w:r>
            <w:r w:rsidR="00E94C76">
              <w:t xml:space="preserve"> </w:t>
            </w:r>
            <w:r w:rsidRPr="0085613B">
              <w:t>2,0%</w:t>
            </w:r>
          </w:p>
        </w:tc>
        <w:tc>
          <w:tcPr>
            <w:tcW w:w="4327" w:type="dxa"/>
          </w:tcPr>
          <w:p w:rsidR="00AF0EA5" w:rsidRPr="0085613B" w:rsidRDefault="00AF0EA5" w:rsidP="00E94C76">
            <w:pPr>
              <w:jc w:val="both"/>
            </w:pPr>
            <w:r w:rsidRPr="0085613B">
              <w:t>Болезни эндокринной системы, расстройства питания и нарушения обмена веществ – 0,5%</w:t>
            </w:r>
          </w:p>
        </w:tc>
      </w:tr>
    </w:tbl>
    <w:p w:rsidR="00AF0EA5" w:rsidRPr="00E94C76" w:rsidRDefault="00AF0EA5" w:rsidP="006E3BA3">
      <w:pPr>
        <w:keepNext/>
        <w:jc w:val="both"/>
      </w:pPr>
    </w:p>
    <w:p w:rsidR="00AF0EA5" w:rsidRPr="00631EE9" w:rsidRDefault="00AF0EA5" w:rsidP="006E3BA3">
      <w:pPr>
        <w:ind w:firstLine="709"/>
        <w:jc w:val="both"/>
      </w:pPr>
      <w:r w:rsidRPr="00F72739">
        <w:rPr>
          <w:sz w:val="28"/>
          <w:szCs w:val="28"/>
        </w:rPr>
        <w:t>Наиболее высокими показатели первичной заболеваемости болезнями органов дыхания регистрировались среди детского населения 0-17 лет. В период 201</w:t>
      </w:r>
      <w:r>
        <w:rPr>
          <w:sz w:val="28"/>
          <w:szCs w:val="28"/>
        </w:rPr>
        <w:t>1</w:t>
      </w:r>
      <w:r w:rsidRPr="00F7273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72739">
        <w:rPr>
          <w:sz w:val="28"/>
          <w:szCs w:val="28"/>
        </w:rPr>
        <w:t xml:space="preserve"> годов отмечалась </w:t>
      </w:r>
      <w:r w:rsidRPr="006762F7">
        <w:rPr>
          <w:sz w:val="28"/>
          <w:szCs w:val="28"/>
        </w:rPr>
        <w:t xml:space="preserve">умеренная тенденция к росту </w:t>
      </w:r>
      <w:r w:rsidRPr="00533C5D">
        <w:rPr>
          <w:sz w:val="28"/>
          <w:szCs w:val="28"/>
        </w:rPr>
        <w:t>показателя со ср</w:t>
      </w:r>
      <w:r>
        <w:rPr>
          <w:sz w:val="28"/>
          <w:szCs w:val="28"/>
        </w:rPr>
        <w:t>еднегодовым темпом прироста 1,14</w:t>
      </w:r>
      <w:r w:rsidRPr="00533C5D">
        <w:rPr>
          <w:sz w:val="28"/>
          <w:szCs w:val="28"/>
        </w:rPr>
        <w:t>%</w:t>
      </w:r>
      <w:r>
        <w:rPr>
          <w:sz w:val="28"/>
          <w:szCs w:val="28"/>
        </w:rPr>
        <w:t>, в 2020</w:t>
      </w:r>
      <w:r w:rsidRPr="00F72739">
        <w:rPr>
          <w:sz w:val="28"/>
          <w:szCs w:val="28"/>
        </w:rPr>
        <w:t xml:space="preserve"> году показатель составил </w:t>
      </w:r>
      <w:r>
        <w:rPr>
          <w:sz w:val="28"/>
          <w:szCs w:val="28"/>
        </w:rPr>
        <w:t>1060,29 </w:t>
      </w:r>
      <w:r w:rsidRPr="00F72739">
        <w:rPr>
          <w:sz w:val="28"/>
          <w:szCs w:val="28"/>
        </w:rPr>
        <w:t xml:space="preserve">на 1000 населения (рис. </w:t>
      </w:r>
      <w:r>
        <w:rPr>
          <w:sz w:val="28"/>
          <w:szCs w:val="28"/>
        </w:rPr>
        <w:t>12</w:t>
      </w:r>
      <w:r w:rsidRPr="00F72739">
        <w:rPr>
          <w:sz w:val="28"/>
          <w:szCs w:val="28"/>
        </w:rPr>
        <w:t xml:space="preserve">). </w:t>
      </w:r>
    </w:p>
    <w:p w:rsidR="00AF0EA5" w:rsidRDefault="00E94C76" w:rsidP="00E94C76">
      <w:pPr>
        <w:jc w:val="center"/>
        <w:rPr>
          <w:sz w:val="28"/>
          <w:szCs w:val="28"/>
        </w:rPr>
      </w:pPr>
      <w:r w:rsidRPr="006E3BA3">
        <w:rPr>
          <w:noProof/>
          <w:color w:val="000000"/>
          <w:sz w:val="28"/>
          <w:szCs w:val="28"/>
        </w:rPr>
        <w:object w:dxaOrig="9277" w:dyaOrig="4288">
          <v:shape id="_x0000_i1039" type="#_x0000_t75" style="width:463.95pt;height:214.1pt" o:ole="">
            <v:imagedata r:id="rId36" o:title="" croptop="-3811f" cropbottom="-3207f" cropleft="-941f" cropright="-1617f"/>
            <o:lock v:ext="edit" aspectratio="f"/>
          </v:shape>
          <o:OLEObject Type="Embed" ProgID="Excel.Sheet.8" ShapeID="_x0000_i1039" DrawAspect="Content" ObjectID="_1697539013" r:id="rId37">
            <o:FieldCodes>\s</o:FieldCodes>
          </o:OLEObject>
        </w:object>
      </w:r>
      <w:r w:rsidR="00AF0EA5">
        <w:rPr>
          <w:sz w:val="28"/>
          <w:szCs w:val="28"/>
        </w:rPr>
        <w:t>Рисунок 12</w:t>
      </w:r>
      <w:r w:rsidR="00AF0EA5" w:rsidRPr="00533C5D">
        <w:rPr>
          <w:sz w:val="28"/>
          <w:szCs w:val="28"/>
        </w:rPr>
        <w:t xml:space="preserve">. Динамика показателей первичной заболеваемости </w:t>
      </w:r>
      <w:r w:rsidR="00AF0EA5">
        <w:rPr>
          <w:sz w:val="28"/>
          <w:szCs w:val="28"/>
        </w:rPr>
        <w:t xml:space="preserve">взрослого и </w:t>
      </w:r>
      <w:r w:rsidR="00AF0EA5" w:rsidRPr="00533C5D">
        <w:rPr>
          <w:sz w:val="28"/>
          <w:szCs w:val="28"/>
        </w:rPr>
        <w:t xml:space="preserve">детского населения </w:t>
      </w:r>
      <w:r w:rsidR="00AF0EA5">
        <w:rPr>
          <w:sz w:val="28"/>
          <w:szCs w:val="28"/>
        </w:rPr>
        <w:t>Кореличского района</w:t>
      </w:r>
      <w:r w:rsidR="00AF0EA5" w:rsidRPr="00533C5D">
        <w:rPr>
          <w:sz w:val="28"/>
          <w:szCs w:val="28"/>
        </w:rPr>
        <w:t xml:space="preserve"> болезнями органов дыхания</w:t>
      </w:r>
    </w:p>
    <w:p w:rsidR="00AF0EA5" w:rsidRPr="00B4233B" w:rsidRDefault="00AF0EA5" w:rsidP="006E3BA3">
      <w:pPr>
        <w:jc w:val="both"/>
        <w:rPr>
          <w:sz w:val="28"/>
          <w:szCs w:val="28"/>
        </w:rPr>
      </w:pPr>
      <w:r w:rsidRPr="00B4233B">
        <w:rPr>
          <w:sz w:val="28"/>
          <w:szCs w:val="28"/>
        </w:rPr>
        <w:lastRenderedPageBreak/>
        <w:tab/>
      </w:r>
      <w:r w:rsidRPr="00B4233B">
        <w:rPr>
          <w:b/>
          <w:bCs/>
          <w:sz w:val="28"/>
          <w:szCs w:val="28"/>
          <w:shd w:val="clear" w:color="auto" w:fill="FFFFFF"/>
        </w:rPr>
        <w:t>Болезни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B4233B">
        <w:rPr>
          <w:b/>
          <w:bCs/>
          <w:sz w:val="28"/>
          <w:szCs w:val="28"/>
          <w:shd w:val="clear" w:color="auto" w:fill="FFFFFF"/>
        </w:rPr>
        <w:t>системы</w:t>
      </w:r>
      <w:r>
        <w:rPr>
          <w:sz w:val="28"/>
          <w:szCs w:val="28"/>
          <w:shd w:val="clear" w:color="auto" w:fill="FFFFFF"/>
        </w:rPr>
        <w:t xml:space="preserve"> </w:t>
      </w:r>
      <w:r w:rsidRPr="00B4233B">
        <w:rPr>
          <w:b/>
          <w:bCs/>
          <w:sz w:val="28"/>
          <w:szCs w:val="28"/>
          <w:shd w:val="clear" w:color="auto" w:fill="FFFFFF"/>
        </w:rPr>
        <w:t>кровообращения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B4233B">
        <w:rPr>
          <w:sz w:val="28"/>
          <w:szCs w:val="28"/>
          <w:shd w:val="clear" w:color="auto" w:fill="FFFFFF"/>
        </w:rPr>
        <w:t>сегодня</w:t>
      </w:r>
      <w:r>
        <w:rPr>
          <w:sz w:val="28"/>
          <w:szCs w:val="28"/>
          <w:shd w:val="clear" w:color="auto" w:fill="FFFFFF"/>
        </w:rPr>
        <w:t xml:space="preserve"> </w:t>
      </w:r>
      <w:r w:rsidRPr="00B4233B">
        <w:rPr>
          <w:bCs/>
          <w:sz w:val="28"/>
          <w:szCs w:val="28"/>
          <w:shd w:val="clear" w:color="auto" w:fill="FFFFFF"/>
        </w:rPr>
        <w:t>являются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B4233B">
        <w:rPr>
          <w:sz w:val="28"/>
          <w:szCs w:val="28"/>
          <w:shd w:val="clear" w:color="auto" w:fill="FFFFFF"/>
        </w:rPr>
        <w:t>одной из самых актуальных проблем научной медицины и практического здравоохранения. По данным официальной статистики они занимают ведущее место среди всех причин заболеваемости и инвалидности в большинстве экономически развитых стран мира.</w:t>
      </w:r>
      <w:r>
        <w:rPr>
          <w:sz w:val="28"/>
          <w:szCs w:val="28"/>
        </w:rPr>
        <w:t xml:space="preserve"> В 2020 году в Кореличском</w:t>
      </w:r>
      <w:r w:rsidRPr="00B4233B">
        <w:rPr>
          <w:sz w:val="28"/>
          <w:szCs w:val="28"/>
        </w:rPr>
        <w:t xml:space="preserve"> районе на долю болезней системы</w:t>
      </w:r>
      <w:r>
        <w:rPr>
          <w:sz w:val="28"/>
          <w:szCs w:val="28"/>
        </w:rPr>
        <w:t xml:space="preserve"> кровообращения приходилось 26,0% случаев общей и 3,6</w:t>
      </w:r>
      <w:r w:rsidRPr="00B4233B">
        <w:rPr>
          <w:sz w:val="28"/>
          <w:szCs w:val="28"/>
        </w:rPr>
        <w:t xml:space="preserve">% первичной заболеваемости всего населения. </w:t>
      </w:r>
      <w:r>
        <w:rPr>
          <w:sz w:val="28"/>
          <w:szCs w:val="28"/>
        </w:rPr>
        <w:t>В</w:t>
      </w:r>
      <w:r w:rsidRPr="00B4233B">
        <w:rPr>
          <w:sz w:val="28"/>
          <w:szCs w:val="28"/>
        </w:rPr>
        <w:t xml:space="preserve"> </w:t>
      </w:r>
      <w:r>
        <w:rPr>
          <w:sz w:val="28"/>
          <w:szCs w:val="28"/>
        </w:rPr>
        <w:t>2020 году показатель составил 2</w:t>
      </w:r>
      <w:r w:rsidRPr="00B4233B">
        <w:rPr>
          <w:sz w:val="28"/>
          <w:szCs w:val="28"/>
        </w:rPr>
        <w:t>9</w:t>
      </w:r>
      <w:r>
        <w:rPr>
          <w:sz w:val="28"/>
          <w:szCs w:val="28"/>
        </w:rPr>
        <w:t>,34</w:t>
      </w:r>
      <w:r w:rsidRPr="00B4233B">
        <w:rPr>
          <w:sz w:val="28"/>
          <w:szCs w:val="28"/>
        </w:rPr>
        <w:t xml:space="preserve"> на 10</w:t>
      </w:r>
      <w:r>
        <w:rPr>
          <w:sz w:val="28"/>
          <w:szCs w:val="28"/>
        </w:rPr>
        <w:t>00 населения (в 2011 году – 49,2</w:t>
      </w:r>
      <w:r w:rsidRPr="00B4233B">
        <w:rPr>
          <w:sz w:val="28"/>
          <w:szCs w:val="28"/>
        </w:rPr>
        <w:t xml:space="preserve">; в 2019 году – </w:t>
      </w:r>
      <w:r>
        <w:rPr>
          <w:sz w:val="28"/>
          <w:szCs w:val="28"/>
        </w:rPr>
        <w:t>57,67) (рис. 13</w:t>
      </w:r>
      <w:r w:rsidRPr="00B4233B">
        <w:rPr>
          <w:sz w:val="28"/>
          <w:szCs w:val="28"/>
        </w:rPr>
        <w:t>).</w:t>
      </w:r>
    </w:p>
    <w:p w:rsidR="00AF0EA5" w:rsidRDefault="00AA4532" w:rsidP="003F7C86">
      <w:pPr>
        <w:jc w:val="center"/>
      </w:pPr>
      <w:r w:rsidRPr="00887EAD">
        <w:rPr>
          <w:noProof/>
        </w:rPr>
        <w:object w:dxaOrig="9150" w:dyaOrig="4003">
          <v:shape id="_x0000_i1040" type="#_x0000_t75" style="width:457.65pt;height:200.35pt" o:ole="">
            <v:imagedata r:id="rId38" o:title="" croptop="-2654f" cropbottom="-4675f" cropleft="-916f" cropright="-276f"/>
            <o:lock v:ext="edit" aspectratio="f"/>
          </v:shape>
          <o:OLEObject Type="Embed" ProgID="Excel.Sheet.8" ShapeID="_x0000_i1040" DrawAspect="Content" ObjectID="_1697539014" r:id="rId39">
            <o:FieldCodes>\s</o:FieldCodes>
          </o:OLEObject>
        </w:object>
      </w:r>
    </w:p>
    <w:p w:rsidR="00AF0EA5" w:rsidRDefault="00AF0EA5" w:rsidP="006E3BA3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13</w:t>
      </w:r>
      <w:r w:rsidRPr="007C085C">
        <w:rPr>
          <w:sz w:val="28"/>
          <w:szCs w:val="28"/>
        </w:rPr>
        <w:t>. Динамика показателей первичной заболеваемости вз</w:t>
      </w:r>
      <w:r>
        <w:rPr>
          <w:sz w:val="28"/>
          <w:szCs w:val="28"/>
        </w:rPr>
        <w:t xml:space="preserve">рослого населения Кореличского </w:t>
      </w:r>
      <w:r w:rsidRPr="007C085C">
        <w:rPr>
          <w:sz w:val="28"/>
          <w:szCs w:val="28"/>
        </w:rPr>
        <w:t>района болезнями системы кровообращения</w:t>
      </w:r>
    </w:p>
    <w:p w:rsidR="00AF0EA5" w:rsidRDefault="00AF0EA5" w:rsidP="006E3BA3">
      <w:pPr>
        <w:keepNext/>
        <w:ind w:firstLine="709"/>
        <w:jc w:val="both"/>
        <w:rPr>
          <w:sz w:val="28"/>
          <w:szCs w:val="28"/>
        </w:rPr>
      </w:pPr>
    </w:p>
    <w:p w:rsidR="00AF0EA5" w:rsidRDefault="00AF0EA5" w:rsidP="006E3BA3">
      <w:pPr>
        <w:ind w:firstLine="709"/>
        <w:jc w:val="both"/>
        <w:rPr>
          <w:sz w:val="28"/>
          <w:szCs w:val="28"/>
          <w:shd w:val="clear" w:color="auto" w:fill="FFFFFF"/>
        </w:rPr>
      </w:pPr>
      <w:r w:rsidRPr="00BA7175">
        <w:rPr>
          <w:sz w:val="28"/>
          <w:szCs w:val="28"/>
          <w:shd w:val="clear" w:color="auto" w:fill="FFFFFF"/>
        </w:rPr>
        <w:t>Поражения сердца и сосудов относятся к мультифакторным патологиям – возникают на фоне нескол</w:t>
      </w:r>
      <w:r w:rsidR="00AA4532">
        <w:rPr>
          <w:sz w:val="28"/>
          <w:szCs w:val="28"/>
          <w:shd w:val="clear" w:color="auto" w:fill="FFFFFF"/>
        </w:rPr>
        <w:t xml:space="preserve">ьких предрасполагающих условий. </w:t>
      </w:r>
      <w:r w:rsidRPr="00BA7175">
        <w:rPr>
          <w:sz w:val="28"/>
          <w:szCs w:val="28"/>
          <w:shd w:val="clear" w:color="auto" w:fill="FFFFFF"/>
        </w:rPr>
        <w:t>Основными причинами прогр</w:t>
      </w:r>
      <w:r>
        <w:rPr>
          <w:sz w:val="28"/>
          <w:szCs w:val="28"/>
          <w:shd w:val="clear" w:color="auto" w:fill="FFFFFF"/>
        </w:rPr>
        <w:t xml:space="preserve">ессирования сердечно-сосудистых болезней </w:t>
      </w:r>
      <w:r w:rsidRPr="00BA7175">
        <w:rPr>
          <w:sz w:val="28"/>
          <w:szCs w:val="28"/>
          <w:shd w:val="clear" w:color="auto" w:fill="FFFFFF"/>
        </w:rPr>
        <w:t>в мировом сообществе в 20</w:t>
      </w:r>
      <w:r>
        <w:rPr>
          <w:sz w:val="28"/>
          <w:szCs w:val="28"/>
          <w:shd w:val="clear" w:color="auto" w:fill="FFFFFF"/>
        </w:rPr>
        <w:t>-</w:t>
      </w:r>
      <w:r w:rsidRPr="00BA7175">
        <w:rPr>
          <w:sz w:val="28"/>
          <w:szCs w:val="28"/>
          <w:shd w:val="clear" w:color="auto" w:fill="FFFFFF"/>
        </w:rPr>
        <w:t>21 век</w:t>
      </w:r>
      <w:r>
        <w:rPr>
          <w:sz w:val="28"/>
          <w:szCs w:val="28"/>
          <w:shd w:val="clear" w:color="auto" w:fill="FFFFFF"/>
        </w:rPr>
        <w:t>ах</w:t>
      </w:r>
      <w:r w:rsidRPr="00BA7175">
        <w:rPr>
          <w:sz w:val="28"/>
          <w:szCs w:val="28"/>
          <w:shd w:val="clear" w:color="auto" w:fill="FFFFFF"/>
        </w:rPr>
        <w:t xml:space="preserve"> можно считать возрастающий ритм жизни, нервно-психическое напряжение, гиподинамия, низкую культуру питания, нарушение режима труда и отдыха, вредные привычки: алкоголь, курение, наркотики, необоснованный прием фармацевтических препаратов.</w:t>
      </w:r>
    </w:p>
    <w:p w:rsidR="00AF0EA5" w:rsidRDefault="00AF0EA5" w:rsidP="006E3BA3">
      <w:pPr>
        <w:ind w:firstLine="709"/>
        <w:jc w:val="both"/>
        <w:rPr>
          <w:sz w:val="28"/>
          <w:szCs w:val="28"/>
          <w:shd w:val="clear" w:color="auto" w:fill="FFFFFF"/>
        </w:rPr>
      </w:pPr>
      <w:r w:rsidRPr="00526893">
        <w:rPr>
          <w:sz w:val="28"/>
          <w:szCs w:val="28"/>
          <w:shd w:val="clear" w:color="auto" w:fill="FFFFFF"/>
        </w:rPr>
        <w:t>Значимость</w:t>
      </w:r>
      <w:r>
        <w:rPr>
          <w:sz w:val="28"/>
          <w:szCs w:val="28"/>
          <w:shd w:val="clear" w:color="auto" w:fill="FFFFFF"/>
        </w:rPr>
        <w:t xml:space="preserve"> </w:t>
      </w:r>
      <w:r w:rsidRPr="00526893">
        <w:rPr>
          <w:b/>
          <w:bCs/>
          <w:sz w:val="28"/>
          <w:szCs w:val="28"/>
          <w:shd w:val="clear" w:color="auto" w:fill="FFFFFF"/>
        </w:rPr>
        <w:t>проблемы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526893">
        <w:rPr>
          <w:b/>
          <w:bCs/>
          <w:sz w:val="28"/>
          <w:szCs w:val="28"/>
          <w:shd w:val="clear" w:color="auto" w:fill="FFFFFF"/>
        </w:rPr>
        <w:t>болезней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526893">
        <w:rPr>
          <w:b/>
          <w:bCs/>
          <w:sz w:val="28"/>
          <w:szCs w:val="28"/>
          <w:shd w:val="clear" w:color="auto" w:fill="FFFFFF"/>
        </w:rPr>
        <w:t>костно</w:t>
      </w:r>
      <w:r>
        <w:rPr>
          <w:b/>
          <w:bCs/>
          <w:sz w:val="28"/>
          <w:szCs w:val="28"/>
          <w:shd w:val="clear" w:color="auto" w:fill="FFFFFF"/>
        </w:rPr>
        <w:t>-</w:t>
      </w:r>
      <w:r w:rsidRPr="00526893">
        <w:rPr>
          <w:b/>
          <w:bCs/>
          <w:sz w:val="28"/>
          <w:szCs w:val="28"/>
          <w:shd w:val="clear" w:color="auto" w:fill="FFFFFF"/>
        </w:rPr>
        <w:t>мышечной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526893">
        <w:rPr>
          <w:b/>
          <w:bCs/>
          <w:sz w:val="28"/>
          <w:szCs w:val="28"/>
          <w:shd w:val="clear" w:color="auto" w:fill="FFFFFF"/>
        </w:rPr>
        <w:t>системы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526893">
        <w:rPr>
          <w:sz w:val="28"/>
          <w:szCs w:val="28"/>
          <w:shd w:val="clear" w:color="auto" w:fill="FFFFFF"/>
        </w:rPr>
        <w:t>определяется не только медицинскими, но и </w:t>
      </w:r>
      <w:r w:rsidRPr="00526893">
        <w:rPr>
          <w:bCs/>
          <w:sz w:val="28"/>
          <w:szCs w:val="28"/>
          <w:shd w:val="clear" w:color="auto" w:fill="FFFFFF"/>
        </w:rPr>
        <w:t>социально</w:t>
      </w:r>
      <w:r w:rsidRPr="00526893">
        <w:rPr>
          <w:sz w:val="28"/>
          <w:szCs w:val="28"/>
          <w:shd w:val="clear" w:color="auto" w:fill="FFFFFF"/>
        </w:rPr>
        <w:t>-экономическими позициями</w:t>
      </w:r>
      <w:r>
        <w:rPr>
          <w:sz w:val="28"/>
          <w:szCs w:val="28"/>
          <w:shd w:val="clear" w:color="auto" w:fill="FFFFFF"/>
        </w:rPr>
        <w:t>:</w:t>
      </w:r>
      <w:r w:rsidRPr="00526893">
        <w:rPr>
          <w:sz w:val="28"/>
          <w:szCs w:val="28"/>
          <w:shd w:val="clear" w:color="auto" w:fill="FFFFFF"/>
        </w:rPr>
        <w:t xml:space="preserve"> уменьшается продуктивность труда, высокая стоимость лечения, выделение дополнительных сре</w:t>
      </w:r>
      <w:r>
        <w:rPr>
          <w:sz w:val="28"/>
          <w:szCs w:val="28"/>
          <w:shd w:val="clear" w:color="auto" w:fill="FFFFFF"/>
        </w:rPr>
        <w:t>дств для обслуживания инвалидов</w:t>
      </w:r>
      <w:r w:rsidRPr="00526893">
        <w:rPr>
          <w:sz w:val="28"/>
          <w:szCs w:val="28"/>
          <w:shd w:val="clear" w:color="auto" w:fill="FFFFFF"/>
        </w:rPr>
        <w:t>.</w:t>
      </w:r>
    </w:p>
    <w:p w:rsidR="00AF0EA5" w:rsidRDefault="00AF0EA5" w:rsidP="006E3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общей</w:t>
      </w:r>
      <w:r w:rsidRPr="00D97468">
        <w:rPr>
          <w:sz w:val="28"/>
          <w:szCs w:val="28"/>
        </w:rPr>
        <w:t xml:space="preserve"> заболеваемости населения в 2020 году болезни костно-мышечной системы и соединительной ткани </w:t>
      </w:r>
      <w:r>
        <w:rPr>
          <w:sz w:val="28"/>
          <w:szCs w:val="28"/>
        </w:rPr>
        <w:t>традиционно занимали третье место.</w:t>
      </w:r>
      <w:r w:rsidRPr="00D97468">
        <w:rPr>
          <w:sz w:val="28"/>
          <w:szCs w:val="28"/>
        </w:rPr>
        <w:t xml:space="preserve"> В 2011-2020 годах в </w:t>
      </w:r>
      <w:r>
        <w:rPr>
          <w:sz w:val="28"/>
          <w:szCs w:val="28"/>
        </w:rPr>
        <w:t>Кореличском</w:t>
      </w:r>
      <w:r w:rsidRPr="00D97468">
        <w:rPr>
          <w:sz w:val="28"/>
          <w:szCs w:val="28"/>
        </w:rPr>
        <w:t xml:space="preserve"> районе отмечалась умеренная тенденция </w:t>
      </w:r>
      <w:r>
        <w:rPr>
          <w:sz w:val="28"/>
          <w:szCs w:val="28"/>
        </w:rPr>
        <w:t>к снижению показателей общей</w:t>
      </w:r>
      <w:r w:rsidRPr="00D97468">
        <w:rPr>
          <w:sz w:val="28"/>
          <w:szCs w:val="28"/>
        </w:rPr>
        <w:t xml:space="preserve"> заболеваемости всего населения по классу болезней костно-мышечной системы</w:t>
      </w:r>
      <w:r>
        <w:rPr>
          <w:sz w:val="28"/>
          <w:szCs w:val="28"/>
        </w:rPr>
        <w:t xml:space="preserve"> (рис. 14</w:t>
      </w:r>
      <w:r w:rsidRPr="00D97468">
        <w:rPr>
          <w:sz w:val="28"/>
          <w:szCs w:val="28"/>
        </w:rPr>
        <w:t>).</w:t>
      </w:r>
    </w:p>
    <w:p w:rsidR="00AF0EA5" w:rsidRDefault="00476D09" w:rsidP="00AA4532">
      <w:pPr>
        <w:jc w:val="both"/>
      </w:pPr>
      <w:r>
        <w:object w:dxaOrig="9366" w:dyaOrig="3767">
          <v:shape id="_x0000_i1041" type="#_x0000_t75" style="width:468.3pt;height:188.45pt" o:ole="">
            <v:imagedata r:id="rId40" o:title=""/>
          </v:shape>
          <o:OLEObject Type="Embed" ProgID="MSGraph.Chart.8" ShapeID="_x0000_i1041" DrawAspect="Content" ObjectID="_1697539015" r:id="rId41">
            <o:FieldCodes>\s</o:FieldCodes>
          </o:OLEObject>
        </w:object>
      </w:r>
    </w:p>
    <w:p w:rsidR="00AF0EA5" w:rsidRDefault="00AF0EA5" w:rsidP="00AA4532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14. Динамика показателей общей</w:t>
      </w:r>
      <w:r w:rsidRPr="00D97468">
        <w:rPr>
          <w:sz w:val="28"/>
          <w:szCs w:val="28"/>
        </w:rPr>
        <w:t xml:space="preserve"> заболеваемости</w:t>
      </w:r>
      <w:r>
        <w:rPr>
          <w:sz w:val="28"/>
          <w:szCs w:val="28"/>
        </w:rPr>
        <w:t xml:space="preserve"> </w:t>
      </w:r>
      <w:r w:rsidRPr="00D97468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Кореличского района</w:t>
      </w:r>
      <w:r w:rsidRPr="00D97468">
        <w:rPr>
          <w:sz w:val="28"/>
          <w:szCs w:val="28"/>
        </w:rPr>
        <w:t xml:space="preserve"> по классу </w:t>
      </w:r>
      <w:r>
        <w:rPr>
          <w:sz w:val="28"/>
          <w:szCs w:val="28"/>
        </w:rPr>
        <w:t>болезней костно-мышечной системы и соединительной ткани (на 1000 населения)</w:t>
      </w:r>
    </w:p>
    <w:p w:rsidR="00AF0EA5" w:rsidRPr="00AA4532" w:rsidRDefault="00AF0EA5" w:rsidP="006E3BA3">
      <w:pPr>
        <w:ind w:firstLine="709"/>
        <w:jc w:val="both"/>
        <w:rPr>
          <w:sz w:val="20"/>
          <w:szCs w:val="20"/>
        </w:rPr>
      </w:pPr>
    </w:p>
    <w:p w:rsidR="00AF0EA5" w:rsidRDefault="00AF0EA5" w:rsidP="006E3BA3">
      <w:pPr>
        <w:ind w:firstLine="709"/>
        <w:jc w:val="both"/>
        <w:rPr>
          <w:sz w:val="28"/>
          <w:szCs w:val="28"/>
          <w:shd w:val="clear" w:color="auto" w:fill="FFFFFF"/>
        </w:rPr>
      </w:pPr>
      <w:r w:rsidRPr="00855214">
        <w:rPr>
          <w:b/>
          <w:bCs/>
          <w:sz w:val="28"/>
          <w:szCs w:val="28"/>
          <w:shd w:val="clear" w:color="auto" w:fill="FFFFFF"/>
        </w:rPr>
        <w:t>Травматизм</w:t>
      </w:r>
      <w:r w:rsidR="00AA4532">
        <w:rPr>
          <w:b/>
          <w:bCs/>
          <w:sz w:val="28"/>
          <w:szCs w:val="28"/>
          <w:shd w:val="clear" w:color="auto" w:fill="FFFFFF"/>
        </w:rPr>
        <w:t xml:space="preserve"> </w:t>
      </w:r>
      <w:r w:rsidRPr="00855214">
        <w:rPr>
          <w:sz w:val="28"/>
          <w:szCs w:val="28"/>
          <w:shd w:val="clear" w:color="auto" w:fill="FFFFFF"/>
        </w:rPr>
        <w:t>остается актуальной социальной</w:t>
      </w:r>
      <w:r w:rsidR="00AA4532">
        <w:rPr>
          <w:sz w:val="28"/>
          <w:szCs w:val="28"/>
          <w:shd w:val="clear" w:color="auto" w:fill="FFFFFF"/>
        </w:rPr>
        <w:t xml:space="preserve"> </w:t>
      </w:r>
      <w:r w:rsidRPr="00855214">
        <w:rPr>
          <w:bCs/>
          <w:sz w:val="28"/>
          <w:szCs w:val="28"/>
          <w:shd w:val="clear" w:color="auto" w:fill="FFFFFF"/>
        </w:rPr>
        <w:t>проблемой</w:t>
      </w:r>
      <w:r w:rsidR="00AA4532">
        <w:rPr>
          <w:sz w:val="28"/>
          <w:szCs w:val="28"/>
          <w:shd w:val="clear" w:color="auto" w:fill="FFFFFF"/>
        </w:rPr>
        <w:t xml:space="preserve"> </w:t>
      </w:r>
      <w:r w:rsidRPr="00855214">
        <w:rPr>
          <w:sz w:val="28"/>
          <w:szCs w:val="28"/>
          <w:shd w:val="clear" w:color="auto" w:fill="FFFFFF"/>
        </w:rPr>
        <w:t>современности. Ее</w:t>
      </w:r>
      <w:r w:rsidR="00AA4532">
        <w:rPr>
          <w:sz w:val="28"/>
          <w:szCs w:val="28"/>
          <w:shd w:val="clear" w:color="auto" w:fill="FFFFFF"/>
        </w:rPr>
        <w:t xml:space="preserve"> </w:t>
      </w:r>
      <w:r w:rsidRPr="00855214">
        <w:rPr>
          <w:bCs/>
          <w:sz w:val="28"/>
          <w:szCs w:val="28"/>
          <w:shd w:val="clear" w:color="auto" w:fill="FFFFFF"/>
        </w:rPr>
        <w:t>актуальность</w:t>
      </w:r>
      <w:r w:rsidR="00AA4532">
        <w:rPr>
          <w:sz w:val="28"/>
          <w:szCs w:val="28"/>
          <w:shd w:val="clear" w:color="auto" w:fill="FFFFFF"/>
        </w:rPr>
        <w:t xml:space="preserve"> </w:t>
      </w:r>
      <w:r w:rsidRPr="00855214">
        <w:rPr>
          <w:sz w:val="28"/>
          <w:szCs w:val="28"/>
          <w:shd w:val="clear" w:color="auto" w:fill="FFFFFF"/>
        </w:rPr>
        <w:t>связана не просто с ростом травм среди</w:t>
      </w:r>
      <w:r w:rsidR="00AA4532">
        <w:rPr>
          <w:sz w:val="28"/>
          <w:szCs w:val="28"/>
          <w:shd w:val="clear" w:color="auto" w:fill="FFFFFF"/>
        </w:rPr>
        <w:t xml:space="preserve"> </w:t>
      </w:r>
      <w:r w:rsidRPr="00855214">
        <w:rPr>
          <w:bCs/>
          <w:sz w:val="28"/>
          <w:szCs w:val="28"/>
          <w:shd w:val="clear" w:color="auto" w:fill="FFFFFF"/>
        </w:rPr>
        <w:t>населения</w:t>
      </w:r>
      <w:r w:rsidRPr="00855214">
        <w:rPr>
          <w:sz w:val="28"/>
          <w:szCs w:val="28"/>
          <w:shd w:val="clear" w:color="auto" w:fill="FFFFFF"/>
        </w:rPr>
        <w:t>, но и увеличением количества смертельных исходов травм, а также инвалидизации</w:t>
      </w:r>
      <w:r w:rsidR="00AA4532">
        <w:rPr>
          <w:sz w:val="28"/>
          <w:szCs w:val="28"/>
          <w:shd w:val="clear" w:color="auto" w:fill="FFFFFF"/>
        </w:rPr>
        <w:t xml:space="preserve"> </w:t>
      </w:r>
      <w:r w:rsidRPr="00855214">
        <w:rPr>
          <w:bCs/>
          <w:sz w:val="28"/>
          <w:szCs w:val="28"/>
          <w:shd w:val="clear" w:color="auto" w:fill="FFFFFF"/>
        </w:rPr>
        <w:t>населения</w:t>
      </w:r>
      <w:r w:rsidR="00AA4532">
        <w:rPr>
          <w:bCs/>
          <w:sz w:val="28"/>
          <w:szCs w:val="28"/>
          <w:shd w:val="clear" w:color="auto" w:fill="FFFFFF"/>
        </w:rPr>
        <w:t xml:space="preserve"> </w:t>
      </w:r>
      <w:r w:rsidRPr="00855214">
        <w:rPr>
          <w:sz w:val="28"/>
          <w:szCs w:val="28"/>
          <w:shd w:val="clear" w:color="auto" w:fill="FFFFFF"/>
        </w:rPr>
        <w:t>в результате травм.</w:t>
      </w:r>
    </w:p>
    <w:p w:rsidR="00AF0EA5" w:rsidRDefault="00AF0EA5" w:rsidP="006E3BA3">
      <w:pPr>
        <w:ind w:firstLine="709"/>
        <w:jc w:val="both"/>
        <w:rPr>
          <w:sz w:val="28"/>
          <w:szCs w:val="28"/>
        </w:rPr>
      </w:pPr>
      <w:r w:rsidRPr="00195DD0">
        <w:rPr>
          <w:sz w:val="28"/>
          <w:szCs w:val="28"/>
        </w:rPr>
        <w:t xml:space="preserve">В структуре первичной заболеваемости населения в 2020 году травмы, отравления и некоторые другие последствия воздействия внешних причин занимали четвертое место с удельным весом </w:t>
      </w:r>
      <w:r>
        <w:rPr>
          <w:sz w:val="28"/>
          <w:szCs w:val="28"/>
        </w:rPr>
        <w:t xml:space="preserve"> у взрослых – 8,9%, у детей – 4,3</w:t>
      </w:r>
      <w:r w:rsidRPr="00195DD0">
        <w:rPr>
          <w:sz w:val="28"/>
          <w:szCs w:val="28"/>
        </w:rPr>
        <w:t xml:space="preserve">%. В 2011-2020 годах в </w:t>
      </w:r>
      <w:r>
        <w:rPr>
          <w:sz w:val="28"/>
          <w:szCs w:val="28"/>
        </w:rPr>
        <w:t xml:space="preserve">Кореличском </w:t>
      </w:r>
      <w:r w:rsidRPr="00195DD0">
        <w:rPr>
          <w:sz w:val="28"/>
          <w:szCs w:val="28"/>
        </w:rPr>
        <w:t xml:space="preserve">районе отмечалась </w:t>
      </w:r>
      <w:r>
        <w:rPr>
          <w:sz w:val="28"/>
          <w:szCs w:val="28"/>
        </w:rPr>
        <w:t xml:space="preserve">выраженная </w:t>
      </w:r>
      <w:r w:rsidRPr="00195DD0">
        <w:rPr>
          <w:sz w:val="28"/>
          <w:szCs w:val="28"/>
        </w:rPr>
        <w:t xml:space="preserve">тенденция к снижению показателей первичной заболеваемости всего населения по классу травм, отравлений, других последствий воздействия внешних причин (среднегодовой темп снижения составил </w:t>
      </w:r>
      <w:r>
        <w:rPr>
          <w:sz w:val="28"/>
          <w:szCs w:val="28"/>
        </w:rPr>
        <w:t>9,28</w:t>
      </w:r>
      <w:r w:rsidRPr="00195DD0">
        <w:rPr>
          <w:sz w:val="28"/>
          <w:szCs w:val="28"/>
        </w:rPr>
        <w:t>%), в 2020 году показатель составил 30,</w:t>
      </w:r>
      <w:r>
        <w:rPr>
          <w:sz w:val="28"/>
          <w:szCs w:val="28"/>
        </w:rPr>
        <w:t>1</w:t>
      </w:r>
      <w:r w:rsidRPr="00195DD0">
        <w:rPr>
          <w:sz w:val="28"/>
          <w:szCs w:val="28"/>
        </w:rPr>
        <w:t xml:space="preserve"> на 1000 населения (в 2011 году – 68</w:t>
      </w:r>
      <w:r>
        <w:rPr>
          <w:sz w:val="28"/>
          <w:szCs w:val="28"/>
        </w:rPr>
        <w:t>,9; в 2019 году – 34,0) (рис. 15</w:t>
      </w:r>
      <w:r w:rsidRPr="00195DD0">
        <w:rPr>
          <w:sz w:val="28"/>
          <w:szCs w:val="28"/>
        </w:rPr>
        <w:t>).</w:t>
      </w:r>
    </w:p>
    <w:p w:rsidR="00AF0EA5" w:rsidRDefault="00476D09" w:rsidP="00AA4532">
      <w:pPr>
        <w:ind w:firstLine="142"/>
        <w:jc w:val="center"/>
        <w:rPr>
          <w:sz w:val="28"/>
          <w:szCs w:val="28"/>
        </w:rPr>
      </w:pPr>
      <w:r w:rsidRPr="00CE7EBE">
        <w:rPr>
          <w:sz w:val="28"/>
          <w:szCs w:val="28"/>
        </w:rPr>
        <w:object w:dxaOrig="9138" w:dyaOrig="3890">
          <v:shape id="_x0000_i1042" type="#_x0000_t75" style="width:457.05pt;height:194.7pt" o:ole="">
            <v:imagedata r:id="rId42" o:title=""/>
          </v:shape>
          <o:OLEObject Type="Embed" ProgID="MSGraph.Chart.8" ShapeID="_x0000_i1042" DrawAspect="Content" ObjectID="_1697539016" r:id="rId43">
            <o:FieldCodes>\s</o:FieldCodes>
          </o:OLEObject>
        </w:object>
      </w:r>
      <w:r w:rsidR="00AF0EA5">
        <w:rPr>
          <w:sz w:val="28"/>
          <w:szCs w:val="28"/>
        </w:rPr>
        <w:t>Рисунок 15</w:t>
      </w:r>
      <w:r w:rsidR="00AF0EA5" w:rsidRPr="00195DD0">
        <w:rPr>
          <w:sz w:val="28"/>
          <w:szCs w:val="28"/>
        </w:rPr>
        <w:t>. Динамика показателей первичной заболев</w:t>
      </w:r>
      <w:r w:rsidR="00AF0EA5">
        <w:rPr>
          <w:sz w:val="28"/>
          <w:szCs w:val="28"/>
        </w:rPr>
        <w:t>аемости населения Кореличского</w:t>
      </w:r>
      <w:r w:rsidR="00AF0EA5" w:rsidRPr="00195DD0">
        <w:rPr>
          <w:sz w:val="28"/>
          <w:szCs w:val="28"/>
        </w:rPr>
        <w:t xml:space="preserve"> района по классу травм, отравлений и воздействия внешних причин</w:t>
      </w:r>
    </w:p>
    <w:p w:rsidR="00AF0EA5" w:rsidRDefault="00AF0EA5" w:rsidP="006E3BA3">
      <w:pPr>
        <w:ind w:firstLine="709"/>
        <w:jc w:val="both"/>
        <w:rPr>
          <w:sz w:val="28"/>
          <w:szCs w:val="28"/>
        </w:rPr>
      </w:pPr>
      <w:r w:rsidRPr="00CA67B5">
        <w:rPr>
          <w:sz w:val="28"/>
          <w:szCs w:val="28"/>
        </w:rPr>
        <w:lastRenderedPageBreak/>
        <w:t xml:space="preserve">В структуру первичной инвалидности населения в трудоспособном </w:t>
      </w:r>
      <w:r>
        <w:rPr>
          <w:sz w:val="28"/>
          <w:szCs w:val="28"/>
        </w:rPr>
        <w:t>возрасте в 2020</w:t>
      </w:r>
      <w:r w:rsidRPr="00CA67B5">
        <w:rPr>
          <w:sz w:val="28"/>
          <w:szCs w:val="28"/>
        </w:rPr>
        <w:t xml:space="preserve"> году, как и в предыдущие годы, основной вклад внесли новообразования, болезни системы</w:t>
      </w:r>
      <w:r>
        <w:rPr>
          <w:sz w:val="28"/>
          <w:szCs w:val="28"/>
        </w:rPr>
        <w:t xml:space="preserve"> кровообращения, болезни костно-</w:t>
      </w:r>
      <w:r w:rsidRPr="00CA67B5">
        <w:rPr>
          <w:sz w:val="28"/>
          <w:szCs w:val="28"/>
        </w:rPr>
        <w:t>мышечной системы и соединительной ткани, последствия травм, отравлений, болезни нервной системы, болезни глаза, психические расстройства.</w:t>
      </w:r>
    </w:p>
    <w:p w:rsidR="00AF0EA5" w:rsidRPr="00F53F19" w:rsidRDefault="00AF0EA5" w:rsidP="00F53F19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Последствием неблагоприятных исходов перенесенных заболеваний и травм является </w:t>
      </w:r>
      <w:r>
        <w:rPr>
          <w:b/>
          <w:bCs/>
          <w:i/>
          <w:iCs/>
          <w:sz w:val="28"/>
          <w:szCs w:val="28"/>
        </w:rPr>
        <w:t xml:space="preserve">инвалидность </w:t>
      </w:r>
      <w:r>
        <w:rPr>
          <w:sz w:val="28"/>
          <w:szCs w:val="28"/>
        </w:rPr>
        <w:t>– один из важнейших показателей социального неблагополучия населения. В 20</w:t>
      </w:r>
      <w:r w:rsidR="00AA4532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</w:t>
      </w:r>
      <w:r w:rsidR="00AA4532" w:rsidRPr="00B7384B">
        <w:rPr>
          <w:sz w:val="28"/>
          <w:szCs w:val="28"/>
        </w:rPr>
        <w:t xml:space="preserve">впервые признано инвалидами </w:t>
      </w:r>
      <w:r w:rsidR="00AA4532">
        <w:rPr>
          <w:sz w:val="28"/>
          <w:szCs w:val="28"/>
        </w:rPr>
        <w:t>125 человек</w:t>
      </w:r>
      <w:r>
        <w:rPr>
          <w:sz w:val="28"/>
          <w:szCs w:val="28"/>
        </w:rPr>
        <w:t xml:space="preserve"> </w:t>
      </w:r>
      <w:r w:rsidR="00AA4532">
        <w:rPr>
          <w:sz w:val="28"/>
          <w:szCs w:val="28"/>
        </w:rPr>
        <w:t xml:space="preserve">(в 2019 году – </w:t>
      </w:r>
      <w:r>
        <w:rPr>
          <w:sz w:val="28"/>
          <w:szCs w:val="28"/>
        </w:rPr>
        <w:t>164</w:t>
      </w:r>
      <w:r w:rsidR="00F53F19">
        <w:rPr>
          <w:sz w:val="28"/>
          <w:szCs w:val="28"/>
        </w:rPr>
        <w:t xml:space="preserve">), </w:t>
      </w:r>
      <w:r w:rsidR="00F53F19" w:rsidRPr="00B7384B">
        <w:rPr>
          <w:sz w:val="28"/>
          <w:szCs w:val="28"/>
        </w:rPr>
        <w:t xml:space="preserve">в том числе </w:t>
      </w:r>
      <w:r w:rsidR="00F53F19">
        <w:rPr>
          <w:sz w:val="28"/>
          <w:szCs w:val="28"/>
        </w:rPr>
        <w:t>121 – в возрасте 18 </w:t>
      </w:r>
      <w:r w:rsidR="00F53F19" w:rsidRPr="00B7384B">
        <w:rPr>
          <w:sz w:val="28"/>
          <w:szCs w:val="28"/>
        </w:rPr>
        <w:t xml:space="preserve">лет и старше (из них </w:t>
      </w:r>
      <w:r w:rsidR="00F53F19">
        <w:rPr>
          <w:sz w:val="28"/>
          <w:szCs w:val="28"/>
        </w:rPr>
        <w:t>46</w:t>
      </w:r>
      <w:r w:rsidR="00F53F19" w:rsidRPr="00B7384B">
        <w:rPr>
          <w:sz w:val="28"/>
          <w:szCs w:val="28"/>
        </w:rPr>
        <w:t xml:space="preserve"> – в трудоспособном возрасте) и </w:t>
      </w:r>
      <w:r w:rsidR="00F53F19">
        <w:rPr>
          <w:sz w:val="28"/>
          <w:szCs w:val="28"/>
        </w:rPr>
        <w:t>4</w:t>
      </w:r>
      <w:r w:rsidR="00F53F19" w:rsidRPr="00B7384B">
        <w:rPr>
          <w:sz w:val="28"/>
          <w:szCs w:val="28"/>
        </w:rPr>
        <w:t xml:space="preserve"> – в возрасте 0-17</w:t>
      </w:r>
      <w:r w:rsidR="00F53F19">
        <w:rPr>
          <w:sz w:val="28"/>
          <w:szCs w:val="28"/>
        </w:rPr>
        <w:t> </w:t>
      </w:r>
      <w:r w:rsidR="00F53F19" w:rsidRPr="00B7384B">
        <w:rPr>
          <w:sz w:val="28"/>
          <w:szCs w:val="28"/>
        </w:rPr>
        <w:t xml:space="preserve">лет (в 2019 году – </w:t>
      </w:r>
      <w:r w:rsidR="00F53F19">
        <w:rPr>
          <w:sz w:val="28"/>
          <w:szCs w:val="28"/>
        </w:rPr>
        <w:t>152</w:t>
      </w:r>
      <w:r w:rsidR="00F53F19" w:rsidRPr="00B7384B">
        <w:rPr>
          <w:sz w:val="28"/>
          <w:szCs w:val="28"/>
        </w:rPr>
        <w:t xml:space="preserve">, </w:t>
      </w:r>
      <w:r w:rsidR="00F53F19">
        <w:rPr>
          <w:sz w:val="28"/>
          <w:szCs w:val="28"/>
        </w:rPr>
        <w:t>57</w:t>
      </w:r>
      <w:r w:rsidR="00F53F19" w:rsidRPr="00B7384B">
        <w:rPr>
          <w:sz w:val="28"/>
          <w:szCs w:val="28"/>
        </w:rPr>
        <w:t xml:space="preserve"> и </w:t>
      </w:r>
      <w:r w:rsidR="00F53F19">
        <w:rPr>
          <w:sz w:val="28"/>
          <w:szCs w:val="28"/>
        </w:rPr>
        <w:t>12</w:t>
      </w:r>
      <w:r w:rsidR="00F53F19" w:rsidRPr="00B7384B">
        <w:rPr>
          <w:sz w:val="28"/>
          <w:szCs w:val="28"/>
        </w:rPr>
        <w:t xml:space="preserve"> человек соответственно). </w:t>
      </w:r>
      <w:r w:rsidR="00F53F19">
        <w:rPr>
          <w:sz w:val="28"/>
          <w:szCs w:val="28"/>
        </w:rPr>
        <w:t xml:space="preserve">Показатель первичной инвалидности взрослого населения на 1000 населения составил 7,28, в том числе населения в трудоспособном возрасте – 5,73, детского </w:t>
      </w:r>
      <w:r w:rsidR="00F53F19" w:rsidRPr="00F53F19">
        <w:rPr>
          <w:sz w:val="28"/>
          <w:szCs w:val="28"/>
        </w:rPr>
        <w:t>населения –</w:t>
      </w:r>
      <w:r w:rsidR="00F53F19">
        <w:rPr>
          <w:sz w:val="28"/>
          <w:szCs w:val="28"/>
        </w:rPr>
        <w:t xml:space="preserve"> </w:t>
      </w:r>
      <w:r w:rsidR="00F53F19" w:rsidRPr="00F53F19">
        <w:rPr>
          <w:sz w:val="28"/>
          <w:szCs w:val="28"/>
        </w:rPr>
        <w:t xml:space="preserve">1,33 на 1000 населения </w:t>
      </w:r>
      <w:r w:rsidR="00AA4532" w:rsidRPr="00F53F19">
        <w:rPr>
          <w:sz w:val="28"/>
          <w:szCs w:val="28"/>
        </w:rPr>
        <w:t>(табл. 8</w:t>
      </w:r>
      <w:r w:rsidR="00F53F19">
        <w:rPr>
          <w:sz w:val="28"/>
          <w:szCs w:val="28"/>
        </w:rPr>
        <w:t>, рис. 16)</w:t>
      </w:r>
      <w:r w:rsidRPr="00F53F19">
        <w:rPr>
          <w:sz w:val="28"/>
          <w:szCs w:val="28"/>
        </w:rPr>
        <w:t xml:space="preserve">.   </w:t>
      </w:r>
    </w:p>
    <w:p w:rsidR="00AF0EA5" w:rsidRPr="00AA4532" w:rsidRDefault="00AF0EA5">
      <w:pPr>
        <w:autoSpaceDE w:val="0"/>
        <w:autoSpaceDN w:val="0"/>
        <w:adjustRightInd w:val="0"/>
        <w:jc w:val="both"/>
      </w:pPr>
    </w:p>
    <w:p w:rsidR="00AF0EA5" w:rsidRPr="00EA198C" w:rsidRDefault="00AF0EA5" w:rsidP="00AA4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A4532">
        <w:rPr>
          <w:sz w:val="28"/>
          <w:szCs w:val="28"/>
        </w:rPr>
        <w:t xml:space="preserve">8 – </w:t>
      </w:r>
      <w:r w:rsidRPr="00EA198C">
        <w:rPr>
          <w:sz w:val="28"/>
          <w:szCs w:val="28"/>
        </w:rPr>
        <w:t xml:space="preserve">Показатели первичной инвалидности населения 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2"/>
        <w:gridCol w:w="1409"/>
        <w:gridCol w:w="1409"/>
        <w:gridCol w:w="1409"/>
        <w:gridCol w:w="1409"/>
        <w:gridCol w:w="1409"/>
        <w:gridCol w:w="1410"/>
      </w:tblGrid>
      <w:tr w:rsidR="00F53F19" w:rsidTr="00F53F19">
        <w:trPr>
          <w:trHeight w:val="20"/>
          <w:jc w:val="center"/>
        </w:trPr>
        <w:tc>
          <w:tcPr>
            <w:tcW w:w="862" w:type="dxa"/>
            <w:vMerge w:val="restart"/>
          </w:tcPr>
          <w:p w:rsidR="00F53F19" w:rsidRDefault="00F53F19" w:rsidP="009D5280">
            <w:pPr>
              <w:ind w:left="-108" w:right="-28"/>
              <w:jc w:val="center"/>
            </w:pPr>
            <w:r>
              <w:t>Год</w:t>
            </w:r>
          </w:p>
        </w:tc>
        <w:tc>
          <w:tcPr>
            <w:tcW w:w="2818" w:type="dxa"/>
            <w:gridSpan w:val="2"/>
          </w:tcPr>
          <w:p w:rsidR="00F53F19" w:rsidRDefault="00F53F19" w:rsidP="00F53F19">
            <w:pPr>
              <w:jc w:val="center"/>
            </w:pPr>
            <w:r>
              <w:t xml:space="preserve">Население в возрасте 18 лет и старше </w:t>
            </w:r>
          </w:p>
        </w:tc>
        <w:tc>
          <w:tcPr>
            <w:tcW w:w="2818" w:type="dxa"/>
            <w:gridSpan w:val="2"/>
          </w:tcPr>
          <w:p w:rsidR="00F53F19" w:rsidRDefault="00F53F19">
            <w:pPr>
              <w:jc w:val="center"/>
            </w:pPr>
            <w:r>
              <w:t>Население в трудоспо-собном возрасте</w:t>
            </w:r>
          </w:p>
        </w:tc>
        <w:tc>
          <w:tcPr>
            <w:tcW w:w="2819" w:type="dxa"/>
            <w:gridSpan w:val="2"/>
          </w:tcPr>
          <w:p w:rsidR="00F53F19" w:rsidRDefault="00F53F19">
            <w:pPr>
              <w:jc w:val="center"/>
            </w:pPr>
            <w:r>
              <w:t xml:space="preserve">Детское население </w:t>
            </w:r>
          </w:p>
          <w:p w:rsidR="00F53F19" w:rsidRDefault="00F53F19">
            <w:pPr>
              <w:jc w:val="center"/>
            </w:pPr>
            <w:r>
              <w:t>до 18 лет</w:t>
            </w:r>
          </w:p>
        </w:tc>
      </w:tr>
      <w:tr w:rsidR="00F53F19" w:rsidTr="00F53F19">
        <w:trPr>
          <w:trHeight w:val="20"/>
          <w:jc w:val="center"/>
        </w:trPr>
        <w:tc>
          <w:tcPr>
            <w:tcW w:w="862" w:type="dxa"/>
            <w:vMerge/>
          </w:tcPr>
          <w:p w:rsidR="00F53F19" w:rsidRDefault="00F53F19">
            <w:pPr>
              <w:ind w:left="-108" w:right="-28"/>
              <w:jc w:val="center"/>
            </w:pPr>
          </w:p>
        </w:tc>
        <w:tc>
          <w:tcPr>
            <w:tcW w:w="1409" w:type="dxa"/>
          </w:tcPr>
          <w:p w:rsidR="00F53F19" w:rsidRDefault="00F53F19" w:rsidP="00F53F19">
            <w:pPr>
              <w:ind w:left="-108" w:right="-28"/>
              <w:jc w:val="center"/>
            </w:pPr>
            <w:r>
              <w:t>Абсол. число</w:t>
            </w:r>
          </w:p>
        </w:tc>
        <w:tc>
          <w:tcPr>
            <w:tcW w:w="1409" w:type="dxa"/>
          </w:tcPr>
          <w:p w:rsidR="00F53F19" w:rsidRDefault="00F53F19">
            <w:pPr>
              <w:ind w:left="-108" w:right="-28"/>
              <w:jc w:val="center"/>
            </w:pPr>
            <w:r>
              <w:t>показатель на 1000 населения</w:t>
            </w:r>
          </w:p>
        </w:tc>
        <w:tc>
          <w:tcPr>
            <w:tcW w:w="1409" w:type="dxa"/>
          </w:tcPr>
          <w:p w:rsidR="00F53F19" w:rsidRDefault="00F53F19" w:rsidP="009D5280">
            <w:pPr>
              <w:ind w:left="-108" w:right="-28"/>
              <w:jc w:val="center"/>
            </w:pPr>
            <w:r>
              <w:t>Абсол. число</w:t>
            </w:r>
          </w:p>
        </w:tc>
        <w:tc>
          <w:tcPr>
            <w:tcW w:w="1409" w:type="dxa"/>
          </w:tcPr>
          <w:p w:rsidR="00F53F19" w:rsidRDefault="00F53F19">
            <w:pPr>
              <w:ind w:left="-108" w:right="-28"/>
              <w:jc w:val="center"/>
            </w:pPr>
            <w:r>
              <w:t>показатель на 1000 населения</w:t>
            </w:r>
          </w:p>
        </w:tc>
        <w:tc>
          <w:tcPr>
            <w:tcW w:w="1409" w:type="dxa"/>
          </w:tcPr>
          <w:p w:rsidR="00F53F19" w:rsidRDefault="00F53F19" w:rsidP="009D5280">
            <w:pPr>
              <w:ind w:left="-108" w:right="-28"/>
              <w:jc w:val="center"/>
            </w:pPr>
            <w:r>
              <w:t>Абсол. число</w:t>
            </w:r>
          </w:p>
        </w:tc>
        <w:tc>
          <w:tcPr>
            <w:tcW w:w="1410" w:type="dxa"/>
          </w:tcPr>
          <w:p w:rsidR="00F53F19" w:rsidRDefault="00F53F19">
            <w:pPr>
              <w:ind w:left="-108" w:right="-28"/>
              <w:jc w:val="center"/>
            </w:pPr>
            <w:r>
              <w:t>показатель на 1000 населения</w:t>
            </w:r>
          </w:p>
        </w:tc>
      </w:tr>
      <w:tr w:rsidR="00F53F19" w:rsidTr="00F53F19">
        <w:trPr>
          <w:trHeight w:val="20"/>
          <w:jc w:val="center"/>
        </w:trPr>
        <w:tc>
          <w:tcPr>
            <w:tcW w:w="862" w:type="dxa"/>
          </w:tcPr>
          <w:p w:rsidR="00F53F19" w:rsidRPr="009D4ED7" w:rsidRDefault="00F53F19" w:rsidP="00EA198C">
            <w:pPr>
              <w:jc w:val="center"/>
            </w:pPr>
            <w:r>
              <w:t>2011</w:t>
            </w:r>
          </w:p>
        </w:tc>
        <w:tc>
          <w:tcPr>
            <w:tcW w:w="1409" w:type="dxa"/>
          </w:tcPr>
          <w:p w:rsidR="00F53F19" w:rsidRPr="009D4ED7" w:rsidRDefault="00F53F19" w:rsidP="004D5CFB">
            <w:pPr>
              <w:jc w:val="center"/>
            </w:pPr>
            <w:r w:rsidRPr="009D4ED7">
              <w:t>147</w:t>
            </w:r>
          </w:p>
        </w:tc>
        <w:tc>
          <w:tcPr>
            <w:tcW w:w="1409" w:type="dxa"/>
          </w:tcPr>
          <w:p w:rsidR="00F53F19" w:rsidRPr="004D5CFB" w:rsidRDefault="00F53F19" w:rsidP="004D5CFB">
            <w:pPr>
              <w:jc w:val="center"/>
            </w:pPr>
            <w:r w:rsidRPr="004D5CFB">
              <w:t>7</w:t>
            </w:r>
            <w:r>
              <w:t>,</w:t>
            </w:r>
            <w:r w:rsidRPr="004D5CFB">
              <w:t>72</w:t>
            </w:r>
          </w:p>
        </w:tc>
        <w:tc>
          <w:tcPr>
            <w:tcW w:w="1409" w:type="dxa"/>
          </w:tcPr>
          <w:p w:rsidR="00F53F19" w:rsidRPr="004D5CFB" w:rsidRDefault="00F53F19" w:rsidP="004D5CFB">
            <w:pPr>
              <w:jc w:val="center"/>
            </w:pPr>
            <w:r w:rsidRPr="004D5CFB">
              <w:t>50</w:t>
            </w:r>
          </w:p>
        </w:tc>
        <w:tc>
          <w:tcPr>
            <w:tcW w:w="1409" w:type="dxa"/>
          </w:tcPr>
          <w:p w:rsidR="00F53F19" w:rsidRPr="004D5CFB" w:rsidRDefault="00F53F19" w:rsidP="004D5CFB">
            <w:pPr>
              <w:jc w:val="center"/>
            </w:pPr>
            <w:r w:rsidRPr="004D5CFB">
              <w:t>4</w:t>
            </w:r>
            <w:r>
              <w:t>,</w:t>
            </w:r>
            <w:r w:rsidRPr="004D5CFB">
              <w:t>48</w:t>
            </w:r>
          </w:p>
        </w:tc>
        <w:tc>
          <w:tcPr>
            <w:tcW w:w="1409" w:type="dxa"/>
          </w:tcPr>
          <w:p w:rsidR="00F53F19" w:rsidRPr="004D5CFB" w:rsidRDefault="00F53F19" w:rsidP="004D5CFB">
            <w:pPr>
              <w:jc w:val="center"/>
            </w:pPr>
            <w:r w:rsidRPr="004D5CFB">
              <w:t>10</w:t>
            </w:r>
          </w:p>
        </w:tc>
        <w:tc>
          <w:tcPr>
            <w:tcW w:w="1410" w:type="dxa"/>
          </w:tcPr>
          <w:p w:rsidR="00F53F19" w:rsidRPr="004D5CFB" w:rsidRDefault="00F53F19" w:rsidP="004D5CFB">
            <w:pPr>
              <w:jc w:val="center"/>
            </w:pPr>
            <w:r w:rsidRPr="004D5CFB">
              <w:t>2</w:t>
            </w:r>
            <w:r>
              <w:t>,</w:t>
            </w:r>
            <w:r w:rsidRPr="004D5CFB">
              <w:t>57</w:t>
            </w:r>
          </w:p>
        </w:tc>
      </w:tr>
      <w:tr w:rsidR="00F53F19" w:rsidTr="00F53F19">
        <w:trPr>
          <w:trHeight w:val="20"/>
          <w:jc w:val="center"/>
        </w:trPr>
        <w:tc>
          <w:tcPr>
            <w:tcW w:w="862" w:type="dxa"/>
          </w:tcPr>
          <w:p w:rsidR="00F53F19" w:rsidRPr="009D4ED7" w:rsidRDefault="00F53F19" w:rsidP="00EA198C">
            <w:pPr>
              <w:jc w:val="center"/>
            </w:pPr>
            <w:r>
              <w:t>2012</w:t>
            </w:r>
          </w:p>
        </w:tc>
        <w:tc>
          <w:tcPr>
            <w:tcW w:w="1409" w:type="dxa"/>
          </w:tcPr>
          <w:p w:rsidR="00F53F19" w:rsidRPr="009D4ED7" w:rsidRDefault="00F53F19" w:rsidP="004D5CFB">
            <w:pPr>
              <w:jc w:val="center"/>
            </w:pPr>
            <w:r w:rsidRPr="009D4ED7">
              <w:t>158</w:t>
            </w:r>
          </w:p>
        </w:tc>
        <w:tc>
          <w:tcPr>
            <w:tcW w:w="1409" w:type="dxa"/>
          </w:tcPr>
          <w:p w:rsidR="00F53F19" w:rsidRPr="004D5CFB" w:rsidRDefault="00F53F19" w:rsidP="004D5CFB">
            <w:pPr>
              <w:jc w:val="center"/>
            </w:pPr>
            <w:r w:rsidRPr="004D5CFB">
              <w:t>8</w:t>
            </w:r>
            <w:r>
              <w:t>,</w:t>
            </w:r>
            <w:r w:rsidRPr="004D5CFB">
              <w:t>48</w:t>
            </w:r>
          </w:p>
        </w:tc>
        <w:tc>
          <w:tcPr>
            <w:tcW w:w="1409" w:type="dxa"/>
          </w:tcPr>
          <w:p w:rsidR="00F53F19" w:rsidRPr="004D5CFB" w:rsidRDefault="00F53F19" w:rsidP="004D5CFB">
            <w:pPr>
              <w:jc w:val="center"/>
            </w:pPr>
            <w:r w:rsidRPr="004D5CFB">
              <w:t>45</w:t>
            </w:r>
          </w:p>
        </w:tc>
        <w:tc>
          <w:tcPr>
            <w:tcW w:w="1409" w:type="dxa"/>
          </w:tcPr>
          <w:p w:rsidR="00F53F19" w:rsidRPr="004D5CFB" w:rsidRDefault="00F53F19" w:rsidP="004D5CFB">
            <w:pPr>
              <w:jc w:val="center"/>
            </w:pPr>
            <w:r w:rsidRPr="004D5CFB">
              <w:t>4</w:t>
            </w:r>
            <w:r>
              <w:t>,</w:t>
            </w:r>
            <w:r w:rsidRPr="004D5CFB">
              <w:t>12</w:t>
            </w:r>
          </w:p>
        </w:tc>
        <w:tc>
          <w:tcPr>
            <w:tcW w:w="1409" w:type="dxa"/>
          </w:tcPr>
          <w:p w:rsidR="00F53F19" w:rsidRPr="004D5CFB" w:rsidRDefault="00F53F19" w:rsidP="004D5CFB">
            <w:pPr>
              <w:jc w:val="center"/>
            </w:pPr>
            <w:r w:rsidRPr="004D5CFB">
              <w:t>4</w:t>
            </w:r>
          </w:p>
        </w:tc>
        <w:tc>
          <w:tcPr>
            <w:tcW w:w="1410" w:type="dxa"/>
          </w:tcPr>
          <w:p w:rsidR="00F53F19" w:rsidRPr="004D5CFB" w:rsidRDefault="00F53F19" w:rsidP="004D5CFB">
            <w:pPr>
              <w:jc w:val="center"/>
            </w:pPr>
            <w:r w:rsidRPr="004D5CFB">
              <w:t>1</w:t>
            </w:r>
            <w:r>
              <w:t>,</w:t>
            </w:r>
            <w:r w:rsidRPr="004D5CFB">
              <w:t>08</w:t>
            </w:r>
          </w:p>
        </w:tc>
      </w:tr>
      <w:tr w:rsidR="00F53F19" w:rsidTr="00F53F19">
        <w:trPr>
          <w:trHeight w:val="20"/>
          <w:jc w:val="center"/>
        </w:trPr>
        <w:tc>
          <w:tcPr>
            <w:tcW w:w="862" w:type="dxa"/>
          </w:tcPr>
          <w:p w:rsidR="00F53F19" w:rsidRPr="009D4ED7" w:rsidRDefault="00F53F19" w:rsidP="00EA198C">
            <w:pPr>
              <w:jc w:val="center"/>
            </w:pPr>
            <w:r>
              <w:t>2013</w:t>
            </w:r>
          </w:p>
        </w:tc>
        <w:tc>
          <w:tcPr>
            <w:tcW w:w="1409" w:type="dxa"/>
          </w:tcPr>
          <w:p w:rsidR="00F53F19" w:rsidRPr="009D4ED7" w:rsidRDefault="00F53F19" w:rsidP="004D5CFB">
            <w:pPr>
              <w:jc w:val="center"/>
            </w:pPr>
            <w:r w:rsidRPr="009D4ED7">
              <w:t>142</w:t>
            </w:r>
          </w:p>
        </w:tc>
        <w:tc>
          <w:tcPr>
            <w:tcW w:w="1409" w:type="dxa"/>
          </w:tcPr>
          <w:p w:rsidR="00F53F19" w:rsidRPr="004D5CFB" w:rsidRDefault="00F53F19" w:rsidP="004D5CFB">
            <w:pPr>
              <w:jc w:val="center"/>
            </w:pPr>
            <w:r w:rsidRPr="004D5CFB">
              <w:t>7</w:t>
            </w:r>
            <w:r>
              <w:t>,</w:t>
            </w:r>
            <w:r w:rsidRPr="004D5CFB">
              <w:t>79</w:t>
            </w:r>
          </w:p>
        </w:tc>
        <w:tc>
          <w:tcPr>
            <w:tcW w:w="1409" w:type="dxa"/>
          </w:tcPr>
          <w:p w:rsidR="00F53F19" w:rsidRPr="004D5CFB" w:rsidRDefault="00F53F19" w:rsidP="004D5CFB">
            <w:pPr>
              <w:jc w:val="center"/>
            </w:pPr>
            <w:r w:rsidRPr="004D5CFB">
              <w:t>48</w:t>
            </w:r>
          </w:p>
        </w:tc>
        <w:tc>
          <w:tcPr>
            <w:tcW w:w="1409" w:type="dxa"/>
          </w:tcPr>
          <w:p w:rsidR="00F53F19" w:rsidRPr="004D5CFB" w:rsidRDefault="00F53F19" w:rsidP="004D5CFB">
            <w:pPr>
              <w:jc w:val="center"/>
            </w:pPr>
            <w:r w:rsidRPr="004D5CFB">
              <w:t>4</w:t>
            </w:r>
            <w:r>
              <w:t>,</w:t>
            </w:r>
            <w:r w:rsidRPr="004D5CFB">
              <w:t>48</w:t>
            </w:r>
          </w:p>
        </w:tc>
        <w:tc>
          <w:tcPr>
            <w:tcW w:w="1409" w:type="dxa"/>
          </w:tcPr>
          <w:p w:rsidR="00F53F19" w:rsidRPr="004D5CFB" w:rsidRDefault="00F53F19" w:rsidP="004D5CFB">
            <w:pPr>
              <w:jc w:val="center"/>
            </w:pPr>
            <w:r w:rsidRPr="004D5CFB">
              <w:t>5</w:t>
            </w:r>
          </w:p>
        </w:tc>
        <w:tc>
          <w:tcPr>
            <w:tcW w:w="1410" w:type="dxa"/>
          </w:tcPr>
          <w:p w:rsidR="00F53F19" w:rsidRPr="004D5CFB" w:rsidRDefault="00F53F19" w:rsidP="004D5CFB">
            <w:pPr>
              <w:jc w:val="center"/>
            </w:pPr>
            <w:r w:rsidRPr="004D5CFB">
              <w:t>1</w:t>
            </w:r>
            <w:r>
              <w:t>,</w:t>
            </w:r>
            <w:r w:rsidRPr="004D5CFB">
              <w:t>4</w:t>
            </w:r>
          </w:p>
        </w:tc>
      </w:tr>
      <w:tr w:rsidR="00F53F19" w:rsidTr="00F53F19">
        <w:trPr>
          <w:trHeight w:val="20"/>
          <w:jc w:val="center"/>
        </w:trPr>
        <w:tc>
          <w:tcPr>
            <w:tcW w:w="862" w:type="dxa"/>
          </w:tcPr>
          <w:p w:rsidR="00F53F19" w:rsidRDefault="00F53F19" w:rsidP="00EA198C">
            <w:pPr>
              <w:jc w:val="center"/>
            </w:pPr>
            <w:r>
              <w:t>2014</w:t>
            </w:r>
          </w:p>
        </w:tc>
        <w:tc>
          <w:tcPr>
            <w:tcW w:w="1409" w:type="dxa"/>
          </w:tcPr>
          <w:p w:rsidR="00F53F19" w:rsidRDefault="00F53F19" w:rsidP="00EA198C">
            <w:pPr>
              <w:jc w:val="center"/>
            </w:pPr>
            <w:r>
              <w:t>153</w:t>
            </w:r>
          </w:p>
        </w:tc>
        <w:tc>
          <w:tcPr>
            <w:tcW w:w="1409" w:type="dxa"/>
          </w:tcPr>
          <w:p w:rsidR="00F53F19" w:rsidRDefault="00F53F19">
            <w:pPr>
              <w:jc w:val="center"/>
            </w:pPr>
            <w:r>
              <w:t>8,53</w:t>
            </w:r>
          </w:p>
        </w:tc>
        <w:tc>
          <w:tcPr>
            <w:tcW w:w="1409" w:type="dxa"/>
          </w:tcPr>
          <w:p w:rsidR="00F53F19" w:rsidRDefault="00F53F19">
            <w:pPr>
              <w:jc w:val="center"/>
            </w:pPr>
            <w:r>
              <w:t>56</w:t>
            </w:r>
          </w:p>
        </w:tc>
        <w:tc>
          <w:tcPr>
            <w:tcW w:w="1409" w:type="dxa"/>
          </w:tcPr>
          <w:p w:rsidR="00F53F19" w:rsidRDefault="00F53F19">
            <w:pPr>
              <w:jc w:val="center"/>
            </w:pPr>
            <w:r>
              <w:t>5,37</w:t>
            </w:r>
          </w:p>
        </w:tc>
        <w:tc>
          <w:tcPr>
            <w:tcW w:w="1409" w:type="dxa"/>
          </w:tcPr>
          <w:p w:rsidR="00F53F19" w:rsidRDefault="00F53F19">
            <w:pPr>
              <w:jc w:val="center"/>
            </w:pPr>
            <w:r>
              <w:t>5</w:t>
            </w:r>
          </w:p>
        </w:tc>
        <w:tc>
          <w:tcPr>
            <w:tcW w:w="1410" w:type="dxa"/>
          </w:tcPr>
          <w:p w:rsidR="00F53F19" w:rsidRDefault="00F53F19">
            <w:pPr>
              <w:jc w:val="center"/>
            </w:pPr>
            <w:r>
              <w:t>1,44</w:t>
            </w:r>
          </w:p>
        </w:tc>
      </w:tr>
      <w:tr w:rsidR="00F53F19" w:rsidTr="00F53F19">
        <w:trPr>
          <w:trHeight w:val="20"/>
          <w:jc w:val="center"/>
        </w:trPr>
        <w:tc>
          <w:tcPr>
            <w:tcW w:w="862" w:type="dxa"/>
          </w:tcPr>
          <w:p w:rsidR="00F53F19" w:rsidRDefault="00F53F19" w:rsidP="00EA198C">
            <w:pPr>
              <w:jc w:val="center"/>
            </w:pPr>
            <w:r>
              <w:t>2015</w:t>
            </w:r>
          </w:p>
        </w:tc>
        <w:tc>
          <w:tcPr>
            <w:tcW w:w="1409" w:type="dxa"/>
          </w:tcPr>
          <w:p w:rsidR="00F53F19" w:rsidRDefault="00F53F19" w:rsidP="00EA198C">
            <w:pPr>
              <w:jc w:val="center"/>
            </w:pPr>
            <w:r>
              <w:t>161</w:t>
            </w:r>
          </w:p>
        </w:tc>
        <w:tc>
          <w:tcPr>
            <w:tcW w:w="1409" w:type="dxa"/>
          </w:tcPr>
          <w:p w:rsidR="00F53F19" w:rsidRDefault="00F53F19">
            <w:pPr>
              <w:jc w:val="center"/>
            </w:pPr>
            <w:r>
              <w:t>9,27</w:t>
            </w:r>
          </w:p>
        </w:tc>
        <w:tc>
          <w:tcPr>
            <w:tcW w:w="1409" w:type="dxa"/>
          </w:tcPr>
          <w:p w:rsidR="00F53F19" w:rsidRDefault="00F53F19">
            <w:pPr>
              <w:jc w:val="center"/>
            </w:pPr>
            <w:r>
              <w:t>53</w:t>
            </w:r>
          </w:p>
        </w:tc>
        <w:tc>
          <w:tcPr>
            <w:tcW w:w="1409" w:type="dxa"/>
          </w:tcPr>
          <w:p w:rsidR="00F53F19" w:rsidRDefault="00F53F19">
            <w:pPr>
              <w:jc w:val="center"/>
            </w:pPr>
            <w:r>
              <w:t>5,28</w:t>
            </w:r>
          </w:p>
        </w:tc>
        <w:tc>
          <w:tcPr>
            <w:tcW w:w="1409" w:type="dxa"/>
          </w:tcPr>
          <w:p w:rsidR="00F53F19" w:rsidRDefault="00F53F19">
            <w:pPr>
              <w:jc w:val="center"/>
            </w:pPr>
            <w:r>
              <w:t>4</w:t>
            </w:r>
          </w:p>
        </w:tc>
        <w:tc>
          <w:tcPr>
            <w:tcW w:w="1410" w:type="dxa"/>
          </w:tcPr>
          <w:p w:rsidR="00F53F19" w:rsidRDefault="00F53F19">
            <w:pPr>
              <w:jc w:val="center"/>
            </w:pPr>
            <w:r>
              <w:t>1,17</w:t>
            </w:r>
          </w:p>
        </w:tc>
      </w:tr>
      <w:tr w:rsidR="00F53F19" w:rsidTr="00F53F19">
        <w:trPr>
          <w:trHeight w:val="20"/>
          <w:jc w:val="center"/>
        </w:trPr>
        <w:tc>
          <w:tcPr>
            <w:tcW w:w="862" w:type="dxa"/>
          </w:tcPr>
          <w:p w:rsidR="00F53F19" w:rsidRDefault="00F53F19" w:rsidP="00EA198C">
            <w:pPr>
              <w:jc w:val="center"/>
            </w:pPr>
            <w:r>
              <w:t>2016</w:t>
            </w:r>
          </w:p>
        </w:tc>
        <w:tc>
          <w:tcPr>
            <w:tcW w:w="1409" w:type="dxa"/>
          </w:tcPr>
          <w:p w:rsidR="00F53F19" w:rsidRDefault="00F53F19" w:rsidP="00EA198C">
            <w:pPr>
              <w:jc w:val="center"/>
            </w:pPr>
            <w:r>
              <w:t>147</w:t>
            </w:r>
          </w:p>
        </w:tc>
        <w:tc>
          <w:tcPr>
            <w:tcW w:w="1409" w:type="dxa"/>
          </w:tcPr>
          <w:p w:rsidR="00F53F19" w:rsidRDefault="00F53F19">
            <w:pPr>
              <w:jc w:val="center"/>
            </w:pPr>
            <w:r>
              <w:t>8,67</w:t>
            </w:r>
          </w:p>
        </w:tc>
        <w:tc>
          <w:tcPr>
            <w:tcW w:w="1409" w:type="dxa"/>
          </w:tcPr>
          <w:p w:rsidR="00F53F19" w:rsidRDefault="00F53F19">
            <w:pPr>
              <w:jc w:val="center"/>
            </w:pPr>
            <w:r>
              <w:t>44</w:t>
            </w:r>
          </w:p>
        </w:tc>
        <w:tc>
          <w:tcPr>
            <w:tcW w:w="1409" w:type="dxa"/>
          </w:tcPr>
          <w:p w:rsidR="00F53F19" w:rsidRDefault="00F53F19">
            <w:pPr>
              <w:jc w:val="center"/>
            </w:pPr>
            <w:r>
              <w:t>4,38</w:t>
            </w:r>
          </w:p>
        </w:tc>
        <w:tc>
          <w:tcPr>
            <w:tcW w:w="1409" w:type="dxa"/>
          </w:tcPr>
          <w:p w:rsidR="00F53F19" w:rsidRDefault="00F53F19">
            <w:pPr>
              <w:jc w:val="center"/>
            </w:pPr>
            <w:r>
              <w:t>3</w:t>
            </w:r>
          </w:p>
        </w:tc>
        <w:tc>
          <w:tcPr>
            <w:tcW w:w="1410" w:type="dxa"/>
          </w:tcPr>
          <w:p w:rsidR="00F53F19" w:rsidRDefault="00F53F19">
            <w:pPr>
              <w:jc w:val="center"/>
            </w:pPr>
            <w:r>
              <w:t>0,89</w:t>
            </w:r>
          </w:p>
        </w:tc>
      </w:tr>
      <w:tr w:rsidR="00F53F19" w:rsidTr="00F53F19">
        <w:trPr>
          <w:trHeight w:val="20"/>
          <w:jc w:val="center"/>
        </w:trPr>
        <w:tc>
          <w:tcPr>
            <w:tcW w:w="862" w:type="dxa"/>
            <w:vAlign w:val="center"/>
          </w:tcPr>
          <w:p w:rsidR="00F53F19" w:rsidRDefault="00F53F19" w:rsidP="00EA198C">
            <w:pPr>
              <w:jc w:val="center"/>
            </w:pPr>
            <w:r>
              <w:t>2017</w:t>
            </w:r>
          </w:p>
        </w:tc>
        <w:tc>
          <w:tcPr>
            <w:tcW w:w="1409" w:type="dxa"/>
            <w:vAlign w:val="center"/>
          </w:tcPr>
          <w:p w:rsidR="00F53F19" w:rsidRDefault="00F53F19" w:rsidP="00EA198C">
            <w:pPr>
              <w:jc w:val="center"/>
            </w:pPr>
            <w:r>
              <w:t>125</w:t>
            </w:r>
          </w:p>
        </w:tc>
        <w:tc>
          <w:tcPr>
            <w:tcW w:w="1409" w:type="dxa"/>
            <w:vAlign w:val="center"/>
          </w:tcPr>
          <w:p w:rsidR="00F53F19" w:rsidRDefault="00F53F19">
            <w:pPr>
              <w:jc w:val="center"/>
            </w:pPr>
            <w:r>
              <w:t>7,53</w:t>
            </w:r>
          </w:p>
        </w:tc>
        <w:tc>
          <w:tcPr>
            <w:tcW w:w="1409" w:type="dxa"/>
            <w:vAlign w:val="center"/>
          </w:tcPr>
          <w:p w:rsidR="00F53F19" w:rsidRDefault="00F53F19">
            <w:pPr>
              <w:jc w:val="center"/>
            </w:pPr>
            <w:r>
              <w:t>44</w:t>
            </w:r>
          </w:p>
        </w:tc>
        <w:tc>
          <w:tcPr>
            <w:tcW w:w="1409" w:type="dxa"/>
            <w:vAlign w:val="center"/>
          </w:tcPr>
          <w:p w:rsidR="00F53F19" w:rsidRDefault="00F53F19">
            <w:pPr>
              <w:jc w:val="center"/>
            </w:pPr>
            <w:r>
              <w:t>4,59</w:t>
            </w:r>
          </w:p>
        </w:tc>
        <w:tc>
          <w:tcPr>
            <w:tcW w:w="1409" w:type="dxa"/>
            <w:vAlign w:val="bottom"/>
          </w:tcPr>
          <w:p w:rsidR="00F53F19" w:rsidRDefault="00F53F19">
            <w:pPr>
              <w:jc w:val="center"/>
            </w:pPr>
            <w:r>
              <w:t>4</w:t>
            </w:r>
          </w:p>
        </w:tc>
        <w:tc>
          <w:tcPr>
            <w:tcW w:w="1410" w:type="dxa"/>
          </w:tcPr>
          <w:p w:rsidR="00F53F19" w:rsidRDefault="00F53F19">
            <w:pPr>
              <w:ind w:left="-108" w:right="-28"/>
              <w:jc w:val="center"/>
            </w:pPr>
            <w:r>
              <w:t>1,22</w:t>
            </w:r>
          </w:p>
        </w:tc>
      </w:tr>
      <w:tr w:rsidR="00F53F19" w:rsidTr="00F53F19">
        <w:trPr>
          <w:trHeight w:val="20"/>
          <w:jc w:val="center"/>
        </w:trPr>
        <w:tc>
          <w:tcPr>
            <w:tcW w:w="862" w:type="dxa"/>
          </w:tcPr>
          <w:p w:rsidR="00F53F19" w:rsidRDefault="00F53F19" w:rsidP="00EA198C">
            <w:pPr>
              <w:ind w:right="-28"/>
              <w:jc w:val="center"/>
            </w:pPr>
            <w:r>
              <w:t>2018</w:t>
            </w:r>
          </w:p>
        </w:tc>
        <w:tc>
          <w:tcPr>
            <w:tcW w:w="1409" w:type="dxa"/>
          </w:tcPr>
          <w:p w:rsidR="00F53F19" w:rsidRDefault="00F53F19" w:rsidP="00EA198C">
            <w:pPr>
              <w:ind w:left="-108" w:right="-28"/>
              <w:jc w:val="center"/>
            </w:pPr>
            <w:r>
              <w:t>139</w:t>
            </w:r>
          </w:p>
        </w:tc>
        <w:tc>
          <w:tcPr>
            <w:tcW w:w="1409" w:type="dxa"/>
          </w:tcPr>
          <w:p w:rsidR="00F53F19" w:rsidRDefault="00F53F19">
            <w:pPr>
              <w:ind w:left="-108" w:right="-28"/>
              <w:jc w:val="center"/>
            </w:pPr>
            <w:r>
              <w:t>8,53</w:t>
            </w:r>
          </w:p>
        </w:tc>
        <w:tc>
          <w:tcPr>
            <w:tcW w:w="1409" w:type="dxa"/>
          </w:tcPr>
          <w:p w:rsidR="00F53F19" w:rsidRDefault="00F53F19">
            <w:pPr>
              <w:ind w:left="-108" w:right="-28"/>
              <w:jc w:val="center"/>
            </w:pPr>
            <w:r>
              <w:t>52</w:t>
            </w:r>
          </w:p>
        </w:tc>
        <w:tc>
          <w:tcPr>
            <w:tcW w:w="1409" w:type="dxa"/>
          </w:tcPr>
          <w:p w:rsidR="00F53F19" w:rsidRDefault="00F53F19">
            <w:pPr>
              <w:ind w:left="-108" w:right="-28"/>
              <w:jc w:val="center"/>
            </w:pPr>
            <w:r>
              <w:t>5,49</w:t>
            </w:r>
          </w:p>
        </w:tc>
        <w:tc>
          <w:tcPr>
            <w:tcW w:w="1409" w:type="dxa"/>
          </w:tcPr>
          <w:p w:rsidR="00F53F19" w:rsidRDefault="00F53F19">
            <w:pPr>
              <w:ind w:left="-108" w:right="-28"/>
              <w:jc w:val="center"/>
            </w:pPr>
            <w:r>
              <w:t>11</w:t>
            </w:r>
          </w:p>
        </w:tc>
        <w:tc>
          <w:tcPr>
            <w:tcW w:w="1410" w:type="dxa"/>
          </w:tcPr>
          <w:p w:rsidR="00F53F19" w:rsidRDefault="00F53F19">
            <w:pPr>
              <w:ind w:left="-108" w:right="-28"/>
              <w:jc w:val="center"/>
            </w:pPr>
            <w:r>
              <w:t>3,41</w:t>
            </w:r>
          </w:p>
        </w:tc>
      </w:tr>
      <w:tr w:rsidR="00F53F19" w:rsidTr="00F53F19">
        <w:trPr>
          <w:trHeight w:val="20"/>
          <w:jc w:val="center"/>
        </w:trPr>
        <w:tc>
          <w:tcPr>
            <w:tcW w:w="862" w:type="dxa"/>
          </w:tcPr>
          <w:p w:rsidR="00F53F19" w:rsidRDefault="00F53F19" w:rsidP="00EA198C">
            <w:pPr>
              <w:ind w:right="-28"/>
              <w:jc w:val="center"/>
            </w:pPr>
            <w:r>
              <w:t>2019</w:t>
            </w:r>
          </w:p>
        </w:tc>
        <w:tc>
          <w:tcPr>
            <w:tcW w:w="1409" w:type="dxa"/>
          </w:tcPr>
          <w:p w:rsidR="00F53F19" w:rsidRDefault="00F53F19" w:rsidP="00EA198C">
            <w:pPr>
              <w:ind w:left="-108" w:right="-28"/>
              <w:jc w:val="center"/>
            </w:pPr>
            <w:r>
              <w:t>152</w:t>
            </w:r>
          </w:p>
        </w:tc>
        <w:tc>
          <w:tcPr>
            <w:tcW w:w="1409" w:type="dxa"/>
          </w:tcPr>
          <w:p w:rsidR="00F53F19" w:rsidRDefault="00F53F19">
            <w:pPr>
              <w:ind w:left="-108" w:right="-28"/>
              <w:jc w:val="center"/>
            </w:pPr>
            <w:r>
              <w:t>9,00</w:t>
            </w:r>
          </w:p>
        </w:tc>
        <w:tc>
          <w:tcPr>
            <w:tcW w:w="1409" w:type="dxa"/>
          </w:tcPr>
          <w:p w:rsidR="00F53F19" w:rsidRDefault="00F53F19">
            <w:pPr>
              <w:ind w:left="-108" w:right="-28"/>
              <w:jc w:val="center"/>
            </w:pPr>
            <w:r>
              <w:t>57</w:t>
            </w:r>
          </w:p>
        </w:tc>
        <w:tc>
          <w:tcPr>
            <w:tcW w:w="1409" w:type="dxa"/>
          </w:tcPr>
          <w:p w:rsidR="00F53F19" w:rsidRDefault="00F53F19">
            <w:pPr>
              <w:ind w:left="-108" w:right="-28"/>
              <w:jc w:val="center"/>
            </w:pPr>
            <w:r>
              <w:t>5,73</w:t>
            </w:r>
          </w:p>
        </w:tc>
        <w:tc>
          <w:tcPr>
            <w:tcW w:w="1409" w:type="dxa"/>
          </w:tcPr>
          <w:p w:rsidR="00F53F19" w:rsidRDefault="00F53F19">
            <w:pPr>
              <w:ind w:left="-108" w:right="-28"/>
              <w:jc w:val="center"/>
            </w:pPr>
            <w:r>
              <w:t>12</w:t>
            </w:r>
          </w:p>
        </w:tc>
        <w:tc>
          <w:tcPr>
            <w:tcW w:w="1410" w:type="dxa"/>
          </w:tcPr>
          <w:p w:rsidR="00F53F19" w:rsidRDefault="00F53F19">
            <w:pPr>
              <w:ind w:left="-108" w:right="-28"/>
              <w:jc w:val="center"/>
            </w:pPr>
            <w:r>
              <w:t>3,91</w:t>
            </w:r>
          </w:p>
        </w:tc>
      </w:tr>
      <w:tr w:rsidR="00F53F19" w:rsidTr="00F53F19">
        <w:trPr>
          <w:trHeight w:val="20"/>
          <w:jc w:val="center"/>
        </w:trPr>
        <w:tc>
          <w:tcPr>
            <w:tcW w:w="862" w:type="dxa"/>
          </w:tcPr>
          <w:p w:rsidR="00F53F19" w:rsidRDefault="00F53F19" w:rsidP="00EA198C">
            <w:pPr>
              <w:ind w:right="-28"/>
              <w:jc w:val="center"/>
            </w:pPr>
            <w:r>
              <w:t>2020</w:t>
            </w:r>
          </w:p>
        </w:tc>
        <w:tc>
          <w:tcPr>
            <w:tcW w:w="1409" w:type="dxa"/>
          </w:tcPr>
          <w:p w:rsidR="00F53F19" w:rsidRDefault="00F53F19" w:rsidP="00EA198C">
            <w:pPr>
              <w:ind w:left="-108" w:right="-28"/>
              <w:jc w:val="center"/>
            </w:pPr>
            <w:r>
              <w:t>121</w:t>
            </w:r>
          </w:p>
        </w:tc>
        <w:tc>
          <w:tcPr>
            <w:tcW w:w="1409" w:type="dxa"/>
          </w:tcPr>
          <w:p w:rsidR="00F53F19" w:rsidRDefault="00F53F19">
            <w:pPr>
              <w:ind w:left="-108" w:right="-28"/>
              <w:jc w:val="center"/>
            </w:pPr>
            <w:r>
              <w:t>7,28</w:t>
            </w:r>
          </w:p>
        </w:tc>
        <w:tc>
          <w:tcPr>
            <w:tcW w:w="1409" w:type="dxa"/>
          </w:tcPr>
          <w:p w:rsidR="00F53F19" w:rsidRDefault="00F53F19">
            <w:pPr>
              <w:ind w:left="-108" w:right="-28"/>
              <w:jc w:val="center"/>
            </w:pPr>
            <w:r>
              <w:t>46</w:t>
            </w:r>
          </w:p>
        </w:tc>
        <w:tc>
          <w:tcPr>
            <w:tcW w:w="1409" w:type="dxa"/>
          </w:tcPr>
          <w:p w:rsidR="00F53F19" w:rsidRDefault="00F53F19">
            <w:pPr>
              <w:ind w:left="-108" w:right="-28"/>
              <w:jc w:val="center"/>
            </w:pPr>
            <w:r>
              <w:t>4,63</w:t>
            </w:r>
          </w:p>
        </w:tc>
        <w:tc>
          <w:tcPr>
            <w:tcW w:w="1409" w:type="dxa"/>
          </w:tcPr>
          <w:p w:rsidR="00F53F19" w:rsidRDefault="00F53F19">
            <w:pPr>
              <w:ind w:left="-108" w:right="-28"/>
              <w:jc w:val="center"/>
            </w:pPr>
            <w:r>
              <w:t>4</w:t>
            </w:r>
          </w:p>
        </w:tc>
        <w:tc>
          <w:tcPr>
            <w:tcW w:w="1410" w:type="dxa"/>
          </w:tcPr>
          <w:p w:rsidR="00F53F19" w:rsidRDefault="00F53F19">
            <w:pPr>
              <w:ind w:left="-108" w:right="-28"/>
              <w:jc w:val="center"/>
            </w:pPr>
            <w:r>
              <w:t>1,33</w:t>
            </w:r>
          </w:p>
        </w:tc>
      </w:tr>
    </w:tbl>
    <w:p w:rsidR="00AF0EA5" w:rsidRDefault="00F53F19" w:rsidP="00F53F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14D3">
        <w:rPr>
          <w:noProof/>
          <w:sz w:val="28"/>
          <w:szCs w:val="28"/>
        </w:rPr>
        <w:object w:dxaOrig="8544" w:dyaOrig="4716">
          <v:shape id="_x0000_i1043" type="#_x0000_t75" style="width:457.65pt;height:214.1pt" o:ole="">
            <v:imagedata r:id="rId44" o:title=""/>
            <o:lock v:ext="edit" aspectratio="f"/>
          </v:shape>
          <o:OLEObject Type="Embed" ProgID="Excel.Sheet.8" ShapeID="_x0000_i1043" DrawAspect="Content" ObjectID="_1697539017" r:id="rId45"/>
        </w:object>
      </w:r>
    </w:p>
    <w:p w:rsidR="00AF0EA5" w:rsidRDefault="00AF0EA5" w:rsidP="00EA198C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16</w:t>
      </w:r>
      <w:r w:rsidRPr="002C6DB9">
        <w:rPr>
          <w:sz w:val="28"/>
          <w:szCs w:val="28"/>
        </w:rPr>
        <w:t>. Динамика показателей первичной инвал</w:t>
      </w:r>
      <w:r>
        <w:rPr>
          <w:sz w:val="28"/>
          <w:szCs w:val="28"/>
        </w:rPr>
        <w:t>идности населения Кореличского</w:t>
      </w:r>
      <w:r w:rsidRPr="002C6DB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на 1000 населения</w:t>
      </w:r>
    </w:p>
    <w:p w:rsidR="00AF0EA5" w:rsidRPr="00CB6F3D" w:rsidRDefault="00AF0EA5" w:rsidP="00EA198C">
      <w:pPr>
        <w:ind w:firstLine="709"/>
        <w:jc w:val="both"/>
        <w:rPr>
          <w:b/>
          <w:sz w:val="28"/>
          <w:szCs w:val="28"/>
        </w:rPr>
      </w:pPr>
      <w:r w:rsidRPr="00CB6F3D">
        <w:rPr>
          <w:b/>
          <w:sz w:val="28"/>
          <w:szCs w:val="28"/>
        </w:rPr>
        <w:lastRenderedPageBreak/>
        <w:t xml:space="preserve">ВЫВОДЫ: </w:t>
      </w:r>
    </w:p>
    <w:p w:rsidR="00AF0EA5" w:rsidRPr="00116492" w:rsidRDefault="00116492" w:rsidP="009D5280">
      <w:pPr>
        <w:pStyle w:val="af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</w:rPr>
      </w:pPr>
      <w:r w:rsidRPr="00116492">
        <w:rPr>
          <w:rFonts w:ascii="Times New Roman" w:hAnsi="Times New Roman"/>
          <w:sz w:val="28"/>
          <w:szCs w:val="28"/>
        </w:rPr>
        <w:t xml:space="preserve">В период 2011-2020 годов показатели общей и первичной заболеваемости населения </w:t>
      </w:r>
      <w:r w:rsidRPr="00225BEC">
        <w:rPr>
          <w:rStyle w:val="fontstyle01"/>
        </w:rPr>
        <w:t>Кореличско</w:t>
      </w:r>
      <w:r>
        <w:rPr>
          <w:rStyle w:val="fontstyle01"/>
        </w:rPr>
        <w:t>го</w:t>
      </w:r>
      <w:r w:rsidRPr="00116492">
        <w:rPr>
          <w:rFonts w:ascii="Times New Roman" w:hAnsi="Times New Roman"/>
          <w:sz w:val="28"/>
          <w:szCs w:val="28"/>
        </w:rPr>
        <w:t xml:space="preserve"> района характеризовались тенденцией к увеличению. В </w:t>
      </w:r>
      <w:r w:rsidR="00AF0EA5" w:rsidRPr="00225BEC">
        <w:rPr>
          <w:rStyle w:val="fontstyle01"/>
        </w:rPr>
        <w:t xml:space="preserve">2020 году отмечен рост </w:t>
      </w:r>
      <w:r w:rsidRPr="00225BEC">
        <w:rPr>
          <w:rStyle w:val="fontstyle01"/>
        </w:rPr>
        <w:t>по сравнению с 2019</w:t>
      </w:r>
      <w:r>
        <w:rPr>
          <w:rStyle w:val="fontstyle01"/>
        </w:rPr>
        <w:t> </w:t>
      </w:r>
      <w:r w:rsidRPr="00225BEC">
        <w:rPr>
          <w:rStyle w:val="fontstyle01"/>
        </w:rPr>
        <w:t>год</w:t>
      </w:r>
      <w:r>
        <w:rPr>
          <w:rStyle w:val="fontstyle01"/>
        </w:rPr>
        <w:t>ом у</w:t>
      </w:r>
      <w:r w:rsidR="00AF0EA5" w:rsidRPr="00225BEC">
        <w:rPr>
          <w:rStyle w:val="fontstyle01"/>
        </w:rPr>
        <w:t>ровня общей и первичной заболеваемости</w:t>
      </w:r>
      <w:r>
        <w:rPr>
          <w:rStyle w:val="fontstyle01"/>
        </w:rPr>
        <w:t xml:space="preserve"> всего населения и взрослого населения, снижение – показателей заболеваемости детского населения</w:t>
      </w:r>
      <w:r w:rsidR="00AF0EA5" w:rsidRPr="00225BEC">
        <w:rPr>
          <w:rStyle w:val="fontstyle01"/>
        </w:rPr>
        <w:t>.</w:t>
      </w:r>
    </w:p>
    <w:p w:rsidR="00AF0EA5" w:rsidRDefault="00116492" w:rsidP="009D52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0EA5">
        <w:rPr>
          <w:sz w:val="28"/>
          <w:szCs w:val="28"/>
        </w:rPr>
        <w:t>.</w:t>
      </w:r>
      <w:r w:rsidR="00AF0EA5">
        <w:rPr>
          <w:sz w:val="28"/>
          <w:szCs w:val="28"/>
        </w:rPr>
        <w:tab/>
      </w:r>
      <w:r w:rsidR="00AF0EA5" w:rsidRPr="009E316A">
        <w:rPr>
          <w:sz w:val="28"/>
          <w:szCs w:val="28"/>
        </w:rPr>
        <w:t xml:space="preserve">К территориям «риска» по показателям общей заболеваемости населения отнесены районы обслуживания </w:t>
      </w:r>
      <w:r w:rsidR="00AF0EA5">
        <w:rPr>
          <w:sz w:val="28"/>
          <w:szCs w:val="28"/>
        </w:rPr>
        <w:t>Кореличский</w:t>
      </w:r>
      <w:r>
        <w:rPr>
          <w:sz w:val="28"/>
          <w:szCs w:val="28"/>
        </w:rPr>
        <w:t xml:space="preserve"> и Райцевский врачебные участки; </w:t>
      </w:r>
      <w:r w:rsidR="00AF0EA5" w:rsidRPr="009E316A">
        <w:rPr>
          <w:sz w:val="28"/>
          <w:szCs w:val="28"/>
        </w:rPr>
        <w:t>по</w:t>
      </w:r>
      <w:r w:rsidR="00AF0EA5" w:rsidRPr="00446394">
        <w:rPr>
          <w:sz w:val="28"/>
          <w:szCs w:val="28"/>
        </w:rPr>
        <w:t xml:space="preserve"> показател</w:t>
      </w:r>
      <w:r w:rsidR="00AF0EA5">
        <w:rPr>
          <w:sz w:val="28"/>
          <w:szCs w:val="28"/>
        </w:rPr>
        <w:t>ям</w:t>
      </w:r>
      <w:r w:rsidR="00AF0EA5" w:rsidRPr="00446394">
        <w:rPr>
          <w:sz w:val="28"/>
          <w:szCs w:val="28"/>
        </w:rPr>
        <w:t xml:space="preserve"> общей и первичной заболеваемости детского населения 0-17 лет </w:t>
      </w:r>
      <w:r>
        <w:rPr>
          <w:sz w:val="28"/>
          <w:szCs w:val="28"/>
        </w:rPr>
        <w:t>–</w:t>
      </w:r>
      <w:r w:rsidR="00AF0EA5">
        <w:rPr>
          <w:sz w:val="28"/>
          <w:szCs w:val="28"/>
        </w:rPr>
        <w:t xml:space="preserve"> Кореличский и Мирский врачебные участки.</w:t>
      </w:r>
    </w:p>
    <w:p w:rsidR="00AF0EA5" w:rsidRDefault="00116492" w:rsidP="009D52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0EA5">
        <w:rPr>
          <w:sz w:val="28"/>
          <w:szCs w:val="28"/>
        </w:rPr>
        <w:t>.</w:t>
      </w:r>
      <w:r w:rsidR="005749CA">
        <w:rPr>
          <w:sz w:val="28"/>
          <w:szCs w:val="28"/>
        </w:rPr>
        <w:tab/>
      </w:r>
      <w:r w:rsidR="00AF0EA5" w:rsidRPr="000D60F7">
        <w:rPr>
          <w:sz w:val="28"/>
          <w:szCs w:val="28"/>
        </w:rPr>
        <w:t>Основной вклад в структуру общей заболеваемости всег</w:t>
      </w:r>
      <w:r w:rsidR="00AF0EA5">
        <w:rPr>
          <w:sz w:val="28"/>
          <w:szCs w:val="28"/>
        </w:rPr>
        <w:t>о населения в 2020</w:t>
      </w:r>
      <w:r w:rsidR="00AF0EA5" w:rsidRPr="000D60F7">
        <w:rPr>
          <w:sz w:val="28"/>
          <w:szCs w:val="28"/>
        </w:rPr>
        <w:t xml:space="preserve"> году внесли болезни органов дыхания, системы кровообращения, </w:t>
      </w:r>
      <w:r w:rsidR="00AF0EA5">
        <w:rPr>
          <w:sz w:val="28"/>
          <w:szCs w:val="28"/>
        </w:rPr>
        <w:t xml:space="preserve">некоторые инфекционные и паразитарные болезни, болезни эндокринной системы, расстройства питания, нарушения обмена веществ, болезни </w:t>
      </w:r>
      <w:r w:rsidR="00AF0EA5" w:rsidRPr="000D60F7">
        <w:rPr>
          <w:sz w:val="28"/>
          <w:szCs w:val="28"/>
        </w:rPr>
        <w:t>органов пищеварения</w:t>
      </w:r>
      <w:r>
        <w:rPr>
          <w:sz w:val="28"/>
          <w:szCs w:val="28"/>
        </w:rPr>
        <w:t>; в</w:t>
      </w:r>
      <w:r w:rsidR="00AF0EA5" w:rsidRPr="000D60F7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="00AF0EA5" w:rsidRPr="000D60F7">
        <w:rPr>
          <w:sz w:val="28"/>
          <w:szCs w:val="28"/>
        </w:rPr>
        <w:t xml:space="preserve"> первичной </w:t>
      </w:r>
      <w:r>
        <w:rPr>
          <w:sz w:val="28"/>
          <w:szCs w:val="28"/>
        </w:rPr>
        <w:t>–</w:t>
      </w:r>
      <w:r w:rsidR="00AF0EA5" w:rsidRPr="000D60F7">
        <w:rPr>
          <w:sz w:val="28"/>
          <w:szCs w:val="28"/>
        </w:rPr>
        <w:t xml:space="preserve"> болезни органов дыхания, некоторые инфекционные и паразитарные болезни,</w:t>
      </w:r>
      <w:r w:rsidR="00AF0EA5">
        <w:rPr>
          <w:sz w:val="28"/>
          <w:szCs w:val="28"/>
        </w:rPr>
        <w:t xml:space="preserve"> болезни </w:t>
      </w:r>
      <w:r w:rsidR="00AF0EA5" w:rsidRPr="000D60F7">
        <w:rPr>
          <w:sz w:val="28"/>
          <w:szCs w:val="28"/>
        </w:rPr>
        <w:t>костно-мышечной систем</w:t>
      </w:r>
      <w:r w:rsidR="00AF0EA5">
        <w:rPr>
          <w:sz w:val="28"/>
          <w:szCs w:val="28"/>
        </w:rPr>
        <w:t xml:space="preserve">ы и соединительной ткани, </w:t>
      </w:r>
      <w:r w:rsidR="00AF0EA5" w:rsidRPr="000D60F7">
        <w:rPr>
          <w:sz w:val="28"/>
          <w:szCs w:val="28"/>
        </w:rPr>
        <w:t>травмы и отравления, болезни системы кровообращения,</w:t>
      </w:r>
      <w:r w:rsidR="00AF0EA5">
        <w:rPr>
          <w:sz w:val="28"/>
          <w:szCs w:val="28"/>
        </w:rPr>
        <w:t xml:space="preserve"> глаза и придаточного аппарата.</w:t>
      </w:r>
    </w:p>
    <w:p w:rsidR="00AF0EA5" w:rsidRDefault="008B3AE8" w:rsidP="009D52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0EA5">
        <w:rPr>
          <w:sz w:val="28"/>
          <w:szCs w:val="28"/>
        </w:rPr>
        <w:t>.</w:t>
      </w:r>
      <w:r w:rsidR="00AF0EA5">
        <w:rPr>
          <w:sz w:val="28"/>
          <w:szCs w:val="28"/>
        </w:rPr>
        <w:tab/>
        <w:t>В 2020</w:t>
      </w:r>
      <w:r w:rsidR="00AF0EA5" w:rsidRPr="008C26BA">
        <w:rPr>
          <w:sz w:val="28"/>
          <w:szCs w:val="28"/>
        </w:rPr>
        <w:t xml:space="preserve"> году перв</w:t>
      </w:r>
      <w:r w:rsidR="00AF0EA5">
        <w:rPr>
          <w:sz w:val="28"/>
          <w:szCs w:val="28"/>
        </w:rPr>
        <w:t xml:space="preserve">ое место </w:t>
      </w:r>
      <w:r w:rsidR="00AF0EA5" w:rsidRPr="008C26BA">
        <w:rPr>
          <w:sz w:val="28"/>
          <w:szCs w:val="28"/>
        </w:rPr>
        <w:t xml:space="preserve">в структуре первичной заболеваемости всех возрастных групп населения с различным удельным весом занимали </w:t>
      </w:r>
      <w:r w:rsidR="00AF0EA5" w:rsidRPr="009E316A">
        <w:rPr>
          <w:sz w:val="28"/>
          <w:szCs w:val="28"/>
        </w:rPr>
        <w:t>болезни органов дыхания</w:t>
      </w:r>
      <w:r w:rsidR="00AF0EA5" w:rsidRPr="008C26BA">
        <w:rPr>
          <w:sz w:val="28"/>
          <w:szCs w:val="28"/>
        </w:rPr>
        <w:t xml:space="preserve">. </w:t>
      </w:r>
      <w:r w:rsidR="00AF0EA5" w:rsidRPr="00F72739">
        <w:rPr>
          <w:sz w:val="28"/>
          <w:szCs w:val="28"/>
        </w:rPr>
        <w:t>Наиболее высокими показатели первичной заболеваемости болезнями органов дыхания регистрировались среди детского населения 0-17 лет.</w:t>
      </w:r>
    </w:p>
    <w:p w:rsidR="00AF0EA5" w:rsidRDefault="008B3AE8" w:rsidP="009D52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0EA5">
        <w:rPr>
          <w:sz w:val="28"/>
          <w:szCs w:val="28"/>
        </w:rPr>
        <w:t>.</w:t>
      </w:r>
      <w:r w:rsidR="00AF0EA5">
        <w:rPr>
          <w:sz w:val="28"/>
          <w:szCs w:val="28"/>
        </w:rPr>
        <w:tab/>
      </w:r>
      <w:r w:rsidR="00AF0EA5" w:rsidRPr="00195DD0">
        <w:rPr>
          <w:sz w:val="28"/>
          <w:szCs w:val="28"/>
        </w:rPr>
        <w:t xml:space="preserve">В структуре первичной заболеваемости населения в 2020 году травмы, отравления и некоторые другие последствия воздействия внешних причин занимали четвертое место. В 2011-2020 годах в </w:t>
      </w:r>
      <w:r w:rsidR="00AF0EA5">
        <w:rPr>
          <w:sz w:val="28"/>
          <w:szCs w:val="28"/>
        </w:rPr>
        <w:t>Кореличском</w:t>
      </w:r>
      <w:r w:rsidR="00AF0EA5" w:rsidRPr="00195DD0">
        <w:rPr>
          <w:sz w:val="28"/>
          <w:szCs w:val="28"/>
        </w:rPr>
        <w:t xml:space="preserve"> районе отмечалась </w:t>
      </w:r>
      <w:r w:rsidR="00AF0EA5">
        <w:rPr>
          <w:sz w:val="28"/>
          <w:szCs w:val="28"/>
        </w:rPr>
        <w:t xml:space="preserve">выраженная </w:t>
      </w:r>
      <w:r w:rsidR="00AF0EA5" w:rsidRPr="00195DD0">
        <w:rPr>
          <w:sz w:val="28"/>
          <w:szCs w:val="28"/>
        </w:rPr>
        <w:t>тенденция к снижению показателей первичной заболеваемости всего населения по классу травм, отравлений, других последствий воздействия внешних причин</w:t>
      </w:r>
      <w:r w:rsidR="005749CA">
        <w:rPr>
          <w:sz w:val="28"/>
          <w:szCs w:val="28"/>
        </w:rPr>
        <w:t>.</w:t>
      </w:r>
    </w:p>
    <w:p w:rsidR="008B3AE8" w:rsidRDefault="008B3AE8" w:rsidP="008B3A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0EA5" w:rsidRPr="00C3587C">
        <w:rPr>
          <w:sz w:val="28"/>
          <w:szCs w:val="28"/>
        </w:rPr>
        <w:t>.</w:t>
      </w:r>
      <w:r w:rsidR="00AF0EA5">
        <w:rPr>
          <w:sz w:val="28"/>
          <w:szCs w:val="28"/>
        </w:rPr>
        <w:tab/>
      </w:r>
      <w:r w:rsidR="00AF0EA5" w:rsidRPr="002A2A20">
        <w:rPr>
          <w:sz w:val="28"/>
          <w:szCs w:val="28"/>
        </w:rPr>
        <w:t xml:space="preserve">В 2020 году показатели первичной инвалидности населения </w:t>
      </w:r>
      <w:r>
        <w:rPr>
          <w:sz w:val="28"/>
          <w:szCs w:val="28"/>
        </w:rPr>
        <w:t>по сравнению с 2019 годом снизились</w:t>
      </w:r>
      <w:r w:rsidR="00AF0EA5" w:rsidRPr="002A2A20">
        <w:rPr>
          <w:sz w:val="28"/>
          <w:szCs w:val="28"/>
        </w:rPr>
        <w:t>.</w:t>
      </w:r>
    </w:p>
    <w:p w:rsidR="00AF0EA5" w:rsidRPr="00476D09" w:rsidRDefault="008B3AE8" w:rsidP="00911E61">
      <w:pPr>
        <w:tabs>
          <w:tab w:val="left" w:pos="1134"/>
        </w:tabs>
        <w:autoSpaceDE w:val="0"/>
        <w:autoSpaceDN w:val="0"/>
        <w:adjustRightInd w:val="0"/>
        <w:jc w:val="center"/>
        <w:rPr>
          <w:rStyle w:val="FontStyle24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F0EA5" w:rsidRPr="00476D09">
        <w:rPr>
          <w:rStyle w:val="FontStyle24"/>
          <w:b/>
          <w:sz w:val="28"/>
          <w:szCs w:val="28"/>
        </w:rPr>
        <w:lastRenderedPageBreak/>
        <w:t xml:space="preserve">РАЗДЕЛ </w:t>
      </w:r>
      <w:r w:rsidR="00AF0EA5" w:rsidRPr="00476D09">
        <w:rPr>
          <w:rStyle w:val="FontStyle24"/>
          <w:b/>
          <w:sz w:val="28"/>
          <w:szCs w:val="28"/>
          <w:lang w:val="en-US"/>
        </w:rPr>
        <w:t>V</w:t>
      </w:r>
    </w:p>
    <w:p w:rsidR="00AF0EA5" w:rsidRPr="00476D09" w:rsidRDefault="00AF0EA5" w:rsidP="00911E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6D09">
        <w:rPr>
          <w:b/>
          <w:bCs/>
          <w:sz w:val="28"/>
          <w:szCs w:val="28"/>
        </w:rPr>
        <w:t>ГИГИЕНИЧЕСКИЕ АСПЕКТЫ ОБЕСПЕЧЕНИЯ УСТОЙЧИВОГО РАЗВИТИЯ ТЕРРИТОРИИ, ПРОГНОЗЫ</w:t>
      </w:r>
    </w:p>
    <w:p w:rsidR="00AF0EA5" w:rsidRPr="00476D09" w:rsidRDefault="00AF0EA5" w:rsidP="00911E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F0EA5" w:rsidRPr="00476D09" w:rsidRDefault="00AF0EA5" w:rsidP="00911E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6D09">
        <w:rPr>
          <w:b/>
          <w:bCs/>
          <w:sz w:val="28"/>
          <w:szCs w:val="28"/>
        </w:rPr>
        <w:t>5.1</w:t>
      </w:r>
      <w:r w:rsidR="003977D1">
        <w:rPr>
          <w:b/>
          <w:bCs/>
          <w:sz w:val="28"/>
          <w:szCs w:val="28"/>
        </w:rPr>
        <w:t>.</w:t>
      </w:r>
      <w:r w:rsidRPr="00476D09">
        <w:rPr>
          <w:b/>
          <w:bCs/>
          <w:sz w:val="28"/>
          <w:szCs w:val="28"/>
        </w:rPr>
        <w:t xml:space="preserve"> Гигиена воспитания и обучения детей и подростков.</w:t>
      </w:r>
    </w:p>
    <w:p w:rsidR="00AF0EA5" w:rsidRPr="00476D09" w:rsidRDefault="00AF0EA5" w:rsidP="00911E6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0EA5" w:rsidRPr="00476D09" w:rsidRDefault="00AF0EA5">
      <w:pPr>
        <w:pStyle w:val="Style10"/>
        <w:widowControl/>
        <w:ind w:firstLine="706"/>
        <w:rPr>
          <w:rStyle w:val="FontStyle253"/>
          <w:sz w:val="28"/>
          <w:szCs w:val="28"/>
        </w:rPr>
      </w:pPr>
      <w:r w:rsidRPr="00476D09">
        <w:rPr>
          <w:rStyle w:val="FontStyle253"/>
          <w:sz w:val="28"/>
          <w:szCs w:val="28"/>
        </w:rPr>
        <w:t>Проблема формирования, сохранения и укрепления здоровья детей и подростков в настоящее время рассматривается как составная часть национальной безопасности страны, поскольку здоровье взрослого населения в значительной степени определяется здоровьем детей. Несмотря на предпринимаемые меры, на фоне неблагоприятной демографической ситуации уровни заболеваемости детей и подростков остаются высокими, отмечается ухудшение физического развития, снижение уровня физической подготовленности.</w:t>
      </w:r>
    </w:p>
    <w:p w:rsidR="00AF0EA5" w:rsidRPr="00476D09" w:rsidRDefault="00AF0EA5">
      <w:pPr>
        <w:pStyle w:val="Style10"/>
        <w:widowControl/>
        <w:ind w:firstLine="706"/>
        <w:rPr>
          <w:rFonts w:ascii="Times New Roman" w:hAnsi="Times New Roman"/>
          <w:sz w:val="28"/>
          <w:szCs w:val="28"/>
        </w:rPr>
      </w:pPr>
      <w:r w:rsidRPr="00476D09">
        <w:rPr>
          <w:rFonts w:ascii="Times New Roman" w:hAnsi="Times New Roman"/>
          <w:sz w:val="28"/>
          <w:szCs w:val="28"/>
        </w:rPr>
        <w:t>По результатам проведенных в 2020 году профилактических медицинских осмотров детей 0</w:t>
      </w:r>
      <w:r w:rsidR="00476D09">
        <w:rPr>
          <w:rFonts w:ascii="Times New Roman" w:hAnsi="Times New Roman"/>
          <w:sz w:val="28"/>
          <w:szCs w:val="28"/>
        </w:rPr>
        <w:t>-</w:t>
      </w:r>
      <w:r w:rsidRPr="00476D09">
        <w:rPr>
          <w:rFonts w:ascii="Times New Roman" w:hAnsi="Times New Roman"/>
          <w:sz w:val="28"/>
          <w:szCs w:val="28"/>
        </w:rPr>
        <w:t>17 лет установлено, что наибольшая доля детей имеет II группу здоровья</w:t>
      </w:r>
      <w:r w:rsidR="00476D09">
        <w:rPr>
          <w:rFonts w:ascii="Times New Roman" w:hAnsi="Times New Roman"/>
          <w:sz w:val="28"/>
          <w:szCs w:val="28"/>
        </w:rPr>
        <w:t xml:space="preserve"> </w:t>
      </w:r>
      <w:r w:rsidRPr="00476D09">
        <w:rPr>
          <w:rFonts w:ascii="Times New Roman" w:hAnsi="Times New Roman"/>
          <w:sz w:val="28"/>
          <w:szCs w:val="28"/>
        </w:rPr>
        <w:t>– 50,4%, I группу здоровья имеют 38,6% детей, III группу – 9%, IV группу– 2,1%</w:t>
      </w:r>
    </w:p>
    <w:p w:rsidR="00AF0EA5" w:rsidRDefault="00476D09">
      <w:pPr>
        <w:autoSpaceDE w:val="0"/>
        <w:autoSpaceDN w:val="0"/>
        <w:adjustRightInd w:val="0"/>
        <w:jc w:val="center"/>
      </w:pPr>
      <w:r w:rsidRPr="009303AC">
        <w:rPr>
          <w:sz w:val="28"/>
          <w:szCs w:val="28"/>
        </w:rPr>
        <w:object w:dxaOrig="9102" w:dyaOrig="3616">
          <v:shape id="_x0000_i1044" type="#_x0000_t75" alt="" style="width:465.8pt;height:179.7pt" o:ole="">
            <v:imagedata r:id="rId46" o:title="" croptop="-3355f" cropbottom="-4129f" cropleft="-1545f" cropright="-2567f"/>
            <o:lock v:ext="edit" aspectratio="f"/>
          </v:shape>
          <o:OLEObject Type="Embed" ProgID="Excel.Sheet.8" ShapeID="_x0000_i1044" DrawAspect="Content" ObjectID="_1697539018" r:id="rId47"/>
        </w:object>
      </w:r>
    </w:p>
    <w:p w:rsidR="00AF0EA5" w:rsidRPr="00DC6E68" w:rsidRDefault="00AF0EA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C6E68">
        <w:rPr>
          <w:color w:val="000000"/>
          <w:sz w:val="28"/>
          <w:szCs w:val="28"/>
        </w:rPr>
        <w:t>Рисунок 17. Распределение детей Кореличского района</w:t>
      </w:r>
      <w:r w:rsidR="00DC6E68">
        <w:rPr>
          <w:color w:val="000000"/>
          <w:sz w:val="28"/>
          <w:szCs w:val="28"/>
        </w:rPr>
        <w:t xml:space="preserve"> </w:t>
      </w:r>
      <w:r w:rsidRPr="00DC6E68">
        <w:rPr>
          <w:color w:val="000000"/>
          <w:sz w:val="28"/>
          <w:szCs w:val="28"/>
        </w:rPr>
        <w:t xml:space="preserve">по группам здоровья </w:t>
      </w:r>
    </w:p>
    <w:p w:rsidR="00476D09" w:rsidRPr="00DC6E68" w:rsidRDefault="00476D0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F0EA5" w:rsidRDefault="00AF0EA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профилактических медицинских осмотров школьников, в 2020 году заболеваемость с понижением остроты зрения </w:t>
      </w:r>
      <w:r w:rsidR="00476D09">
        <w:rPr>
          <w:color w:val="000000"/>
          <w:sz w:val="28"/>
          <w:szCs w:val="28"/>
        </w:rPr>
        <w:t xml:space="preserve">выявлено </w:t>
      </w:r>
      <w:r>
        <w:rPr>
          <w:color w:val="000000"/>
          <w:sz w:val="28"/>
          <w:szCs w:val="28"/>
        </w:rPr>
        <w:t>159 человек, со сколиозом – 66 человек, с дефектом речи</w:t>
      </w:r>
      <w:r w:rsidR="00476D09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9 человек, нарушением осанки – 19.</w:t>
      </w:r>
    </w:p>
    <w:p w:rsidR="00AF0EA5" w:rsidRDefault="00AF0E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функционирует всего 23 учебно-воспитательных учреждений, в т.ч. 13 общеобразовательных школ, 6 де</w:t>
      </w:r>
      <w:r w:rsidR="00476D09">
        <w:rPr>
          <w:sz w:val="28"/>
          <w:szCs w:val="28"/>
        </w:rPr>
        <w:t>тских дошкольных учреждений и 2 </w:t>
      </w:r>
      <w:r>
        <w:rPr>
          <w:sz w:val="28"/>
          <w:szCs w:val="28"/>
        </w:rPr>
        <w:t xml:space="preserve">ПТУ, ГУО «ЦКРОР», ГУО «СПЦ Кореличского района». </w:t>
      </w:r>
    </w:p>
    <w:p w:rsidR="00AF0EA5" w:rsidRDefault="00AF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2020 года с целью создания безопасных условий пребывания детей, устранения выявленных недостатков в ходе проведения в ноябре-декабре 2019 года контрольно-аналитических (надзорных) мероприятий проводилась целенаправленная работа с органами власти, руководителями учреждений образования района, так обеспечены горячей водой санитарные узлы в 10-и учреждениях образования, проведены испытания эффективности работоспособности системы механической вентиляции и получены паспорта </w:t>
      </w:r>
      <w:r>
        <w:rPr>
          <w:sz w:val="28"/>
          <w:szCs w:val="28"/>
        </w:rPr>
        <w:lastRenderedPageBreak/>
        <w:t xml:space="preserve">на вытяжные шкафы в кабинетах химии учреждений образования, установлена механическая вентиляции на пищеблоке ГУО «Райцевский УПК детский сад </w:t>
      </w:r>
      <w:r w:rsidR="00476D09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средняя школа». При подготовке учреждений образования к новому учебному году особое внимание уделялось вопросам создания условий для безопасного и качественного питания детей. Мероприятия «Плана переоснащения объектов питания учреждений образования  Кореличского района, технологическим и холодильным оборудованием и проведения капитальных ремонтов пищеблоков на 2018-2020 годы» за 2020</w:t>
      </w:r>
      <w:r w:rsidR="00DC6E68">
        <w:rPr>
          <w:sz w:val="28"/>
          <w:szCs w:val="28"/>
        </w:rPr>
        <w:t> </w:t>
      </w:r>
      <w:r>
        <w:rPr>
          <w:sz w:val="28"/>
          <w:szCs w:val="28"/>
        </w:rPr>
        <w:t>год выполнены. Проведена замена 4-х единиц холодильного оборудования в 4-х учреждениях образования. Проведена замена 7-и единиц технологического оборудования (плита электрическая, овощерезка, мясорубка) в 6-ти учреждениях образования.</w:t>
      </w:r>
    </w:p>
    <w:p w:rsidR="00AF0EA5" w:rsidRDefault="00AF0EA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Учитывая, что наибольший вклад в показатель нарушения осанки вносят дети школьного возраста, актуальна проблема обеспечения учреждений образования ученической мебелью в соответствии с ростом учащихся. В течение последних трех лет поступательно решаются вопросы приобретения и замены школьной мебели. Процент охвата ростовой мебелью составляет 98%.</w:t>
      </w:r>
    </w:p>
    <w:p w:rsidR="00AF0EA5" w:rsidRPr="00A719B5" w:rsidRDefault="00AF0EA5" w:rsidP="00A719B5">
      <w:pPr>
        <w:autoSpaceDE w:val="0"/>
        <w:autoSpaceDN w:val="0"/>
        <w:adjustRightInd w:val="0"/>
        <w:ind w:firstLine="720"/>
        <w:jc w:val="both"/>
        <w:rPr>
          <w:rStyle w:val="FontStyle206"/>
          <w:i w:val="0"/>
          <w:color w:val="000000"/>
          <w:sz w:val="28"/>
          <w:szCs w:val="28"/>
        </w:rPr>
      </w:pPr>
      <w:r w:rsidRPr="00A719B5">
        <w:rPr>
          <w:sz w:val="28"/>
          <w:szCs w:val="28"/>
        </w:rPr>
        <w:t>Немаловажное значение в укреплении здоровья детей, совершенствовании функциональных возможностей организма имеет физическое воспитание. Обеспеченность спортинвентарем учреждений образования составляет 88,1%.</w:t>
      </w:r>
    </w:p>
    <w:p w:rsidR="00AF0EA5" w:rsidRPr="000677D9" w:rsidRDefault="00AF0EA5">
      <w:pPr>
        <w:pStyle w:val="Style8"/>
        <w:widowControl/>
        <w:ind w:firstLine="710"/>
        <w:jc w:val="center"/>
        <w:rPr>
          <w:rStyle w:val="FontStyle206"/>
          <w:bCs/>
          <w:i w:val="0"/>
          <w:iCs/>
          <w:sz w:val="28"/>
          <w:szCs w:val="28"/>
        </w:rPr>
      </w:pPr>
      <w:r w:rsidRPr="000677D9">
        <w:rPr>
          <w:rStyle w:val="FontStyle206"/>
          <w:bCs/>
          <w:i w:val="0"/>
          <w:iCs/>
          <w:sz w:val="28"/>
          <w:szCs w:val="28"/>
        </w:rPr>
        <w:t>Оздоровление детей и подростков в летний период</w:t>
      </w:r>
    </w:p>
    <w:p w:rsidR="00AF0EA5" w:rsidRPr="00A719B5" w:rsidRDefault="00AF0EA5" w:rsidP="00A719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оздоровительный период 2020года в  районе функционировало 14 оздоровительных лагерей, в том числе 2 оздоровительных лагерей с круглосуточным пребыванием детей из них 1стационарный оздоровительный лагерь «Вяселка»; 12 оздоровительных лагерей  с дневным пребыванием детей. В оздоровительных лагерях района в летний период отдохнуло всего 216 детей. Все оздоровительные лагеря начали работу после подписания актов готовности. </w:t>
      </w:r>
    </w:p>
    <w:p w:rsidR="00AF0EA5" w:rsidRDefault="00AF0EA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977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Гигиена производственной среды.</w:t>
      </w:r>
    </w:p>
    <w:p w:rsidR="00AF0EA5" w:rsidRPr="00A719B5" w:rsidRDefault="00AF0EA5" w:rsidP="00A719B5">
      <w:pPr>
        <w:pStyle w:val="Default"/>
        <w:ind w:firstLine="708"/>
        <w:jc w:val="both"/>
        <w:rPr>
          <w:sz w:val="28"/>
          <w:szCs w:val="28"/>
        </w:rPr>
      </w:pPr>
      <w:r w:rsidRPr="00A719B5">
        <w:rPr>
          <w:sz w:val="28"/>
          <w:szCs w:val="28"/>
        </w:rPr>
        <w:t>Состояние условий труда – основная причина, оказывающая наиболее существенное влияние на состояние профессионального здоровья работников</w:t>
      </w:r>
      <w:r>
        <w:rPr>
          <w:sz w:val="28"/>
          <w:szCs w:val="28"/>
        </w:rPr>
        <w:t>.</w:t>
      </w:r>
      <w:r w:rsidRPr="00A719B5">
        <w:rPr>
          <w:sz w:val="28"/>
          <w:szCs w:val="28"/>
        </w:rPr>
        <w:t xml:space="preserve"> </w:t>
      </w:r>
    </w:p>
    <w:p w:rsidR="00AF0EA5" w:rsidRDefault="00AF0EA5" w:rsidP="00DC6E68">
      <w:pPr>
        <w:pStyle w:val="Default"/>
        <w:ind w:firstLine="708"/>
        <w:jc w:val="both"/>
        <w:rPr>
          <w:sz w:val="28"/>
          <w:szCs w:val="28"/>
        </w:rPr>
      </w:pPr>
      <w:r w:rsidRPr="00A719B5">
        <w:rPr>
          <w:sz w:val="28"/>
          <w:szCs w:val="28"/>
        </w:rPr>
        <w:t>Оценка интенсивности и длительности воздействия на работников факторов трудового процесса и выработка механизмов управления по снижению их неблагоприятного воздействия до уровней приемлемых рисков позволяет сохранять профессиональное здоровье работающих</w:t>
      </w:r>
      <w:r>
        <w:rPr>
          <w:sz w:val="28"/>
          <w:szCs w:val="28"/>
        </w:rPr>
        <w:t>.</w:t>
      </w:r>
    </w:p>
    <w:p w:rsidR="00AF0EA5" w:rsidRPr="00CC4EA3" w:rsidRDefault="00AF0EA5" w:rsidP="00A719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4EA3">
        <w:rPr>
          <w:sz w:val="28"/>
          <w:szCs w:val="28"/>
        </w:rPr>
        <w:t>Государственный санитарный надзор по гигиене труда в 2020 году осуществлялся за 29 субъектами хозяйствования (в 2019 году – 29), в том числе за 13 промышленными предприятиями (в 2019 году – 13), 11 объектами сельского хозяйства (в 2019 году – 11) и 5 предприятиями негосударственной формы собственности (в 2019</w:t>
      </w:r>
      <w:r w:rsidR="00DC6E68">
        <w:rPr>
          <w:sz w:val="28"/>
          <w:szCs w:val="28"/>
        </w:rPr>
        <w:t xml:space="preserve"> </w:t>
      </w:r>
      <w:r w:rsidRPr="00CC4EA3">
        <w:rPr>
          <w:sz w:val="28"/>
          <w:szCs w:val="28"/>
        </w:rPr>
        <w:t>году – 5).</w:t>
      </w:r>
    </w:p>
    <w:p w:rsidR="00AF0EA5" w:rsidRDefault="00BF65E3" w:rsidP="00DC6E68">
      <w:pPr>
        <w:ind w:firstLine="708"/>
        <w:jc w:val="both"/>
        <w:rPr>
          <w:sz w:val="28"/>
          <w:szCs w:val="28"/>
        </w:rPr>
      </w:pPr>
      <w:r w:rsidRPr="00BF65E3">
        <w:rPr>
          <w:noProof/>
        </w:rPr>
        <w:lastRenderedPageBreak/>
        <w:pict>
          <v:shape id="_x0000_s1026" type="#_x0000_t75" alt="" style="position:absolute;left:0;text-align:left;margin-left:3.1pt;margin-top:92.3pt;width:468.75pt;height:202.15pt;z-index:1">
            <v:imagedata r:id="rId48" o:title=""/>
            <w10:wrap type="topAndBottom"/>
          </v:shape>
          <o:OLEObject Type="Embed" ProgID="Excel.Sheet.8" ShapeID="_x0000_s1026" DrawAspect="Content" ObjectID="_1697539024" r:id="rId49"/>
        </w:pict>
      </w:r>
      <w:r w:rsidR="00AF0EA5" w:rsidRPr="00CC4EA3">
        <w:rPr>
          <w:sz w:val="28"/>
          <w:szCs w:val="28"/>
        </w:rPr>
        <w:t xml:space="preserve">Количество работающих на промышленных предприятиях и организациях сельского </w:t>
      </w:r>
      <w:r w:rsidR="00AF0EA5">
        <w:rPr>
          <w:sz w:val="28"/>
          <w:szCs w:val="28"/>
        </w:rPr>
        <w:t xml:space="preserve">хозяйства в Кореличском районе составило </w:t>
      </w:r>
      <w:r w:rsidR="00AF0EA5" w:rsidRPr="00CC4EA3">
        <w:rPr>
          <w:sz w:val="28"/>
          <w:szCs w:val="28"/>
        </w:rPr>
        <w:t>3690</w:t>
      </w:r>
      <w:r w:rsidR="00DC6E68">
        <w:rPr>
          <w:sz w:val="28"/>
          <w:szCs w:val="28"/>
        </w:rPr>
        <w:t> </w:t>
      </w:r>
      <w:r w:rsidR="00AF0EA5" w:rsidRPr="00CC4EA3">
        <w:rPr>
          <w:sz w:val="28"/>
          <w:szCs w:val="28"/>
        </w:rPr>
        <w:t>человек, из них на промпредприятиях</w:t>
      </w:r>
      <w:r w:rsidR="00AF0EA5">
        <w:rPr>
          <w:sz w:val="28"/>
          <w:szCs w:val="28"/>
        </w:rPr>
        <w:t xml:space="preserve"> </w:t>
      </w:r>
      <w:r w:rsidR="00DC6E68">
        <w:rPr>
          <w:sz w:val="28"/>
          <w:szCs w:val="28"/>
        </w:rPr>
        <w:t>–</w:t>
      </w:r>
      <w:r w:rsidR="00AF0EA5">
        <w:rPr>
          <w:sz w:val="28"/>
          <w:szCs w:val="28"/>
        </w:rPr>
        <w:t xml:space="preserve"> </w:t>
      </w:r>
      <w:r w:rsidR="00AF0EA5" w:rsidRPr="00CC4EA3">
        <w:rPr>
          <w:sz w:val="28"/>
          <w:szCs w:val="28"/>
        </w:rPr>
        <w:t>606</w:t>
      </w:r>
      <w:r w:rsidR="00DC6E68">
        <w:rPr>
          <w:sz w:val="28"/>
          <w:szCs w:val="28"/>
        </w:rPr>
        <w:t xml:space="preserve"> </w:t>
      </w:r>
      <w:r w:rsidR="00AF0EA5" w:rsidRPr="00CC4EA3">
        <w:rPr>
          <w:sz w:val="28"/>
          <w:szCs w:val="28"/>
        </w:rPr>
        <w:t>чел</w:t>
      </w:r>
      <w:r w:rsidR="00DC6E68">
        <w:rPr>
          <w:sz w:val="28"/>
          <w:szCs w:val="28"/>
        </w:rPr>
        <w:t>.</w:t>
      </w:r>
      <w:r w:rsidR="00AF0EA5" w:rsidRPr="00CC4EA3">
        <w:rPr>
          <w:sz w:val="28"/>
          <w:szCs w:val="28"/>
        </w:rPr>
        <w:t>, о</w:t>
      </w:r>
      <w:r w:rsidR="00DC6E68">
        <w:rPr>
          <w:sz w:val="28"/>
          <w:szCs w:val="28"/>
        </w:rPr>
        <w:t>рганизациях сельского хозяйства –</w:t>
      </w:r>
      <w:r w:rsidR="00AF0EA5" w:rsidRPr="00CC4EA3">
        <w:rPr>
          <w:sz w:val="28"/>
          <w:szCs w:val="28"/>
        </w:rPr>
        <w:t xml:space="preserve"> 3027</w:t>
      </w:r>
      <w:r w:rsidR="00AF0EA5">
        <w:rPr>
          <w:sz w:val="28"/>
          <w:szCs w:val="28"/>
        </w:rPr>
        <w:t xml:space="preserve"> </w:t>
      </w:r>
      <w:r w:rsidR="00AF0EA5" w:rsidRPr="00CC4EA3">
        <w:rPr>
          <w:sz w:val="28"/>
          <w:szCs w:val="28"/>
        </w:rPr>
        <w:t>чел.,</w:t>
      </w:r>
      <w:r w:rsidR="00AF0EA5">
        <w:rPr>
          <w:sz w:val="28"/>
          <w:szCs w:val="28"/>
        </w:rPr>
        <w:t xml:space="preserve"> на предприятиях</w:t>
      </w:r>
      <w:r w:rsidR="00AF0EA5" w:rsidRPr="00CC4EA3">
        <w:rPr>
          <w:sz w:val="28"/>
          <w:szCs w:val="28"/>
        </w:rPr>
        <w:t xml:space="preserve"> негосударственной формы собственности</w:t>
      </w:r>
      <w:r w:rsidR="00AF0EA5">
        <w:rPr>
          <w:sz w:val="28"/>
          <w:szCs w:val="28"/>
        </w:rPr>
        <w:t xml:space="preserve"> </w:t>
      </w:r>
      <w:r w:rsidR="00DC6E68">
        <w:rPr>
          <w:sz w:val="28"/>
          <w:szCs w:val="28"/>
        </w:rPr>
        <w:t>–</w:t>
      </w:r>
      <w:r w:rsidR="00DC6E68">
        <w:t xml:space="preserve"> </w:t>
      </w:r>
      <w:r w:rsidR="00AF0EA5">
        <w:rPr>
          <w:sz w:val="28"/>
          <w:szCs w:val="28"/>
        </w:rPr>
        <w:t>57</w:t>
      </w:r>
      <w:r w:rsidR="00DC6E68">
        <w:rPr>
          <w:sz w:val="28"/>
          <w:szCs w:val="28"/>
        </w:rPr>
        <w:t xml:space="preserve"> </w:t>
      </w:r>
      <w:r w:rsidR="00AF0EA5">
        <w:rPr>
          <w:sz w:val="28"/>
          <w:szCs w:val="28"/>
        </w:rPr>
        <w:t>чел.</w:t>
      </w:r>
      <w:r w:rsidR="00DC6E68">
        <w:rPr>
          <w:sz w:val="28"/>
          <w:szCs w:val="28"/>
        </w:rPr>
        <w:t xml:space="preserve"> (рис. 18).</w:t>
      </w:r>
    </w:p>
    <w:p w:rsidR="00AF0EA5" w:rsidRPr="00DC6E68" w:rsidRDefault="00AF0EA5" w:rsidP="00DC6E68">
      <w:pPr>
        <w:jc w:val="center"/>
        <w:rPr>
          <w:sz w:val="28"/>
          <w:szCs w:val="28"/>
        </w:rPr>
      </w:pPr>
      <w:r w:rsidRPr="00DC6E68">
        <w:rPr>
          <w:sz w:val="28"/>
          <w:szCs w:val="28"/>
        </w:rPr>
        <w:t>Рисунок 18. Динамика численности работающих на промышленных предприятиях и объектах сельского хозяйства Кореличского района</w:t>
      </w:r>
    </w:p>
    <w:p w:rsidR="00AF0EA5" w:rsidRDefault="00AF0EA5" w:rsidP="00126F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6E68" w:rsidRDefault="00DC6E68" w:rsidP="00DC6E68">
      <w:pPr>
        <w:ind w:firstLine="708"/>
        <w:jc w:val="both"/>
        <w:rPr>
          <w:bCs/>
          <w:sz w:val="28"/>
        </w:rPr>
      </w:pPr>
      <w:r w:rsidRPr="00CC4EA3">
        <w:rPr>
          <w:bCs/>
          <w:sz w:val="28"/>
        </w:rPr>
        <w:t xml:space="preserve">Все промышленные предприятия и организации сельского хозяйства обеспечены санитарно-бытовыми помещениями: гардеробами, банями или душевыми помещениями, комнатами приема пищи. </w:t>
      </w:r>
      <w:r>
        <w:rPr>
          <w:bCs/>
          <w:sz w:val="28"/>
        </w:rPr>
        <w:t>П</w:t>
      </w:r>
      <w:r w:rsidRPr="00CC4EA3">
        <w:rPr>
          <w:bCs/>
          <w:sz w:val="28"/>
        </w:rPr>
        <w:t>роведен ремонт слесарного цеха РММ Барановичи КСУП «Малюшичи», выделено помещение под гардероб и душевую.</w:t>
      </w:r>
    </w:p>
    <w:p w:rsidR="00AF0EA5" w:rsidRPr="00F76A79" w:rsidRDefault="00AF0EA5" w:rsidP="000F5D2C">
      <w:pPr>
        <w:ind w:firstLine="708"/>
        <w:jc w:val="both"/>
        <w:rPr>
          <w:sz w:val="28"/>
          <w:szCs w:val="28"/>
        </w:rPr>
      </w:pPr>
      <w:r w:rsidRPr="00F76A79">
        <w:rPr>
          <w:sz w:val="28"/>
          <w:szCs w:val="28"/>
        </w:rPr>
        <w:t xml:space="preserve">С целью создания надлежащих условий труда работающих Кореличским районным исполнительным комитетом утвержден План мероприятий по приведению санитарно-бытовых помещений сельскохозяйственных организаций района в соответствии с требованиями санитарных норм и правил. </w:t>
      </w:r>
    </w:p>
    <w:p w:rsidR="00AF0EA5" w:rsidRDefault="00AF0EA5" w:rsidP="000F5D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719B5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году </w:t>
      </w:r>
      <w:r w:rsidRPr="00A719B5">
        <w:rPr>
          <w:sz w:val="28"/>
          <w:szCs w:val="28"/>
        </w:rPr>
        <w:t xml:space="preserve">произошло сокращение рабочих мест промышленных </w:t>
      </w:r>
      <w:r>
        <w:rPr>
          <w:sz w:val="28"/>
          <w:szCs w:val="28"/>
        </w:rPr>
        <w:t xml:space="preserve">и сельскохозяйственных </w:t>
      </w:r>
      <w:r w:rsidRPr="00A719B5">
        <w:rPr>
          <w:sz w:val="28"/>
          <w:szCs w:val="28"/>
        </w:rPr>
        <w:t>предприятий, не соответствующих санитарно-гигиеническим требованиям по основным группам производственных факторов</w:t>
      </w:r>
      <w:r>
        <w:rPr>
          <w:sz w:val="28"/>
          <w:szCs w:val="28"/>
        </w:rPr>
        <w:t xml:space="preserve"> в ОАО «Кореличи-Лен», КСУП «Луки Агро», КУСП «Черняховский Агро», КСУП «Малюшичи»</w:t>
      </w:r>
      <w:r w:rsidR="00DC6E68">
        <w:rPr>
          <w:sz w:val="28"/>
          <w:szCs w:val="28"/>
        </w:rPr>
        <w:t xml:space="preserve"> (рис. 19).</w:t>
      </w:r>
    </w:p>
    <w:p w:rsidR="00AF0EA5" w:rsidRPr="00126F3F" w:rsidRDefault="00AF0EA5" w:rsidP="00126F3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6E68" w:rsidRDefault="00AF0EA5" w:rsidP="00DC6E68">
      <w:pPr>
        <w:jc w:val="center"/>
        <w:rPr>
          <w:sz w:val="28"/>
          <w:szCs w:val="28"/>
        </w:rPr>
      </w:pPr>
      <w:r w:rsidRPr="00840587">
        <w:rPr>
          <w:sz w:val="28"/>
          <w:szCs w:val="28"/>
        </w:rPr>
        <w:object w:dxaOrig="8743" w:dyaOrig="4455">
          <v:shape id="_x0000_i1045" type="#_x0000_t75" style="width:437.65pt;height:222.9pt" o:ole="">
            <v:imagedata r:id="rId50" o:title=""/>
          </v:shape>
          <o:OLEObject Type="Embed" ProgID="Excel.Sheet.8" ShapeID="_x0000_i1045" DrawAspect="Content" ObjectID="_1697539019" r:id="rId51"/>
        </w:object>
      </w:r>
    </w:p>
    <w:p w:rsidR="00AF0EA5" w:rsidRPr="00DC6E68" w:rsidRDefault="00AF0EA5" w:rsidP="00DC6E68">
      <w:pPr>
        <w:jc w:val="center"/>
        <w:rPr>
          <w:sz w:val="28"/>
          <w:szCs w:val="28"/>
        </w:rPr>
      </w:pPr>
      <w:r w:rsidRPr="00DC6E68">
        <w:rPr>
          <w:sz w:val="28"/>
          <w:szCs w:val="28"/>
        </w:rPr>
        <w:t xml:space="preserve">Рисунок 19. Численность работающих, контактирующих с вредными производственными факторами </w:t>
      </w:r>
    </w:p>
    <w:p w:rsidR="00AF0EA5" w:rsidRPr="007459B9" w:rsidRDefault="00AF0EA5" w:rsidP="00F76A7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2968356"/>
      <w:bookmarkStart w:id="1" w:name="_Toc12955845"/>
      <w:r w:rsidRPr="007459B9">
        <w:rPr>
          <w:rFonts w:ascii="Times New Roman" w:hAnsi="Times New Roman" w:cs="Times New Roman"/>
          <w:sz w:val="28"/>
          <w:szCs w:val="28"/>
        </w:rPr>
        <w:t>Медицинские осмотры, профессиональные заболевания</w:t>
      </w:r>
      <w:bookmarkEnd w:id="0"/>
      <w:bookmarkEnd w:id="1"/>
    </w:p>
    <w:p w:rsidR="00AF0EA5" w:rsidRDefault="00AF0E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Охват периодическими медицинскими осмотрами работников в соответствии со статьей 26 Закона Республики Беларусь «О санитарно-эпидемиологическом благополучии населения» остается высоким и в 2020</w:t>
      </w:r>
      <w:r w:rsidR="00DC6E68">
        <w:rPr>
          <w:sz w:val="28"/>
          <w:szCs w:val="28"/>
        </w:rPr>
        <w:t> </w:t>
      </w:r>
      <w:r>
        <w:rPr>
          <w:sz w:val="28"/>
          <w:szCs w:val="28"/>
        </w:rPr>
        <w:t>году составил 100 % (в 2019 году – 100 %).</w:t>
      </w:r>
    </w:p>
    <w:p w:rsidR="00AF0EA5" w:rsidRDefault="00AF0E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по результатам периодических медицинских осмотров, проведенных организациями здравоохранения, с общими заболеваниями, препятствующими продолжению работы в контакте с вредными производственными факторами не выявлены. </w:t>
      </w:r>
    </w:p>
    <w:p w:rsidR="00AF0EA5" w:rsidRPr="00550431" w:rsidRDefault="00AF0EA5" w:rsidP="002242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2968357"/>
      <w:r w:rsidRPr="00550431">
        <w:rPr>
          <w:rFonts w:ascii="Times New Roman" w:hAnsi="Times New Roman" w:cs="Times New Roman"/>
          <w:sz w:val="28"/>
          <w:szCs w:val="28"/>
        </w:rPr>
        <w:t>Заболеваемость с временной нетрудоспособностью работающих</w:t>
      </w:r>
      <w:bookmarkEnd w:id="2"/>
    </w:p>
    <w:p w:rsidR="00AF0EA5" w:rsidRDefault="00AF0EA5" w:rsidP="000F5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анализа</w:t>
      </w:r>
      <w:r w:rsidR="00DC6E68">
        <w:rPr>
          <w:sz w:val="28"/>
          <w:szCs w:val="28"/>
        </w:rPr>
        <w:t xml:space="preserve"> заболеваемости с ВН по району </w:t>
      </w:r>
      <w:r>
        <w:rPr>
          <w:sz w:val="28"/>
          <w:szCs w:val="28"/>
        </w:rPr>
        <w:t xml:space="preserve">уровень трудопотерь в календарных днях </w:t>
      </w:r>
      <w:r>
        <w:rPr>
          <w:b/>
          <w:sz w:val="28"/>
          <w:szCs w:val="28"/>
        </w:rPr>
        <w:t>по данным отчета формы №4-Фонд</w:t>
      </w:r>
      <w:r w:rsidR="00DC6E68">
        <w:rPr>
          <w:sz w:val="28"/>
          <w:szCs w:val="28"/>
        </w:rPr>
        <w:t xml:space="preserve"> составил 1240,9 дня на 100 работающих </w:t>
      </w:r>
      <w:r>
        <w:rPr>
          <w:sz w:val="28"/>
          <w:szCs w:val="28"/>
        </w:rPr>
        <w:t>(</w:t>
      </w:r>
      <w:r w:rsidR="00DC6E68">
        <w:rPr>
          <w:sz w:val="28"/>
          <w:szCs w:val="28"/>
        </w:rPr>
        <w:t xml:space="preserve">в </w:t>
      </w:r>
      <w:r>
        <w:rPr>
          <w:sz w:val="28"/>
          <w:szCs w:val="28"/>
        </w:rPr>
        <w:t>2019 год</w:t>
      </w:r>
      <w:r w:rsidR="00DC6E68">
        <w:rPr>
          <w:sz w:val="28"/>
          <w:szCs w:val="28"/>
        </w:rPr>
        <w:t>у –</w:t>
      </w:r>
      <w:r>
        <w:rPr>
          <w:sz w:val="28"/>
          <w:szCs w:val="28"/>
        </w:rPr>
        <w:t xml:space="preserve"> 817,2), увеличение на 423,7 дн</w:t>
      </w:r>
      <w:r w:rsidR="00DC6E68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="00DC6E68">
        <w:rPr>
          <w:sz w:val="28"/>
          <w:szCs w:val="28"/>
        </w:rPr>
        <w:t xml:space="preserve">или </w:t>
      </w:r>
      <w:r>
        <w:rPr>
          <w:sz w:val="28"/>
          <w:szCs w:val="28"/>
        </w:rPr>
        <w:t>51,8</w:t>
      </w:r>
      <w:r w:rsidR="00DC6E6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AF0EA5" w:rsidRDefault="00AF0EA5" w:rsidP="00DC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заболеваемости с ВН первые ранги занимали</w:t>
      </w:r>
      <w:r w:rsidR="00DC6E68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болезни органов дыхания, болезни костно</w:t>
      </w:r>
      <w:r w:rsidR="00DC6E68">
        <w:rPr>
          <w:sz w:val="28"/>
          <w:szCs w:val="28"/>
        </w:rPr>
        <w:t>-мышечной системы, травмы</w:t>
      </w:r>
      <w:r>
        <w:rPr>
          <w:sz w:val="28"/>
          <w:szCs w:val="28"/>
        </w:rPr>
        <w:t>,</w:t>
      </w:r>
      <w:r w:rsidR="00DC6E68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болезни системы кровообращения, болезни органов пищеварения</w:t>
      </w:r>
      <w:r w:rsidR="00DC6E68">
        <w:rPr>
          <w:sz w:val="28"/>
          <w:szCs w:val="28"/>
        </w:rPr>
        <w:t>.</w:t>
      </w:r>
    </w:p>
    <w:p w:rsidR="00DC6E68" w:rsidRDefault="00DC6E68" w:rsidP="00DC6E68">
      <w:pPr>
        <w:ind w:firstLine="709"/>
        <w:jc w:val="both"/>
        <w:rPr>
          <w:rStyle w:val="FontStyle24"/>
          <w:color w:val="008000"/>
          <w:sz w:val="28"/>
          <w:szCs w:val="28"/>
          <w:lang w:eastAsia="en-GB"/>
        </w:rPr>
      </w:pPr>
    </w:p>
    <w:p w:rsidR="00AF0EA5" w:rsidRDefault="00AF0EA5" w:rsidP="00C128DF">
      <w:pPr>
        <w:pStyle w:val="Style7"/>
        <w:widowControl/>
        <w:tabs>
          <w:tab w:val="left" w:pos="1378"/>
        </w:tabs>
        <w:spacing w:line="341" w:lineRule="exact"/>
        <w:jc w:val="center"/>
        <w:rPr>
          <w:b/>
          <w:sz w:val="28"/>
          <w:szCs w:val="28"/>
        </w:rPr>
      </w:pPr>
      <w:r>
        <w:rPr>
          <w:rStyle w:val="FontStyle24"/>
          <w:b/>
          <w:sz w:val="28"/>
          <w:szCs w:val="28"/>
        </w:rPr>
        <w:t>5.3.</w:t>
      </w:r>
      <w:r w:rsidR="003977D1">
        <w:rPr>
          <w:rStyle w:val="FontStyle24"/>
          <w:b/>
          <w:sz w:val="28"/>
          <w:szCs w:val="28"/>
        </w:rPr>
        <w:t xml:space="preserve"> </w:t>
      </w:r>
      <w:r>
        <w:rPr>
          <w:rStyle w:val="FontStyle24"/>
          <w:b/>
          <w:sz w:val="28"/>
          <w:szCs w:val="28"/>
        </w:rPr>
        <w:t>Гигиена питания и потребления населения.</w:t>
      </w:r>
    </w:p>
    <w:p w:rsidR="00AF0EA5" w:rsidRDefault="00AF0EA5" w:rsidP="00C12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населения безопасной пищевой продукцией – одна из Целей устойчивого развития (цель 2:</w:t>
      </w:r>
      <w:r w:rsidR="00397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Ликвидация голода, </w:t>
      </w:r>
      <w:r>
        <w:rPr>
          <w:i/>
          <w:sz w:val="28"/>
          <w:szCs w:val="28"/>
        </w:rPr>
        <w:t>обеспечение продовольственной безопасности и улучшения питания</w:t>
      </w:r>
      <w:r>
        <w:rPr>
          <w:sz w:val="28"/>
          <w:szCs w:val="28"/>
        </w:rPr>
        <w:t xml:space="preserve"> и содействие устойчивому развитию сельского хозяйства).</w:t>
      </w:r>
      <w:r w:rsidR="00397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последних лет в район сохраняется тенденция к улучшению санитарно-технического состояния предприятий пищевой промышленности, торговли, общественного питания, повышению их эпидемической надежности. На всех перерабатывающих предприятиях созданы условия для выработки </w:t>
      </w:r>
      <w:r>
        <w:rPr>
          <w:sz w:val="28"/>
          <w:szCs w:val="28"/>
        </w:rPr>
        <w:lastRenderedPageBreak/>
        <w:t>безопасной и качественной пищевой продукции, предназначенной для реализации населению и поставляемой на экспорт.</w:t>
      </w:r>
    </w:p>
    <w:p w:rsidR="00AF0EA5" w:rsidRDefault="00AF0EA5" w:rsidP="00C12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улучшению санитарно-технического состояния предприятий пищевой промышленности, торговли, общественного питания в 2020 году проведен капитальный ремонт МТФ Машевичи КСУП «Малюшичи», реконструкция МТФ Миратичи СПК «Свитязянка-2003», МТФ Асташин КСУП «Луки-Агро», проведен текущий ремонт на 20 объектах торговли, 2</w:t>
      </w:r>
      <w:r w:rsidR="003977D1">
        <w:rPr>
          <w:sz w:val="28"/>
          <w:szCs w:val="28"/>
        </w:rPr>
        <w:t> </w:t>
      </w:r>
      <w:r>
        <w:rPr>
          <w:sz w:val="28"/>
          <w:szCs w:val="28"/>
        </w:rPr>
        <w:t>объектах общественного питания и 31 МТФ. На объекты торговли и общественного питания приобретено 22 единицы холодильного оборудования, 12 единиц технологического оборудования.</w:t>
      </w:r>
    </w:p>
    <w:p w:rsidR="00AF0EA5" w:rsidRDefault="00AF0E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лабораторных исследований пищевых продуктов, производимых и реализуемых в районе, по показателям безопасности свидетельствуют о стабильно низком уровне содержания контаминантов  на протяжении последних лет.</w:t>
      </w:r>
    </w:p>
    <w:p w:rsidR="00AF0EA5" w:rsidRDefault="00AF0E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продовольственном сырье и пищевых продуктах не обнаруживались в количествах, превышающих гигиенические нормативы, высокотоксичные элементы (ртуть, свинец, кадмий, мышьяк), остаточные количества пестицидов, радионуклид</w:t>
      </w:r>
      <w:r w:rsidR="003977D1">
        <w:rPr>
          <w:sz w:val="28"/>
          <w:szCs w:val="28"/>
        </w:rPr>
        <w:t>ов</w:t>
      </w:r>
      <w:r>
        <w:rPr>
          <w:sz w:val="28"/>
          <w:szCs w:val="28"/>
        </w:rPr>
        <w:t xml:space="preserve"> цезия</w:t>
      </w:r>
      <w:r w:rsidR="003977D1">
        <w:rPr>
          <w:sz w:val="28"/>
          <w:szCs w:val="28"/>
        </w:rPr>
        <w:t>-</w:t>
      </w:r>
      <w:r>
        <w:rPr>
          <w:sz w:val="28"/>
          <w:szCs w:val="28"/>
        </w:rPr>
        <w:t>137, стронций</w:t>
      </w:r>
      <w:r w:rsidR="003977D1">
        <w:rPr>
          <w:sz w:val="28"/>
          <w:szCs w:val="28"/>
        </w:rPr>
        <w:t>-</w:t>
      </w:r>
      <w:r>
        <w:rPr>
          <w:sz w:val="28"/>
          <w:szCs w:val="28"/>
        </w:rPr>
        <w:t xml:space="preserve">90. </w:t>
      </w:r>
    </w:p>
    <w:p w:rsidR="00AF0EA5" w:rsidRDefault="00AF0E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эпидемическую значимость заболеваемости острыми кишечными инфекциями, большое внимание уделяется исследованиям пищевых продуктов по микробиологическим показателям. В 2020 году, как и в 2019 году не установлено фактов производства и реализации  нестандартной продукции по микробиологическим показателям предприятиями пищевой промышленности района.</w:t>
      </w:r>
    </w:p>
    <w:p w:rsidR="00AF0EA5" w:rsidRDefault="00AF0E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Отмечено снижение нестандартной продукции по микробиологическим показателям на объектах общественного питания с 0,8% в 2019 году до 0,3% в 2020 году</w:t>
      </w:r>
      <w:r w:rsidR="003977D1">
        <w:rPr>
          <w:sz w:val="28"/>
          <w:szCs w:val="28"/>
        </w:rPr>
        <w:t xml:space="preserve"> (рис. 20)</w:t>
      </w:r>
      <w:r>
        <w:rPr>
          <w:sz w:val="28"/>
          <w:szCs w:val="28"/>
        </w:rPr>
        <w:t>.</w:t>
      </w:r>
    </w:p>
    <w:p w:rsidR="003977D1" w:rsidRDefault="003977D1">
      <w:pPr>
        <w:ind w:firstLine="708"/>
        <w:jc w:val="both"/>
        <w:rPr>
          <w:sz w:val="28"/>
          <w:szCs w:val="28"/>
        </w:rPr>
      </w:pPr>
    </w:p>
    <w:p w:rsidR="003977D1" w:rsidRDefault="003977D1" w:rsidP="003977D1">
      <w:pPr>
        <w:jc w:val="center"/>
        <w:rPr>
          <w:sz w:val="28"/>
          <w:szCs w:val="28"/>
        </w:rPr>
      </w:pPr>
      <w:r>
        <w:object w:dxaOrig="10305" w:dyaOrig="4020">
          <v:shape id="_x0000_i1046" type="#_x0000_t75" alt="" style="width:460.15pt;height:185.3pt" o:ole="">
            <v:imagedata r:id="rId52" o:title=""/>
          </v:shape>
          <o:OLEObject Type="Embed" ProgID="Excel.Sheet.8" ShapeID="_x0000_i1046" DrawAspect="Content" ObjectID="_1697539020" r:id="rId53"/>
        </w:object>
      </w:r>
      <w:r>
        <w:rPr>
          <w:sz w:val="28"/>
          <w:szCs w:val="28"/>
        </w:rPr>
        <w:t>Рисунок 20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Динамика качества продовольственного сырья и продуктов питания по микробиологическим показателям</w:t>
      </w:r>
    </w:p>
    <w:p w:rsidR="003977D1" w:rsidRDefault="003977D1">
      <w:pPr>
        <w:ind w:firstLine="708"/>
        <w:jc w:val="both"/>
        <w:rPr>
          <w:sz w:val="28"/>
          <w:szCs w:val="28"/>
        </w:rPr>
      </w:pPr>
    </w:p>
    <w:p w:rsidR="00AF0EA5" w:rsidRDefault="00AF0E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причинами, влияющими на загрязнение пищевых продуктов, являются низкий уровень санитарной культуры производства, </w:t>
      </w:r>
      <w:r>
        <w:rPr>
          <w:sz w:val="28"/>
          <w:szCs w:val="28"/>
        </w:rPr>
        <w:lastRenderedPageBreak/>
        <w:t xml:space="preserve">нарушение условий и сроков годности скоропортящейся продукции, нарушение технологии производства, правил хранения и реализации, правил личной гигиены и производственной санитарии, несовершенство технологического оборудования, высокая доля ручного труда. </w:t>
      </w:r>
    </w:p>
    <w:p w:rsidR="00AF0EA5" w:rsidRDefault="00AF0E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проводимых в 2020 году надзорных мероприятий </w:t>
      </w:r>
      <w:r>
        <w:rPr>
          <w:bCs/>
          <w:sz w:val="28"/>
          <w:szCs w:val="28"/>
        </w:rPr>
        <w:t xml:space="preserve">за соблюдением требований законодательства в области санитарно-эпидемиологического благополучия населения </w:t>
      </w:r>
      <w:r>
        <w:rPr>
          <w:sz w:val="28"/>
          <w:szCs w:val="28"/>
        </w:rPr>
        <w:t xml:space="preserve">организаций, осуществляющих торговлю пищевой продукцией, позволяют сделать выводы, что сложившаяся на торговых объектах ситуация не может гарантировать обеспечение населения качественными и безопасными продуктами питания. </w:t>
      </w:r>
    </w:p>
    <w:p w:rsidR="00AF0EA5" w:rsidRDefault="00AF0E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санитарных норм и правил установлены на 73 торговых объектах,  45 субъектах хозяйствования, что составляет 100%. </w:t>
      </w:r>
    </w:p>
    <w:p w:rsidR="00AF0EA5" w:rsidRDefault="00AF0EA5" w:rsidP="003977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в реализацию пищевых продуктов с истекшим сроком годности и без маркировки субъектам хозяйствования выдано 89</w:t>
      </w:r>
      <w:r w:rsidR="003977D1">
        <w:rPr>
          <w:sz w:val="28"/>
          <w:szCs w:val="28"/>
        </w:rPr>
        <w:t> </w:t>
      </w:r>
      <w:r>
        <w:rPr>
          <w:sz w:val="28"/>
          <w:szCs w:val="28"/>
        </w:rPr>
        <w:t xml:space="preserve">предписаний  о запрещении реализации  </w:t>
      </w:r>
      <w:smartTag w:uri="urn:schemas-microsoft-com:office:smarttags" w:element="metricconverter">
        <w:smartTagPr>
          <w:attr w:name="ProductID" w:val="248,009 кг"/>
        </w:smartTagPr>
        <w:r>
          <w:rPr>
            <w:sz w:val="28"/>
            <w:szCs w:val="28"/>
          </w:rPr>
          <w:t>248,009 кг</w:t>
        </w:r>
      </w:smartTag>
      <w:r>
        <w:rPr>
          <w:sz w:val="28"/>
          <w:szCs w:val="28"/>
        </w:rPr>
        <w:t xml:space="preserve"> пищевых продуктов</w:t>
      </w:r>
      <w:r w:rsidR="003977D1">
        <w:rPr>
          <w:sz w:val="28"/>
          <w:szCs w:val="28"/>
        </w:rPr>
        <w:t xml:space="preserve"> (</w:t>
      </w:r>
      <w:r>
        <w:rPr>
          <w:sz w:val="28"/>
          <w:szCs w:val="28"/>
        </w:rPr>
        <w:t>2019 год</w:t>
      </w:r>
      <w:r w:rsidR="003977D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107 предписаний, запрещена реализация </w:t>
      </w:r>
      <w:smartTag w:uri="urn:schemas-microsoft-com:office:smarttags" w:element="metricconverter">
        <w:smartTagPr>
          <w:attr w:name="ProductID" w:val="695,4 кг"/>
        </w:smartTagPr>
        <w:r>
          <w:rPr>
            <w:sz w:val="28"/>
            <w:szCs w:val="28"/>
          </w:rPr>
          <w:t>695,4 кг</w:t>
        </w:r>
      </w:smartTag>
      <w:r>
        <w:rPr>
          <w:sz w:val="28"/>
          <w:szCs w:val="28"/>
        </w:rPr>
        <w:t xml:space="preserve">). </w:t>
      </w:r>
    </w:p>
    <w:p w:rsidR="00AF0EA5" w:rsidRDefault="00AF0EA5">
      <w:pPr>
        <w:pStyle w:val="Style8"/>
        <w:widowControl/>
        <w:ind w:firstLine="706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 xml:space="preserve">Также в обеспечении доведения до потребителя безопасной продукции в  Кореличском  </w:t>
      </w:r>
      <w:r>
        <w:rPr>
          <w:rStyle w:val="FontStyle211"/>
          <w:b w:val="0"/>
          <w:bCs/>
          <w:sz w:val="28"/>
          <w:szCs w:val="28"/>
        </w:rPr>
        <w:t xml:space="preserve">районе </w:t>
      </w:r>
      <w:r>
        <w:rPr>
          <w:rStyle w:val="FontStyle212"/>
          <w:sz w:val="28"/>
          <w:szCs w:val="28"/>
        </w:rPr>
        <w:t>имеется ряд проблем:</w:t>
      </w:r>
      <w:r w:rsidR="003977D1">
        <w:rPr>
          <w:rStyle w:val="FontStyle212"/>
          <w:sz w:val="28"/>
          <w:szCs w:val="28"/>
        </w:rPr>
        <w:t xml:space="preserve"> </w:t>
      </w:r>
    </w:p>
    <w:p w:rsidR="00AF0EA5" w:rsidRDefault="00AF0EA5">
      <w:pPr>
        <w:pStyle w:val="Style8"/>
        <w:widowControl/>
        <w:ind w:firstLine="715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34,4% торговых объектов Кореличского филиала Гродненского областного потребительского общества, расположенных на территории района, не подключены к сетям водоснабжения и водоотведения;</w:t>
      </w:r>
    </w:p>
    <w:p w:rsidR="00AF0EA5" w:rsidRDefault="00AF0EA5">
      <w:pPr>
        <w:pStyle w:val="Style8"/>
        <w:widowControl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санитарно-техническое состояние 11% торговых объектов, расположенных на территории района, не соответствует санитарно-эпидемиологическим требованиям.</w:t>
      </w:r>
    </w:p>
    <w:p w:rsidR="00AF0EA5" w:rsidRDefault="00AF0EA5">
      <w:pPr>
        <w:pStyle w:val="Style7"/>
        <w:widowControl/>
        <w:tabs>
          <w:tab w:val="left" w:pos="1378"/>
        </w:tabs>
        <w:spacing w:line="341" w:lineRule="exact"/>
        <w:ind w:firstLine="0"/>
        <w:jc w:val="left"/>
        <w:rPr>
          <w:rStyle w:val="FontStyle24"/>
          <w:color w:val="008000"/>
          <w:sz w:val="28"/>
          <w:szCs w:val="28"/>
          <w:lang w:eastAsia="en-GB"/>
        </w:rPr>
      </w:pPr>
    </w:p>
    <w:p w:rsidR="00AF0EA5" w:rsidRPr="00596141" w:rsidRDefault="00AF0EA5" w:rsidP="003977D1">
      <w:pPr>
        <w:pStyle w:val="Style7"/>
        <w:widowControl/>
        <w:tabs>
          <w:tab w:val="left" w:pos="1378"/>
        </w:tabs>
        <w:spacing w:line="341" w:lineRule="exact"/>
        <w:ind w:firstLine="0"/>
        <w:jc w:val="center"/>
        <w:rPr>
          <w:rStyle w:val="FontStyle24"/>
          <w:b/>
          <w:sz w:val="28"/>
          <w:szCs w:val="28"/>
          <w:lang w:eastAsia="en-GB"/>
        </w:rPr>
      </w:pPr>
      <w:r w:rsidRPr="00596141">
        <w:rPr>
          <w:rStyle w:val="FontStyle24"/>
          <w:b/>
          <w:sz w:val="28"/>
          <w:szCs w:val="28"/>
        </w:rPr>
        <w:t>5.4</w:t>
      </w:r>
      <w:r w:rsidR="003977D1">
        <w:rPr>
          <w:rStyle w:val="FontStyle24"/>
          <w:b/>
          <w:sz w:val="28"/>
          <w:szCs w:val="28"/>
        </w:rPr>
        <w:t>.</w:t>
      </w:r>
      <w:r w:rsidRPr="00596141">
        <w:rPr>
          <w:rStyle w:val="FontStyle24"/>
          <w:b/>
          <w:sz w:val="28"/>
          <w:szCs w:val="28"/>
        </w:rPr>
        <w:t xml:space="preserve"> Гигиена атмосферного воздуха в местах проживания </w:t>
      </w:r>
    </w:p>
    <w:p w:rsidR="00AF0EA5" w:rsidRDefault="00AF0EA5" w:rsidP="003977D1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Продолжается работа по реализации </w:t>
      </w:r>
      <w:r w:rsidRPr="003977D1">
        <w:rPr>
          <w:sz w:val="28"/>
          <w:szCs w:val="28"/>
        </w:rPr>
        <w:t>индикатора (показатель 3.9.1 «Смертность от загрязнения атмосферного воздуха в жилых помещениях и</w:t>
      </w:r>
      <w:r>
        <w:rPr>
          <w:sz w:val="28"/>
          <w:szCs w:val="28"/>
        </w:rPr>
        <w:t xml:space="preserve"> атмосферного воздуха») Целей устойчивого развития, определенных для санитарно-эпидемиологической службы в области профилактики болезни и ФЗОЖ</w:t>
      </w:r>
      <w:r>
        <w:rPr>
          <w:b/>
          <w:sz w:val="28"/>
          <w:szCs w:val="28"/>
        </w:rPr>
        <w:t>.</w:t>
      </w:r>
    </w:p>
    <w:p w:rsidR="00AF0EA5" w:rsidRDefault="00AF0EA5" w:rsidP="003977D1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имеется 10 стационарных объектов, являющихся источниками загрязнения атмос</w:t>
      </w:r>
      <w:r w:rsidR="003977D1">
        <w:rPr>
          <w:sz w:val="28"/>
          <w:szCs w:val="28"/>
        </w:rPr>
        <w:t>ферного воздуха (котельные г.п.</w:t>
      </w:r>
      <w:r>
        <w:rPr>
          <w:sz w:val="28"/>
          <w:szCs w:val="28"/>
        </w:rPr>
        <w:t>Кореличи</w:t>
      </w:r>
      <w:r w:rsidR="003977D1">
        <w:rPr>
          <w:sz w:val="28"/>
          <w:szCs w:val="28"/>
        </w:rPr>
        <w:t xml:space="preserve"> –</w:t>
      </w:r>
      <w:r w:rsidR="003977D1">
        <w:t xml:space="preserve"> </w:t>
      </w:r>
      <w:smartTag w:uri="urn:schemas-microsoft-com:office:smarttags" w:element="metricconverter">
        <w:smartTagPr>
          <w:attr w:name="ProductID" w:val="4, г"/>
        </w:smartTagPr>
        <w:r>
          <w:rPr>
            <w:sz w:val="28"/>
            <w:szCs w:val="28"/>
          </w:rPr>
          <w:t>4, г</w:t>
        </w:r>
      </w:smartTag>
      <w:r w:rsidR="002242AE">
        <w:rPr>
          <w:sz w:val="28"/>
          <w:szCs w:val="28"/>
        </w:rPr>
        <w:t>.п.</w:t>
      </w:r>
      <w:r>
        <w:rPr>
          <w:sz w:val="28"/>
          <w:szCs w:val="28"/>
        </w:rPr>
        <w:t>Мир</w:t>
      </w:r>
      <w:r w:rsidR="003977D1">
        <w:rPr>
          <w:sz w:val="28"/>
          <w:szCs w:val="28"/>
        </w:rPr>
        <w:t xml:space="preserve"> – </w:t>
      </w:r>
      <w:r>
        <w:rPr>
          <w:sz w:val="28"/>
          <w:szCs w:val="28"/>
        </w:rPr>
        <w:t>2, агр. Полужье, Еремичи, Цирин, котельная ОАО «Кореличи-лен»). Превышений ПДВ в районе не регистрировалось.</w:t>
      </w:r>
    </w:p>
    <w:p w:rsidR="00AF0EA5" w:rsidRDefault="00AF0EA5" w:rsidP="003977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Производственный лабораторный контроль за состоянием атмосферного воздуха на границе санитарно-защитной зоны и в селитебной территории в 2020 году осуществлялся на 4 предприятиях. По данным субъектов хозяйствования, превышений ПДК загрязняющих веществ в зоне влияния предприятий не установлено.</w:t>
      </w:r>
    </w:p>
    <w:p w:rsidR="00AF0EA5" w:rsidRPr="00C128DF" w:rsidRDefault="00AF0EA5" w:rsidP="003977D1">
      <w:pPr>
        <w:ind w:firstLine="709"/>
        <w:jc w:val="both"/>
        <w:rPr>
          <w:sz w:val="28"/>
          <w:szCs w:val="28"/>
        </w:rPr>
      </w:pPr>
      <w:r w:rsidRPr="00C128DF">
        <w:rPr>
          <w:sz w:val="28"/>
          <w:szCs w:val="28"/>
        </w:rPr>
        <w:t>В г.п.Кореличи определены 3 точки отбора проб атмосферного воздуха с учетом расположения основных объектов и 2 контрольные точки в г.п.Мир.</w:t>
      </w:r>
    </w:p>
    <w:p w:rsidR="00AF0EA5" w:rsidRDefault="00AF0EA5" w:rsidP="007459B9">
      <w:pPr>
        <w:jc w:val="both"/>
        <w:rPr>
          <w:sz w:val="28"/>
          <w:szCs w:val="28"/>
        </w:rPr>
      </w:pPr>
      <w:r w:rsidRPr="00D33B7E">
        <w:rPr>
          <w:sz w:val="28"/>
          <w:szCs w:val="28"/>
        </w:rPr>
        <w:tab/>
        <w:t xml:space="preserve">По результатам лабораторных исследований в вышеуказанных точках содержание азота диоксида, углерода оксида, твердых частиц не превышает </w:t>
      </w:r>
      <w:r w:rsidRPr="00D33B7E">
        <w:rPr>
          <w:sz w:val="28"/>
          <w:szCs w:val="28"/>
        </w:rPr>
        <w:lastRenderedPageBreak/>
        <w:t>максимальные разовые  предельно допустимые концентрации загрязняющих  веществ в атмосферном воздухе населенных мест, серы диоксид, формальдегид в 2019-2020 годах не обнаружены.</w:t>
      </w:r>
    </w:p>
    <w:p w:rsidR="003977D1" w:rsidRPr="00D33B7E" w:rsidRDefault="003977D1" w:rsidP="007459B9">
      <w:pPr>
        <w:jc w:val="both"/>
        <w:rPr>
          <w:sz w:val="28"/>
          <w:szCs w:val="28"/>
        </w:rPr>
      </w:pPr>
    </w:p>
    <w:p w:rsidR="00AF0EA5" w:rsidRPr="00F76A79" w:rsidRDefault="00AF0EA5" w:rsidP="003977D1">
      <w:pPr>
        <w:pStyle w:val="Style7"/>
        <w:widowControl/>
        <w:tabs>
          <w:tab w:val="left" w:pos="1378"/>
        </w:tabs>
        <w:spacing w:line="341" w:lineRule="exact"/>
        <w:ind w:firstLine="0"/>
        <w:jc w:val="center"/>
        <w:rPr>
          <w:rStyle w:val="FontStyle24"/>
          <w:b/>
          <w:sz w:val="28"/>
          <w:szCs w:val="28"/>
          <w:lang w:eastAsia="en-GB"/>
        </w:rPr>
      </w:pPr>
      <w:r>
        <w:rPr>
          <w:rStyle w:val="FontStyle24"/>
          <w:b/>
          <w:sz w:val="28"/>
          <w:szCs w:val="28"/>
        </w:rPr>
        <w:t>5.5.</w:t>
      </w:r>
      <w:r w:rsidR="003977D1">
        <w:rPr>
          <w:rStyle w:val="FontStyle24"/>
          <w:b/>
          <w:sz w:val="28"/>
          <w:szCs w:val="28"/>
        </w:rPr>
        <w:t xml:space="preserve"> </w:t>
      </w:r>
      <w:r w:rsidRPr="00F76A79">
        <w:rPr>
          <w:rStyle w:val="FontStyle24"/>
          <w:b/>
          <w:sz w:val="28"/>
          <w:szCs w:val="28"/>
        </w:rPr>
        <w:t>Гигиена коммунально-бытового обеспечения населения.</w:t>
      </w:r>
    </w:p>
    <w:p w:rsidR="00AF0EA5" w:rsidRDefault="00AF0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районе в 2020 году насчитывалось 13 общественных бань в т.ч. 2 коммунальные и 11 ведомственных. В 2020 году работало 11 бань</w:t>
      </w:r>
      <w:r w:rsidR="003977D1">
        <w:rPr>
          <w:sz w:val="28"/>
          <w:szCs w:val="28"/>
        </w:rPr>
        <w:t>,</w:t>
      </w:r>
      <w:r>
        <w:rPr>
          <w:sz w:val="28"/>
          <w:szCs w:val="28"/>
        </w:rPr>
        <w:t xml:space="preserve"> или 84,6% (не работали 2 бани: в аг</w:t>
      </w:r>
      <w:r w:rsidR="003977D1">
        <w:rPr>
          <w:sz w:val="28"/>
          <w:szCs w:val="28"/>
        </w:rPr>
        <w:t>.</w:t>
      </w:r>
      <w:r>
        <w:rPr>
          <w:sz w:val="28"/>
          <w:szCs w:val="28"/>
        </w:rPr>
        <w:t>Оюцевичи ГП «Птицефабрика Красноармейская»,</w:t>
      </w:r>
      <w:r w:rsidR="003977D1">
        <w:rPr>
          <w:sz w:val="28"/>
          <w:szCs w:val="28"/>
        </w:rPr>
        <w:t xml:space="preserve"> д.</w:t>
      </w:r>
      <w:r>
        <w:rPr>
          <w:sz w:val="28"/>
          <w:szCs w:val="28"/>
        </w:rPr>
        <w:t>Загорье КУСП «Черняховск</w:t>
      </w:r>
      <w:r w:rsidR="003977D1">
        <w:rPr>
          <w:sz w:val="28"/>
          <w:szCs w:val="28"/>
        </w:rPr>
        <w:t>ий-</w:t>
      </w:r>
      <w:r>
        <w:rPr>
          <w:sz w:val="28"/>
          <w:szCs w:val="28"/>
        </w:rPr>
        <w:t>Агро»).</w:t>
      </w:r>
    </w:p>
    <w:p w:rsidR="00AF0EA5" w:rsidRDefault="00AF0EA5" w:rsidP="00596141">
      <w:pPr>
        <w:ind w:firstLine="709"/>
        <w:jc w:val="both"/>
        <w:rPr>
          <w:sz w:val="28"/>
          <w:szCs w:val="28"/>
        </w:rPr>
      </w:pPr>
      <w:r w:rsidRPr="00C73292">
        <w:rPr>
          <w:sz w:val="28"/>
          <w:szCs w:val="28"/>
        </w:rPr>
        <w:t xml:space="preserve">В населенных пунктах функционирует 263 индивидуальных бани. </w:t>
      </w:r>
    </w:p>
    <w:p w:rsidR="00AF0EA5" w:rsidRPr="000F5D2C" w:rsidRDefault="00AF0EA5" w:rsidP="000F5D2C">
      <w:pPr>
        <w:ind w:firstLine="709"/>
        <w:jc w:val="both"/>
        <w:rPr>
          <w:rStyle w:val="FontStyle24"/>
          <w:color w:val="008000"/>
          <w:sz w:val="28"/>
          <w:szCs w:val="28"/>
        </w:rPr>
      </w:pPr>
      <w:r w:rsidRPr="000F5D2C">
        <w:rPr>
          <w:sz w:val="28"/>
          <w:szCs w:val="28"/>
        </w:rPr>
        <w:t xml:space="preserve">В адрес райисполкома по вопросу банного обслуживания населения подготовлен 1 информационный материал. </w:t>
      </w:r>
    </w:p>
    <w:p w:rsidR="003977D1" w:rsidRDefault="003977D1" w:rsidP="003977D1">
      <w:pPr>
        <w:pStyle w:val="Style7"/>
        <w:widowControl/>
        <w:tabs>
          <w:tab w:val="left" w:pos="1378"/>
        </w:tabs>
        <w:spacing w:line="341" w:lineRule="exact"/>
        <w:ind w:firstLine="0"/>
        <w:jc w:val="center"/>
        <w:rPr>
          <w:rStyle w:val="FontStyle24"/>
          <w:b/>
          <w:sz w:val="28"/>
          <w:szCs w:val="28"/>
        </w:rPr>
      </w:pPr>
    </w:p>
    <w:p w:rsidR="00AF0EA5" w:rsidRPr="002242AE" w:rsidRDefault="00AF0EA5" w:rsidP="003977D1">
      <w:pPr>
        <w:pStyle w:val="Style7"/>
        <w:widowControl/>
        <w:tabs>
          <w:tab w:val="left" w:pos="1378"/>
        </w:tabs>
        <w:spacing w:line="341" w:lineRule="exact"/>
        <w:ind w:firstLine="0"/>
        <w:jc w:val="center"/>
        <w:rPr>
          <w:rStyle w:val="FontStyle24"/>
          <w:b/>
          <w:sz w:val="28"/>
          <w:szCs w:val="28"/>
          <w:lang w:eastAsia="en-GB"/>
        </w:rPr>
      </w:pPr>
      <w:r w:rsidRPr="002242AE">
        <w:rPr>
          <w:rStyle w:val="FontStyle24"/>
          <w:b/>
          <w:sz w:val="28"/>
          <w:szCs w:val="28"/>
        </w:rPr>
        <w:t>5.6. Гигиена водоснабжения и водопотребления.</w:t>
      </w:r>
    </w:p>
    <w:p w:rsidR="00AF0EA5" w:rsidRPr="002242AE" w:rsidRDefault="00AF0EA5" w:rsidP="0079084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242AE">
        <w:rPr>
          <w:color w:val="auto"/>
          <w:sz w:val="28"/>
          <w:szCs w:val="28"/>
        </w:rPr>
        <w:t xml:space="preserve">Обеспечение населения питьевой водой гарантированного качества и безопасности является одним из наиболее существенных факторов для укрепления здоровья населения. </w:t>
      </w:r>
    </w:p>
    <w:p w:rsidR="00AF0EA5" w:rsidRPr="002242AE" w:rsidRDefault="00AF0EA5" w:rsidP="00C128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242AE">
        <w:rPr>
          <w:color w:val="auto"/>
          <w:sz w:val="28"/>
          <w:szCs w:val="28"/>
        </w:rPr>
        <w:t xml:space="preserve">В целях реализации индикатора (показатель 3.9.2.) 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всех») Целей устойчивого развития, продолжалась работа с органами исполнительной власти по реализации решения Гродненского облисполкома от 26.10.2015 № 603 «О питьевом водоснабжении» (далее – решение от 26.10.2015 № 603).          </w:t>
      </w:r>
    </w:p>
    <w:p w:rsidR="00AF0EA5" w:rsidRPr="00AC5D9C" w:rsidRDefault="00AF0EA5" w:rsidP="00C128DF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2242AE">
        <w:rPr>
          <w:color w:val="auto"/>
          <w:sz w:val="28"/>
          <w:szCs w:val="28"/>
        </w:rPr>
        <w:t>Положительными результатами надзорной деятельности за безопасностью питьевой воды является отсутствие вспышечной заболеваемости острыми кишечными инфекциями, связанными</w:t>
      </w:r>
      <w:r w:rsidRPr="00AC5D9C">
        <w:rPr>
          <w:sz w:val="28"/>
          <w:szCs w:val="28"/>
        </w:rPr>
        <w:t xml:space="preserve"> с питьевым водоснабжением</w:t>
      </w:r>
      <w:r>
        <w:rPr>
          <w:sz w:val="28"/>
          <w:szCs w:val="28"/>
        </w:rPr>
        <w:t>.</w:t>
      </w:r>
    </w:p>
    <w:p w:rsidR="00AF0EA5" w:rsidRDefault="00AF0EA5" w:rsidP="0079084A">
      <w:pPr>
        <w:ind w:firstLine="709"/>
        <w:jc w:val="both"/>
        <w:rPr>
          <w:sz w:val="28"/>
          <w:szCs w:val="28"/>
        </w:rPr>
      </w:pPr>
      <w:r w:rsidRPr="00D33B7E">
        <w:rPr>
          <w:sz w:val="28"/>
          <w:szCs w:val="28"/>
        </w:rPr>
        <w:t>В районе функционирует 24 коммунальных водопроводов, в том чи</w:t>
      </w:r>
      <w:r>
        <w:rPr>
          <w:sz w:val="28"/>
          <w:szCs w:val="28"/>
        </w:rPr>
        <w:t>сле</w:t>
      </w:r>
      <w:r w:rsidRPr="00D33B7E">
        <w:rPr>
          <w:sz w:val="28"/>
          <w:szCs w:val="28"/>
        </w:rPr>
        <w:t xml:space="preserve"> 2 горпосел</w:t>
      </w:r>
      <w:r>
        <w:rPr>
          <w:sz w:val="28"/>
          <w:szCs w:val="28"/>
        </w:rPr>
        <w:t xml:space="preserve">ковых, 22 сельских коммунальных </w:t>
      </w:r>
      <w:r w:rsidRPr="00D33B7E">
        <w:rPr>
          <w:sz w:val="28"/>
          <w:szCs w:val="28"/>
        </w:rPr>
        <w:t xml:space="preserve">и 77 ведомственных водопроводов, в т.ч. 17 хозпитьевых.  </w:t>
      </w:r>
    </w:p>
    <w:p w:rsidR="00AF0EA5" w:rsidRPr="0079084A" w:rsidRDefault="00AF0EA5" w:rsidP="0079084A">
      <w:pPr>
        <w:ind w:firstLine="709"/>
        <w:jc w:val="both"/>
        <w:rPr>
          <w:sz w:val="28"/>
          <w:szCs w:val="28"/>
        </w:rPr>
      </w:pPr>
      <w:r w:rsidRPr="0079084A">
        <w:rPr>
          <w:sz w:val="28"/>
          <w:szCs w:val="28"/>
        </w:rPr>
        <w:t>В 2020 году обеспечены рекомендованные ВОЗ показатели безопасности в эпидемиологическом отношении питьевой воды, подаваемой населению (удельный вес не соответствующих гигиеническим нормативам проб не должен превышать 5%): вода коммунальных водопроводов</w:t>
      </w:r>
      <w:r>
        <w:rPr>
          <w:sz w:val="28"/>
          <w:szCs w:val="28"/>
        </w:rPr>
        <w:t xml:space="preserve"> – 0,</w:t>
      </w:r>
      <w:r w:rsidR="002242AE">
        <w:rPr>
          <w:sz w:val="28"/>
          <w:szCs w:val="28"/>
        </w:rPr>
        <w:t>8</w:t>
      </w:r>
      <w:r w:rsidRPr="0079084A">
        <w:rPr>
          <w:sz w:val="28"/>
          <w:szCs w:val="28"/>
        </w:rPr>
        <w:t xml:space="preserve">% случаев (в </w:t>
      </w:r>
      <w:smartTag w:uri="urn:schemas-microsoft-com:office:smarttags" w:element="metricconverter">
        <w:smartTagPr>
          <w:attr w:name="ProductID" w:val="2019 г"/>
        </w:smartTagPr>
        <w:r w:rsidRPr="0079084A"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– 1,9</w:t>
      </w:r>
      <w:r w:rsidRPr="0079084A">
        <w:rPr>
          <w:sz w:val="28"/>
          <w:szCs w:val="28"/>
        </w:rPr>
        <w:t>%), ведомственных −</w:t>
      </w:r>
      <w:r>
        <w:rPr>
          <w:sz w:val="28"/>
          <w:szCs w:val="28"/>
        </w:rPr>
        <w:t xml:space="preserve"> 1,2</w:t>
      </w:r>
      <w:r w:rsidRPr="0079084A">
        <w:rPr>
          <w:sz w:val="28"/>
          <w:szCs w:val="28"/>
        </w:rPr>
        <w:t>% (в</w:t>
      </w:r>
      <w:r>
        <w:rPr>
          <w:sz w:val="28"/>
          <w:szCs w:val="28"/>
        </w:rPr>
        <w:t xml:space="preserve"> 2019г. –</w:t>
      </w:r>
      <w:r w:rsidR="002242AE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79084A">
        <w:rPr>
          <w:sz w:val="28"/>
          <w:szCs w:val="28"/>
        </w:rPr>
        <w:t xml:space="preserve">). Вода из коммунальных водопроводов в </w:t>
      </w:r>
      <w:smartTag w:uri="urn:schemas-microsoft-com:office:smarttags" w:element="metricconverter">
        <w:smartTagPr>
          <w:attr w:name="ProductID" w:val="2020 г"/>
        </w:smartTagPr>
        <w:r w:rsidRPr="0079084A">
          <w:rPr>
            <w:sz w:val="28"/>
            <w:szCs w:val="28"/>
          </w:rPr>
          <w:t>2020 г</w:t>
        </w:r>
      </w:smartTag>
      <w:r w:rsidRPr="0079084A">
        <w:rPr>
          <w:sz w:val="28"/>
          <w:szCs w:val="28"/>
        </w:rPr>
        <w:t>. не соответствовала требованиям по санитарно-химическим показателям в</w:t>
      </w:r>
      <w:r>
        <w:rPr>
          <w:sz w:val="28"/>
          <w:szCs w:val="28"/>
        </w:rPr>
        <w:t xml:space="preserve"> 3,5</w:t>
      </w:r>
      <w:r w:rsidRPr="0079084A">
        <w:rPr>
          <w:sz w:val="28"/>
          <w:szCs w:val="28"/>
        </w:rPr>
        <w:t xml:space="preserve">% случаев (в </w:t>
      </w:r>
      <w:smartTag w:uri="urn:schemas-microsoft-com:office:smarttags" w:element="metricconverter">
        <w:smartTagPr>
          <w:attr w:name="ProductID" w:val="2019 г"/>
        </w:smartTagPr>
        <w:r w:rsidRPr="0079084A"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– 2</w:t>
      </w:r>
      <w:r w:rsidRPr="0079084A">
        <w:rPr>
          <w:sz w:val="28"/>
          <w:szCs w:val="28"/>
        </w:rPr>
        <w:t>9%), ведомственных – в</w:t>
      </w:r>
      <w:r>
        <w:rPr>
          <w:sz w:val="28"/>
          <w:szCs w:val="28"/>
        </w:rPr>
        <w:t xml:space="preserve"> 23,7</w:t>
      </w:r>
      <w:r w:rsidRPr="0079084A">
        <w:rPr>
          <w:sz w:val="28"/>
          <w:szCs w:val="28"/>
        </w:rPr>
        <w:t xml:space="preserve">% (в </w:t>
      </w:r>
      <w:smartTag w:uri="urn:schemas-microsoft-com:office:smarttags" w:element="metricconverter">
        <w:smartTagPr>
          <w:attr w:name="ProductID" w:val="2019 г"/>
        </w:smartTagPr>
        <w:r w:rsidRPr="0079084A"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– 15,5%).</w:t>
      </w:r>
    </w:p>
    <w:p w:rsidR="00AF0EA5" w:rsidRDefault="00AF0EA5" w:rsidP="00F64711">
      <w:pPr>
        <w:ind w:firstLine="709"/>
        <w:jc w:val="both"/>
        <w:rPr>
          <w:sz w:val="28"/>
          <w:szCs w:val="28"/>
        </w:rPr>
      </w:pPr>
      <w:r w:rsidRPr="00F64711">
        <w:rPr>
          <w:sz w:val="28"/>
          <w:szCs w:val="28"/>
        </w:rPr>
        <w:t>Повышенное содержание железа подземных источник</w:t>
      </w:r>
      <w:r>
        <w:rPr>
          <w:sz w:val="28"/>
          <w:szCs w:val="28"/>
        </w:rPr>
        <w:t>ов питьевого водоснабжения (30,2</w:t>
      </w:r>
      <w:r w:rsidRPr="00F64711">
        <w:rPr>
          <w:sz w:val="28"/>
          <w:szCs w:val="28"/>
        </w:rPr>
        <w:t>% проб воды из подземных источников централизованного водоснабжения) является одной из причин отклонения санитарно-химических показателей качества воды от г</w:t>
      </w:r>
      <w:r>
        <w:rPr>
          <w:sz w:val="28"/>
          <w:szCs w:val="28"/>
        </w:rPr>
        <w:t>игиенических нормативов</w:t>
      </w:r>
      <w:r w:rsidRPr="00F64711">
        <w:rPr>
          <w:sz w:val="28"/>
          <w:szCs w:val="28"/>
        </w:rPr>
        <w:t xml:space="preserve">, что обусловлено гидрогеологическими особенностями водоносных горизонтов. Повышенная концентрация железа не оказывает </w:t>
      </w:r>
      <w:r w:rsidRPr="00F64711">
        <w:rPr>
          <w:sz w:val="28"/>
          <w:szCs w:val="28"/>
        </w:rPr>
        <w:lastRenderedPageBreak/>
        <w:t xml:space="preserve">токсического действия на организм человека, однако способствует увеличению мутности и цветности, что ограничивает потребление воды в санитарно-бытовых целях. </w:t>
      </w:r>
    </w:p>
    <w:p w:rsidR="00AF0EA5" w:rsidRPr="00D33B7E" w:rsidRDefault="00AF0EA5" w:rsidP="007459B9">
      <w:pPr>
        <w:ind w:firstLine="567"/>
        <w:jc w:val="both"/>
        <w:rPr>
          <w:sz w:val="28"/>
          <w:szCs w:val="28"/>
        </w:rPr>
      </w:pPr>
      <w:r w:rsidRPr="00D33B7E">
        <w:rPr>
          <w:sz w:val="28"/>
          <w:szCs w:val="28"/>
        </w:rPr>
        <w:t>Обо всех случаях воды</w:t>
      </w:r>
      <w:r>
        <w:rPr>
          <w:sz w:val="28"/>
          <w:szCs w:val="28"/>
        </w:rPr>
        <w:t xml:space="preserve"> питьевой</w:t>
      </w:r>
      <w:r w:rsidRPr="00D33B7E">
        <w:rPr>
          <w:sz w:val="28"/>
          <w:szCs w:val="28"/>
        </w:rPr>
        <w:t xml:space="preserve">, не соответствующей требованиям ТНПА, проинформированы сельские Советы, районный исполнительный комитет, субъекты хозяйствования и районный Совет депутатов. </w:t>
      </w:r>
    </w:p>
    <w:p w:rsidR="00AF0EA5" w:rsidRDefault="00AF0EA5" w:rsidP="007459B9">
      <w:pPr>
        <w:ind w:firstLine="708"/>
        <w:jc w:val="both"/>
        <w:rPr>
          <w:sz w:val="28"/>
          <w:szCs w:val="28"/>
        </w:rPr>
      </w:pPr>
      <w:r w:rsidRPr="00D33B7E">
        <w:rPr>
          <w:sz w:val="28"/>
          <w:szCs w:val="28"/>
        </w:rPr>
        <w:t xml:space="preserve">Согласно подпрограммы 5 «Чистая вода» Государственной программы «Комфортное жилье и благоприятная среда» в 2020 году введены в эксплуатацию 3 водозаборные  скважины в г.п.Мир с оборудованием станции обезжелезивания, 2 </w:t>
      </w:r>
      <w:r w:rsidR="002242AE">
        <w:rPr>
          <w:sz w:val="28"/>
          <w:szCs w:val="28"/>
        </w:rPr>
        <w:t>водозаборные скважины аг.</w:t>
      </w:r>
      <w:r w:rsidRPr="00D33B7E">
        <w:rPr>
          <w:sz w:val="28"/>
          <w:szCs w:val="28"/>
        </w:rPr>
        <w:t>Луки.</w:t>
      </w:r>
    </w:p>
    <w:p w:rsidR="00AF0EA5" w:rsidRPr="00F64711" w:rsidRDefault="00AF0EA5" w:rsidP="007459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4711">
        <w:rPr>
          <w:sz w:val="28"/>
          <w:szCs w:val="28"/>
        </w:rPr>
        <w:t>о взаимодействии с амбулаторно-поликлиническими организациями здравоохранения</w:t>
      </w:r>
      <w:r>
        <w:rPr>
          <w:sz w:val="28"/>
          <w:szCs w:val="28"/>
        </w:rPr>
        <w:t xml:space="preserve"> района</w:t>
      </w:r>
      <w:r w:rsidRPr="00F64711">
        <w:rPr>
          <w:sz w:val="28"/>
          <w:szCs w:val="28"/>
        </w:rPr>
        <w:t xml:space="preserve"> осуществляется деятельность по проведению скрининговых лабораторных исследований воды шахтных колодцев при постановке на врачебный учёт беременных женщин, у которых основным источником питьевого водоснабжения является колодец. Матерям, имеющим детей до 3 лет, даются соответствующие рекомендации по использованию для питья и приготовления пищи воды гарантированного качества</w:t>
      </w:r>
      <w:r>
        <w:rPr>
          <w:sz w:val="28"/>
          <w:szCs w:val="28"/>
        </w:rPr>
        <w:t>.</w:t>
      </w:r>
    </w:p>
    <w:p w:rsidR="00AF0EA5" w:rsidRDefault="00AF0EA5" w:rsidP="007459B9">
      <w:pPr>
        <w:ind w:firstLine="720"/>
        <w:jc w:val="both"/>
        <w:rPr>
          <w:sz w:val="28"/>
          <w:szCs w:val="28"/>
        </w:rPr>
      </w:pPr>
      <w:r w:rsidRPr="00D33B7E">
        <w:rPr>
          <w:sz w:val="28"/>
          <w:szCs w:val="28"/>
        </w:rPr>
        <w:t>В 2020 году исследовано 4 пробы воды из источников нецентрализованного водоснабжения, испо</w:t>
      </w:r>
      <w:r w:rsidR="002242AE">
        <w:rPr>
          <w:sz w:val="28"/>
          <w:szCs w:val="28"/>
        </w:rPr>
        <w:t>льзуемой детьми в возрасте до 3 </w:t>
      </w:r>
      <w:r w:rsidRPr="00D33B7E">
        <w:rPr>
          <w:sz w:val="28"/>
          <w:szCs w:val="28"/>
        </w:rPr>
        <w:t>лет. В 1 пробе (25%) вода питьевая не соответствовала  требованиям ТНПА по содержанию нитратов, информация направлена в сельский Совет, даны рекомендации  по месту жительства.</w:t>
      </w:r>
    </w:p>
    <w:p w:rsidR="00AF0EA5" w:rsidRPr="00233965" w:rsidRDefault="00AF0EA5" w:rsidP="00233965">
      <w:pPr>
        <w:pStyle w:val="Default"/>
        <w:ind w:firstLine="708"/>
        <w:jc w:val="both"/>
        <w:rPr>
          <w:sz w:val="28"/>
          <w:szCs w:val="28"/>
        </w:rPr>
      </w:pPr>
      <w:r w:rsidRPr="00233965">
        <w:rPr>
          <w:sz w:val="28"/>
          <w:szCs w:val="28"/>
        </w:rPr>
        <w:t xml:space="preserve">Питьевое водоснабжение сельского населения обеспечивается также нецентрализованными источниками водоснабжения (в основном шахтные колодцы). Источники нецентрализованного водоснабжения – объекты с повышенным риском загрязнения питьевой воды. Нарушения при размещении, оборудовании и эксплуатации колодцев, нарушения агротехники способствуют загрязнению вод нецентрализованных источников. </w:t>
      </w:r>
    </w:p>
    <w:p w:rsidR="00AF0EA5" w:rsidRPr="00D33B7E" w:rsidRDefault="002242AE" w:rsidP="00224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питьевой воде</w:t>
      </w:r>
      <w:r w:rsidR="00AF0EA5" w:rsidRPr="00D33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="00AF0EA5" w:rsidRPr="00D33B7E">
        <w:rPr>
          <w:sz w:val="28"/>
          <w:szCs w:val="28"/>
        </w:rPr>
        <w:t>2 колодц</w:t>
      </w:r>
      <w:r>
        <w:rPr>
          <w:sz w:val="28"/>
          <w:szCs w:val="28"/>
        </w:rPr>
        <w:t>ев концентрация</w:t>
      </w:r>
      <w:r w:rsidR="00AF0EA5" w:rsidRPr="00D33B7E">
        <w:rPr>
          <w:sz w:val="28"/>
          <w:szCs w:val="28"/>
        </w:rPr>
        <w:t xml:space="preserve"> </w:t>
      </w:r>
      <w:r w:rsidRPr="00D33B7E">
        <w:rPr>
          <w:sz w:val="28"/>
          <w:szCs w:val="28"/>
        </w:rPr>
        <w:t>нитратов</w:t>
      </w:r>
      <w:r w:rsidR="00AF0EA5" w:rsidRPr="00D33B7E">
        <w:rPr>
          <w:sz w:val="28"/>
          <w:szCs w:val="28"/>
        </w:rPr>
        <w:t xml:space="preserve"> превыш</w:t>
      </w:r>
      <w:r>
        <w:rPr>
          <w:sz w:val="28"/>
          <w:szCs w:val="28"/>
        </w:rPr>
        <w:t>ала ПДК: д.</w:t>
      </w:r>
      <w:r w:rsidR="00AF0EA5" w:rsidRPr="00D33B7E">
        <w:rPr>
          <w:sz w:val="28"/>
          <w:szCs w:val="28"/>
        </w:rPr>
        <w:t>Песочная,</w:t>
      </w:r>
      <w:r>
        <w:rPr>
          <w:sz w:val="28"/>
          <w:szCs w:val="28"/>
        </w:rPr>
        <w:t xml:space="preserve"> </w:t>
      </w:r>
      <w:r w:rsidR="00AF0EA5" w:rsidRPr="00D33B7E">
        <w:rPr>
          <w:sz w:val="28"/>
          <w:szCs w:val="28"/>
        </w:rPr>
        <w:t xml:space="preserve">37 </w:t>
      </w:r>
      <w:r>
        <w:rPr>
          <w:sz w:val="28"/>
          <w:szCs w:val="28"/>
        </w:rPr>
        <w:t>– 1,4 доли ПДК, д.</w:t>
      </w:r>
      <w:r w:rsidR="00AF0EA5" w:rsidRPr="00D33B7E">
        <w:rPr>
          <w:sz w:val="28"/>
          <w:szCs w:val="28"/>
        </w:rPr>
        <w:t xml:space="preserve">Мокрово, 8 </w:t>
      </w:r>
      <w:r>
        <w:rPr>
          <w:sz w:val="28"/>
          <w:szCs w:val="28"/>
        </w:rPr>
        <w:t>–</w:t>
      </w:r>
      <w:r w:rsidR="00AF0EA5" w:rsidRPr="00D33B7E">
        <w:rPr>
          <w:sz w:val="28"/>
          <w:szCs w:val="28"/>
        </w:rPr>
        <w:t xml:space="preserve"> </w:t>
      </w:r>
      <w:r>
        <w:rPr>
          <w:sz w:val="28"/>
          <w:szCs w:val="28"/>
        </w:rPr>
        <w:t>1,1 доли ПДК</w:t>
      </w:r>
      <w:r w:rsidR="00AF0EA5">
        <w:rPr>
          <w:sz w:val="28"/>
          <w:szCs w:val="28"/>
        </w:rPr>
        <w:t>. Гражданам выданы</w:t>
      </w:r>
      <w:r w:rsidR="00AF0EA5" w:rsidRPr="00D33B7E">
        <w:rPr>
          <w:sz w:val="28"/>
          <w:szCs w:val="28"/>
        </w:rPr>
        <w:t xml:space="preserve"> предписани</w:t>
      </w:r>
      <w:r w:rsidR="00AF0EA5">
        <w:rPr>
          <w:sz w:val="28"/>
          <w:szCs w:val="28"/>
        </w:rPr>
        <w:t>я</w:t>
      </w:r>
      <w:r w:rsidR="00AF0EA5" w:rsidRPr="00D33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очистке </w:t>
      </w:r>
      <w:r w:rsidR="00AF0EA5" w:rsidRPr="00D33B7E">
        <w:rPr>
          <w:sz w:val="28"/>
          <w:szCs w:val="28"/>
        </w:rPr>
        <w:t>колодцев.</w:t>
      </w:r>
    </w:p>
    <w:p w:rsidR="00AF0EA5" w:rsidRDefault="00AF0EA5" w:rsidP="007459B9">
      <w:pPr>
        <w:pStyle w:val="23"/>
        <w:spacing w:after="0" w:line="240" w:lineRule="auto"/>
        <w:ind w:left="0"/>
        <w:rPr>
          <w:rStyle w:val="FontStyle24"/>
          <w:sz w:val="28"/>
          <w:szCs w:val="28"/>
        </w:rPr>
      </w:pPr>
    </w:p>
    <w:p w:rsidR="00AF0EA5" w:rsidRPr="00F76A79" w:rsidRDefault="00AF0EA5" w:rsidP="002242AE">
      <w:pPr>
        <w:pStyle w:val="Style7"/>
        <w:widowControl/>
        <w:tabs>
          <w:tab w:val="left" w:pos="1378"/>
        </w:tabs>
        <w:spacing w:line="341" w:lineRule="exact"/>
        <w:ind w:firstLine="0"/>
        <w:jc w:val="center"/>
        <w:rPr>
          <w:rStyle w:val="FontStyle24"/>
          <w:b/>
          <w:sz w:val="28"/>
          <w:szCs w:val="28"/>
          <w:lang w:eastAsia="en-GB"/>
        </w:rPr>
      </w:pPr>
      <w:r>
        <w:rPr>
          <w:rStyle w:val="FontStyle24"/>
          <w:b/>
          <w:sz w:val="28"/>
          <w:szCs w:val="28"/>
        </w:rPr>
        <w:t>5.7.</w:t>
      </w:r>
      <w:r w:rsidRPr="00F76A79">
        <w:rPr>
          <w:rStyle w:val="FontStyle24"/>
          <w:b/>
          <w:sz w:val="28"/>
          <w:szCs w:val="28"/>
        </w:rPr>
        <w:t>Гигиеническая оценка состояния сбора и обезвреживания отходов, благоустройства и санитарно</w:t>
      </w:r>
      <w:r w:rsidR="002242AE">
        <w:rPr>
          <w:rStyle w:val="FontStyle24"/>
          <w:b/>
          <w:sz w:val="28"/>
          <w:szCs w:val="28"/>
        </w:rPr>
        <w:t>го состояния населенных пунктов</w:t>
      </w:r>
    </w:p>
    <w:p w:rsidR="00AF0EA5" w:rsidRDefault="00AF0EA5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  <w:lang w:eastAsia="en-US"/>
        </w:rPr>
        <w:t xml:space="preserve">Благоустройство и санитарная очистка населенных пунктов являются неотъемлемой частью оздоровления окружающей среды. </w:t>
      </w:r>
      <w:r>
        <w:rPr>
          <w:sz w:val="28"/>
        </w:rPr>
        <w:t>В районе отмечается положительная тенденция в решении этих вопросов.</w:t>
      </w:r>
    </w:p>
    <w:p w:rsidR="00AF0EA5" w:rsidRDefault="00AF0EA5">
      <w:pPr>
        <w:jc w:val="both"/>
        <w:rPr>
          <w:sz w:val="28"/>
        </w:rPr>
      </w:pPr>
      <w:r>
        <w:tab/>
      </w:r>
      <w:r>
        <w:rPr>
          <w:sz w:val="28"/>
        </w:rPr>
        <w:t xml:space="preserve">В г.п.Кореличи, г.п.Мир обеспечена планово-регулярная и поквартирная очистка многоэтажной жилой застройки. В коммунальных и индивидуальных жилых домах усадебной застройки санитарная очистка осуществляется по заявочной системе. Утверждены схемы обращения с отходами  во всех населенных пунктах Кореличского района.  </w:t>
      </w:r>
    </w:p>
    <w:p w:rsidR="00AF0EA5" w:rsidRDefault="00AF0EA5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Спецтранспортом для санитарной очистки в соответствии с требованиями обеспечено Кореличское районное унитарное предприятие жилищно-коммунального хозяйства. </w:t>
      </w:r>
    </w:p>
    <w:p w:rsidR="00AF0EA5" w:rsidRDefault="00AF0EA5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Охват плановой очистк</w:t>
      </w:r>
      <w:r w:rsidR="002242AE">
        <w:rPr>
          <w:sz w:val="28"/>
          <w:szCs w:val="28"/>
        </w:rPr>
        <w:t>ой частного жилого сектора в г.п.</w:t>
      </w:r>
      <w:r>
        <w:rPr>
          <w:sz w:val="28"/>
          <w:szCs w:val="28"/>
        </w:rPr>
        <w:t>Кореличи, г.п.Мир составляет 99,5%, в сельских населенных пунктах – 86,4%.</w:t>
      </w:r>
    </w:p>
    <w:p w:rsidR="00AF0EA5" w:rsidRDefault="00AF0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постановления главного государственного санитарного врача от 03.04.2018 №</w:t>
      </w:r>
      <w:r w:rsidR="002242AE">
        <w:rPr>
          <w:sz w:val="28"/>
          <w:szCs w:val="28"/>
        </w:rPr>
        <w:t> </w:t>
      </w:r>
      <w:r>
        <w:rPr>
          <w:sz w:val="28"/>
          <w:szCs w:val="28"/>
        </w:rPr>
        <w:t>31 «О некоторых вопросах осуществления государственного санитарного надзора за санитарным состоянием и содержанием территорий населенных пунктов, организаций и предприятий всех форм собственности» проведена оценка содержания 2166</w:t>
      </w:r>
      <w:r w:rsidR="002242AE">
        <w:rPr>
          <w:sz w:val="28"/>
          <w:szCs w:val="28"/>
        </w:rPr>
        <w:t> </w:t>
      </w:r>
      <w:r>
        <w:rPr>
          <w:sz w:val="28"/>
          <w:szCs w:val="28"/>
        </w:rPr>
        <w:t>территори</w:t>
      </w:r>
      <w:r w:rsidR="002242AE">
        <w:rPr>
          <w:sz w:val="28"/>
          <w:szCs w:val="28"/>
        </w:rPr>
        <w:t>й</w:t>
      </w:r>
      <w:r>
        <w:rPr>
          <w:sz w:val="28"/>
          <w:szCs w:val="28"/>
        </w:rPr>
        <w:t xml:space="preserve"> объектов и населенных пунктов. Нарушения санитарно-эпидемиологического законодательства установлены в содержании на 770</w:t>
      </w:r>
      <w:r w:rsidR="002242AE">
        <w:rPr>
          <w:sz w:val="28"/>
          <w:szCs w:val="28"/>
        </w:rPr>
        <w:t xml:space="preserve">, </w:t>
      </w:r>
      <w:r>
        <w:rPr>
          <w:sz w:val="28"/>
          <w:szCs w:val="28"/>
        </w:rPr>
        <w:t>или 26,3 %, обследованных территорий и объектов (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– 24,9 %).</w:t>
      </w:r>
    </w:p>
    <w:p w:rsidR="00AF0EA5" w:rsidRPr="000F5D2C" w:rsidRDefault="00AF0EA5" w:rsidP="000F5D2C">
      <w:pPr>
        <w:ind w:firstLine="709"/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>В структуре объектов надзора чаще нарушения санитарно-эпидемиологического законодательства выявлялись в содержании</w:t>
      </w:r>
      <w:r w:rsidR="0076289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сельскохозяйственны</w:t>
      </w:r>
      <w:r w:rsidR="00762897">
        <w:rPr>
          <w:sz w:val="28"/>
          <w:szCs w:val="28"/>
        </w:rPr>
        <w:t>х</w:t>
      </w:r>
      <w:r>
        <w:rPr>
          <w:sz w:val="28"/>
          <w:szCs w:val="28"/>
        </w:rPr>
        <w:t xml:space="preserve"> объект</w:t>
      </w:r>
      <w:r w:rsidR="00762897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762897">
        <w:rPr>
          <w:sz w:val="28"/>
          <w:szCs w:val="28"/>
        </w:rPr>
        <w:t>(</w:t>
      </w:r>
      <w:r>
        <w:rPr>
          <w:sz w:val="28"/>
          <w:szCs w:val="28"/>
        </w:rPr>
        <w:t>39,7%</w:t>
      </w:r>
      <w:r w:rsidR="00762897">
        <w:rPr>
          <w:sz w:val="28"/>
          <w:szCs w:val="28"/>
        </w:rPr>
        <w:t>), дворовых</w:t>
      </w:r>
      <w:r>
        <w:rPr>
          <w:sz w:val="28"/>
          <w:szCs w:val="28"/>
        </w:rPr>
        <w:t xml:space="preserve"> территори</w:t>
      </w:r>
      <w:r w:rsidR="0076289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62897">
        <w:rPr>
          <w:sz w:val="28"/>
          <w:szCs w:val="28"/>
        </w:rPr>
        <w:t>(</w:t>
      </w:r>
      <w:r>
        <w:rPr>
          <w:sz w:val="28"/>
          <w:szCs w:val="28"/>
        </w:rPr>
        <w:t>33,3%</w:t>
      </w:r>
      <w:r w:rsidR="00762897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кладбищ </w:t>
      </w:r>
      <w:r w:rsidR="00762897">
        <w:rPr>
          <w:sz w:val="28"/>
          <w:szCs w:val="28"/>
        </w:rPr>
        <w:t>(</w:t>
      </w:r>
      <w:r>
        <w:rPr>
          <w:sz w:val="28"/>
          <w:szCs w:val="28"/>
        </w:rPr>
        <w:t>29,6%</w:t>
      </w:r>
      <w:r w:rsidR="00762897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организаций </w:t>
      </w:r>
      <w:r w:rsidR="00762897">
        <w:rPr>
          <w:sz w:val="28"/>
          <w:szCs w:val="28"/>
        </w:rPr>
        <w:t xml:space="preserve">(19,9%), </w:t>
      </w:r>
      <w:r>
        <w:rPr>
          <w:sz w:val="28"/>
          <w:szCs w:val="28"/>
        </w:rPr>
        <w:t>полос отвод</w:t>
      </w:r>
      <w:r w:rsidR="00762897">
        <w:rPr>
          <w:sz w:val="28"/>
          <w:szCs w:val="28"/>
        </w:rPr>
        <w:t xml:space="preserve">а автомобильных дорог 12,4%. </w:t>
      </w:r>
      <w:r w:rsidRPr="000F5D2C">
        <w:rPr>
          <w:sz w:val="28"/>
          <w:szCs w:val="28"/>
        </w:rPr>
        <w:t>По предписаниям ЦГЭ ликвидировано 11 несанкционированных свалок мусора (2019 года – 17).</w:t>
      </w:r>
    </w:p>
    <w:p w:rsidR="00762897" w:rsidRDefault="00762897" w:rsidP="000F5D2C">
      <w:pPr>
        <w:pStyle w:val="Style7"/>
        <w:widowControl/>
        <w:tabs>
          <w:tab w:val="left" w:pos="1378"/>
        </w:tabs>
        <w:spacing w:line="341" w:lineRule="exact"/>
        <w:ind w:left="701" w:firstLine="0"/>
        <w:jc w:val="center"/>
        <w:rPr>
          <w:rStyle w:val="FontStyle24"/>
          <w:b/>
          <w:sz w:val="28"/>
          <w:szCs w:val="28"/>
        </w:rPr>
      </w:pPr>
    </w:p>
    <w:p w:rsidR="00AF0EA5" w:rsidRPr="000F5D2C" w:rsidRDefault="00AF0EA5" w:rsidP="00762897">
      <w:pPr>
        <w:pStyle w:val="Style7"/>
        <w:widowControl/>
        <w:tabs>
          <w:tab w:val="left" w:pos="0"/>
        </w:tabs>
        <w:spacing w:line="341" w:lineRule="exact"/>
        <w:ind w:firstLine="0"/>
        <w:jc w:val="center"/>
        <w:rPr>
          <w:rStyle w:val="FontStyle24"/>
          <w:b/>
          <w:sz w:val="28"/>
          <w:szCs w:val="28"/>
          <w:lang w:eastAsia="en-GB"/>
        </w:rPr>
      </w:pPr>
      <w:r>
        <w:rPr>
          <w:rStyle w:val="FontStyle24"/>
          <w:b/>
          <w:sz w:val="28"/>
          <w:szCs w:val="28"/>
        </w:rPr>
        <w:t>5.8.</w:t>
      </w:r>
      <w:r w:rsidR="00762897">
        <w:rPr>
          <w:rStyle w:val="FontStyle24"/>
          <w:b/>
          <w:sz w:val="28"/>
          <w:szCs w:val="28"/>
        </w:rPr>
        <w:t xml:space="preserve"> </w:t>
      </w:r>
      <w:r w:rsidRPr="00F76A79">
        <w:rPr>
          <w:rStyle w:val="FontStyle24"/>
          <w:b/>
          <w:sz w:val="28"/>
          <w:szCs w:val="28"/>
        </w:rPr>
        <w:t>Радиационная гигиена и безопасность</w:t>
      </w:r>
    </w:p>
    <w:p w:rsidR="00AF0EA5" w:rsidRDefault="00AF0EA5">
      <w:pPr>
        <w:pStyle w:val="a9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Радиационная обстановка на территории Кореличского района в 2020</w:t>
      </w:r>
      <w:r w:rsidR="00762897">
        <w:rPr>
          <w:sz w:val="28"/>
          <w:szCs w:val="28"/>
        </w:rPr>
        <w:t> </w:t>
      </w:r>
      <w:r>
        <w:rPr>
          <w:sz w:val="28"/>
          <w:szCs w:val="28"/>
        </w:rPr>
        <w:t>году оставалась стабильной.</w:t>
      </w:r>
    </w:p>
    <w:p w:rsidR="00AF0EA5" w:rsidRDefault="00AF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порядке государственного санитарного надзора проведено 11</w:t>
      </w:r>
      <w:r w:rsidR="00762897">
        <w:rPr>
          <w:sz w:val="28"/>
          <w:szCs w:val="28"/>
        </w:rPr>
        <w:t> </w:t>
      </w:r>
      <w:r>
        <w:rPr>
          <w:sz w:val="28"/>
          <w:szCs w:val="28"/>
        </w:rPr>
        <w:t>измерений гамма-излучения и поверхностного загрязнения территорий, помещений жилых, детских и общественных зданий. Измерения мощности экспозиционной дозы гамма-излучения естественных и техногенных радионуклидов при отводе земельных участков под новое строительство и приемке законченных строительством жилых и общественных зданий не выявили превышений норм радиационной безопасности.</w:t>
      </w:r>
    </w:p>
    <w:p w:rsidR="00AF0EA5" w:rsidRDefault="00AF0E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радиационном контроле в 2020 году проведено исследование на радионуклиды цезия-137 5 проб продуктов питания, в т.ч. молоко – 4. В отобранных образцах проб превышение уровней содержания радионуклидов цезия-137 не выявлено.</w:t>
      </w:r>
    </w:p>
    <w:p w:rsidR="00AF0EA5" w:rsidRDefault="00AF0EA5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</w:rPr>
      </w:pPr>
    </w:p>
    <w:p w:rsidR="00AF0EA5" w:rsidRDefault="00AF0EA5" w:rsidP="00762897">
      <w:pPr>
        <w:pStyle w:val="Style7"/>
        <w:widowControl/>
        <w:tabs>
          <w:tab w:val="left" w:pos="1378"/>
        </w:tabs>
        <w:spacing w:line="341" w:lineRule="exact"/>
        <w:ind w:firstLine="0"/>
        <w:jc w:val="center"/>
        <w:rPr>
          <w:rStyle w:val="FontStyle24"/>
          <w:b/>
          <w:sz w:val="28"/>
          <w:szCs w:val="28"/>
        </w:rPr>
      </w:pPr>
      <w:r>
        <w:rPr>
          <w:rStyle w:val="FontStyle24"/>
          <w:b/>
          <w:sz w:val="28"/>
          <w:szCs w:val="28"/>
        </w:rPr>
        <w:t>5.9.</w:t>
      </w:r>
      <w:r w:rsidR="00762897">
        <w:rPr>
          <w:rStyle w:val="FontStyle24"/>
          <w:b/>
          <w:sz w:val="28"/>
          <w:szCs w:val="28"/>
        </w:rPr>
        <w:t xml:space="preserve"> </w:t>
      </w:r>
      <w:r w:rsidRPr="00F76A79">
        <w:rPr>
          <w:rStyle w:val="FontStyle24"/>
          <w:b/>
          <w:sz w:val="28"/>
          <w:szCs w:val="28"/>
        </w:rPr>
        <w:t>Гигиена организаций здравоохранения</w:t>
      </w:r>
    </w:p>
    <w:p w:rsidR="00AF0EA5" w:rsidRDefault="00AF0EA5" w:rsidP="00C97D1D">
      <w:pPr>
        <w:pStyle w:val="Default"/>
        <w:ind w:firstLine="701"/>
        <w:jc w:val="both"/>
        <w:rPr>
          <w:sz w:val="28"/>
          <w:szCs w:val="28"/>
        </w:rPr>
      </w:pPr>
      <w:r w:rsidRPr="00C97D1D">
        <w:rPr>
          <w:sz w:val="28"/>
          <w:szCs w:val="28"/>
        </w:rPr>
        <w:t>В условиях распространения COVID-19 создание безопасной среды пребывания для пациентов и персонала в организациях здравоохранения стало приоритетной задачей</w:t>
      </w:r>
      <w:r>
        <w:rPr>
          <w:sz w:val="28"/>
          <w:szCs w:val="28"/>
        </w:rPr>
        <w:t xml:space="preserve">. </w:t>
      </w:r>
      <w:r w:rsidRPr="00C97D1D">
        <w:rPr>
          <w:sz w:val="28"/>
          <w:szCs w:val="28"/>
        </w:rPr>
        <w:t xml:space="preserve"> </w:t>
      </w:r>
    </w:p>
    <w:p w:rsidR="00AF0EA5" w:rsidRDefault="00AF0EA5" w:rsidP="00762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контроле в Кореличском районе находятся 2 субъекта хозяйствования с общим количеством 34 объекта, осуществляющих медицинскую и фармацевтическую деятельность (24 объекта УЗ «Кореличская ЦРБ», 10 аптек  родненского ТПРУП «Фармация»).  </w:t>
      </w:r>
    </w:p>
    <w:p w:rsidR="00AF0EA5" w:rsidRDefault="00AF0EA5" w:rsidP="007628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УЗ «Кореличская ЦРБ» функционирует 3 больничных учреждени</w:t>
      </w:r>
      <w:r w:rsidR="00762897">
        <w:rPr>
          <w:sz w:val="28"/>
          <w:szCs w:val="28"/>
        </w:rPr>
        <w:t>я –</w:t>
      </w:r>
      <w:r>
        <w:rPr>
          <w:sz w:val="28"/>
          <w:szCs w:val="28"/>
        </w:rPr>
        <w:t xml:space="preserve"> Кореличская ЦРБ на 141 койку, Мирская горпоселковая больница на 45 коек, </w:t>
      </w:r>
      <w:r>
        <w:rPr>
          <w:sz w:val="28"/>
          <w:szCs w:val="28"/>
        </w:rPr>
        <w:lastRenderedPageBreak/>
        <w:t xml:space="preserve">Лукская БСУ на 25 коек, 2 поликлиники </w:t>
      </w:r>
      <w:r w:rsidR="00762897">
        <w:rPr>
          <w:sz w:val="28"/>
          <w:szCs w:val="28"/>
        </w:rPr>
        <w:t>(</w:t>
      </w:r>
      <w:r>
        <w:rPr>
          <w:sz w:val="28"/>
          <w:szCs w:val="28"/>
        </w:rPr>
        <w:t>Кореличская районная поликлиника, Мирская горпоселковая поликлиника</w:t>
      </w:r>
      <w:r w:rsidR="00762897">
        <w:rPr>
          <w:sz w:val="28"/>
          <w:szCs w:val="28"/>
        </w:rPr>
        <w:t>)</w:t>
      </w:r>
      <w:r>
        <w:rPr>
          <w:sz w:val="28"/>
          <w:szCs w:val="28"/>
        </w:rPr>
        <w:t>, 5 ам</w:t>
      </w:r>
      <w:r w:rsidR="00762897">
        <w:rPr>
          <w:sz w:val="28"/>
          <w:szCs w:val="28"/>
        </w:rPr>
        <w:t>булаторий врача общей практики (</w:t>
      </w:r>
      <w:r>
        <w:rPr>
          <w:sz w:val="28"/>
          <w:szCs w:val="28"/>
        </w:rPr>
        <w:t>Турецкая, Райцевская, Лукская, Циринская, Лукская</w:t>
      </w:r>
      <w:r w:rsidR="00762897">
        <w:rPr>
          <w:sz w:val="28"/>
          <w:szCs w:val="28"/>
        </w:rPr>
        <w:t>)</w:t>
      </w:r>
      <w:r>
        <w:rPr>
          <w:sz w:val="28"/>
          <w:szCs w:val="28"/>
        </w:rPr>
        <w:t>, 14</w:t>
      </w:r>
      <w:r w:rsidR="00762897">
        <w:rPr>
          <w:sz w:val="28"/>
          <w:szCs w:val="28"/>
        </w:rPr>
        <w:t> </w:t>
      </w:r>
      <w:r>
        <w:rPr>
          <w:sz w:val="28"/>
          <w:szCs w:val="28"/>
        </w:rPr>
        <w:t>ФАПов.</w:t>
      </w:r>
    </w:p>
    <w:p w:rsidR="00AF0EA5" w:rsidRPr="00C97D1D" w:rsidRDefault="00AF0EA5" w:rsidP="00762897">
      <w:pPr>
        <w:ind w:firstLine="720"/>
        <w:jc w:val="both"/>
        <w:rPr>
          <w:sz w:val="28"/>
          <w:szCs w:val="28"/>
        </w:rPr>
      </w:pPr>
      <w:r w:rsidRPr="00C97D1D">
        <w:rPr>
          <w:sz w:val="28"/>
          <w:szCs w:val="28"/>
        </w:rPr>
        <w:t>В мае введен в эксплуатацию после капитального ремонта пищеблок Кореличской ЦРБ.</w:t>
      </w:r>
    </w:p>
    <w:p w:rsidR="00AF0EA5" w:rsidRDefault="00AF0EA5" w:rsidP="0076289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Случаев </w:t>
      </w:r>
      <w:r w:rsidRPr="00C97D1D">
        <w:rPr>
          <w:sz w:val="28"/>
          <w:szCs w:val="28"/>
        </w:rPr>
        <w:t>инфекций, связанных с оказанием медицинской помощи</w:t>
      </w:r>
      <w:r w:rsidR="00762897">
        <w:rPr>
          <w:sz w:val="28"/>
          <w:szCs w:val="28"/>
        </w:rPr>
        <w:t>,</w:t>
      </w:r>
      <w:r>
        <w:rPr>
          <w:sz w:val="28"/>
          <w:szCs w:val="28"/>
        </w:rPr>
        <w:t xml:space="preserve"> в 2019-2020 годах  не зарегистрировано. </w:t>
      </w:r>
      <w:r w:rsidRPr="00C97D1D">
        <w:rPr>
          <w:sz w:val="28"/>
          <w:szCs w:val="28"/>
        </w:rPr>
        <w:t xml:space="preserve"> </w:t>
      </w:r>
    </w:p>
    <w:p w:rsidR="00762897" w:rsidRPr="00C97D1D" w:rsidRDefault="00762897" w:rsidP="00762897">
      <w:pPr>
        <w:pStyle w:val="Default"/>
        <w:ind w:firstLine="708"/>
        <w:jc w:val="both"/>
        <w:rPr>
          <w:sz w:val="28"/>
          <w:szCs w:val="28"/>
        </w:rPr>
      </w:pPr>
    </w:p>
    <w:p w:rsidR="00AF0EA5" w:rsidRPr="00F76A79" w:rsidRDefault="00AF0EA5">
      <w:pPr>
        <w:pStyle w:val="Style4"/>
        <w:widowControl/>
        <w:spacing w:before="240" w:line="341" w:lineRule="exact"/>
        <w:rPr>
          <w:rStyle w:val="FontStyle24"/>
          <w:b/>
          <w:sz w:val="28"/>
          <w:szCs w:val="28"/>
        </w:rPr>
      </w:pPr>
      <w:r w:rsidRPr="00F76A79">
        <w:rPr>
          <w:rStyle w:val="FontStyle24"/>
          <w:b/>
          <w:sz w:val="28"/>
          <w:szCs w:val="28"/>
        </w:rPr>
        <w:t>РАЗДЕЛ 6</w:t>
      </w:r>
    </w:p>
    <w:p w:rsidR="00AF0EA5" w:rsidRDefault="00AF0EA5">
      <w:pPr>
        <w:pStyle w:val="Style9"/>
        <w:widowControl/>
        <w:spacing w:line="341" w:lineRule="exact"/>
        <w:ind w:left="2592"/>
        <w:rPr>
          <w:rStyle w:val="FontStyle24"/>
          <w:b/>
          <w:sz w:val="28"/>
          <w:szCs w:val="28"/>
        </w:rPr>
      </w:pPr>
      <w:r w:rsidRPr="00F76A79">
        <w:rPr>
          <w:rStyle w:val="FontStyle24"/>
          <w:b/>
          <w:sz w:val="28"/>
          <w:szCs w:val="28"/>
        </w:rPr>
        <w:t>ОБЕСПЕЧЕНИЕ САНИТАРНО-ПРОТИВОЭПИДЕМИЧЕСКОЙ УСТОЙЧИВОСТИ ТЕРРИТОРИИ</w:t>
      </w:r>
    </w:p>
    <w:p w:rsidR="00762897" w:rsidRDefault="00762897">
      <w:pPr>
        <w:pStyle w:val="Style9"/>
        <w:widowControl/>
        <w:spacing w:line="341" w:lineRule="exact"/>
        <w:ind w:left="2592"/>
        <w:rPr>
          <w:rStyle w:val="FontStyle24"/>
          <w:b/>
          <w:sz w:val="28"/>
          <w:szCs w:val="28"/>
        </w:rPr>
      </w:pPr>
    </w:p>
    <w:p w:rsidR="00AF0EA5" w:rsidRPr="00DF2A51" w:rsidRDefault="00AF0EA5" w:rsidP="00762897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24"/>
          <w:b/>
          <w:sz w:val="28"/>
          <w:szCs w:val="28"/>
          <w:lang w:eastAsia="en-GB"/>
        </w:rPr>
      </w:pPr>
      <w:r>
        <w:rPr>
          <w:rStyle w:val="FontStyle24"/>
          <w:b/>
          <w:sz w:val="28"/>
          <w:szCs w:val="28"/>
        </w:rPr>
        <w:t>6.1</w:t>
      </w:r>
      <w:r w:rsidR="00762897">
        <w:rPr>
          <w:rStyle w:val="FontStyle24"/>
          <w:b/>
          <w:sz w:val="28"/>
          <w:szCs w:val="28"/>
        </w:rPr>
        <w:t>.</w:t>
      </w:r>
      <w:r w:rsidRPr="0001397D">
        <w:rPr>
          <w:rStyle w:val="FontStyle24"/>
          <w:b/>
          <w:sz w:val="28"/>
          <w:szCs w:val="28"/>
        </w:rPr>
        <w:t xml:space="preserve"> Эпидемиологический анализ инфекционной заболеваемости</w:t>
      </w:r>
    </w:p>
    <w:p w:rsidR="00AF0EA5" w:rsidRPr="00157D05" w:rsidRDefault="00AF0EA5" w:rsidP="00805B78">
      <w:pPr>
        <w:ind w:firstLine="708"/>
        <w:jc w:val="both"/>
        <w:rPr>
          <w:sz w:val="28"/>
          <w:szCs w:val="28"/>
        </w:rPr>
      </w:pPr>
      <w:r w:rsidRPr="00157D05">
        <w:rPr>
          <w:color w:val="000000"/>
          <w:sz w:val="28"/>
          <w:szCs w:val="28"/>
        </w:rPr>
        <w:t>Последовательно проводимый комплекс профилактических и противоэпидемических мероприятий позволил поддерживать стабильную эпидемиологическую ситуацию по инфекционной заболеваемости.</w:t>
      </w:r>
      <w:r w:rsidRPr="00157D05">
        <w:rPr>
          <w:i/>
          <w:color w:val="000000"/>
          <w:sz w:val="28"/>
          <w:szCs w:val="28"/>
        </w:rPr>
        <w:t xml:space="preserve"> </w:t>
      </w:r>
      <w:r w:rsidRPr="00157D05">
        <w:rPr>
          <w:color w:val="000000"/>
          <w:sz w:val="28"/>
          <w:szCs w:val="28"/>
        </w:rPr>
        <w:t>Не зарегистрированы случаи за</w:t>
      </w:r>
      <w:r>
        <w:rPr>
          <w:color w:val="000000"/>
          <w:sz w:val="28"/>
          <w:szCs w:val="28"/>
        </w:rPr>
        <w:t>болеваний по 52</w:t>
      </w:r>
      <w:r w:rsidRPr="00157D05">
        <w:rPr>
          <w:color w:val="000000"/>
          <w:sz w:val="28"/>
          <w:szCs w:val="28"/>
        </w:rPr>
        <w:t> нозологическим формам, достигнуты снижение и (или) стабилизация показателей по 6 нозологическим формам.</w:t>
      </w:r>
    </w:p>
    <w:p w:rsidR="00AF0EA5" w:rsidRPr="0072204D" w:rsidRDefault="00AF0EA5" w:rsidP="00805B78">
      <w:pPr>
        <w:ind w:firstLine="708"/>
        <w:jc w:val="both"/>
        <w:rPr>
          <w:sz w:val="28"/>
          <w:szCs w:val="28"/>
        </w:rPr>
      </w:pPr>
      <w:r w:rsidRPr="0072204D">
        <w:rPr>
          <w:sz w:val="28"/>
          <w:szCs w:val="28"/>
        </w:rPr>
        <w:t>Суммарный показатель инфекционной заболеваемости (без ОРИ и гриппа) в 2020</w:t>
      </w:r>
      <w:r w:rsidR="00762897">
        <w:rPr>
          <w:sz w:val="28"/>
          <w:szCs w:val="28"/>
        </w:rPr>
        <w:t xml:space="preserve"> </w:t>
      </w:r>
      <w:r w:rsidRPr="0072204D">
        <w:rPr>
          <w:sz w:val="28"/>
          <w:szCs w:val="28"/>
        </w:rPr>
        <w:t>году снизился в 4,2 раза и составил 414,14 на 100</w:t>
      </w:r>
      <w:r w:rsidR="00762897">
        <w:rPr>
          <w:sz w:val="28"/>
          <w:szCs w:val="28"/>
        </w:rPr>
        <w:t xml:space="preserve"> </w:t>
      </w:r>
      <w:r w:rsidRPr="0072204D">
        <w:rPr>
          <w:sz w:val="28"/>
          <w:szCs w:val="28"/>
        </w:rPr>
        <w:t>т.н.</w:t>
      </w:r>
      <w:r w:rsidR="00762897">
        <w:rPr>
          <w:sz w:val="28"/>
          <w:szCs w:val="28"/>
        </w:rPr>
        <w:t>,</w:t>
      </w:r>
      <w:r w:rsidRPr="0072204D">
        <w:rPr>
          <w:sz w:val="28"/>
          <w:szCs w:val="28"/>
        </w:rPr>
        <w:t xml:space="preserve"> или 82</w:t>
      </w:r>
      <w:r w:rsidR="00762897">
        <w:rPr>
          <w:sz w:val="28"/>
          <w:szCs w:val="28"/>
        </w:rPr>
        <w:t> </w:t>
      </w:r>
      <w:r w:rsidRPr="0072204D">
        <w:rPr>
          <w:sz w:val="28"/>
          <w:szCs w:val="28"/>
        </w:rPr>
        <w:t>случая (2019</w:t>
      </w:r>
      <w:r w:rsidR="00762897">
        <w:rPr>
          <w:sz w:val="28"/>
          <w:szCs w:val="28"/>
        </w:rPr>
        <w:t xml:space="preserve"> </w:t>
      </w:r>
      <w:r w:rsidRPr="0072204D">
        <w:rPr>
          <w:sz w:val="28"/>
          <w:szCs w:val="28"/>
        </w:rPr>
        <w:t>г</w:t>
      </w:r>
      <w:r w:rsidR="00762897">
        <w:rPr>
          <w:sz w:val="28"/>
          <w:szCs w:val="28"/>
        </w:rPr>
        <w:t>. –</w:t>
      </w:r>
      <w:r w:rsidRPr="0072204D">
        <w:rPr>
          <w:sz w:val="28"/>
          <w:szCs w:val="28"/>
        </w:rPr>
        <w:t xml:space="preserve"> 343 случая</w:t>
      </w:r>
      <w:r w:rsidR="00762897">
        <w:rPr>
          <w:sz w:val="28"/>
          <w:szCs w:val="28"/>
        </w:rPr>
        <w:t>,</w:t>
      </w:r>
      <w:r w:rsidRPr="0072204D">
        <w:rPr>
          <w:sz w:val="28"/>
          <w:szCs w:val="28"/>
        </w:rPr>
        <w:t xml:space="preserve"> или 1773,7 на 100</w:t>
      </w:r>
      <w:r w:rsidR="00762897">
        <w:rPr>
          <w:sz w:val="28"/>
          <w:szCs w:val="28"/>
        </w:rPr>
        <w:t xml:space="preserve"> </w:t>
      </w:r>
      <w:r w:rsidRPr="0072204D">
        <w:rPr>
          <w:sz w:val="28"/>
          <w:szCs w:val="28"/>
        </w:rPr>
        <w:t xml:space="preserve">т.н.) за счет снижения случаев заболеваемости ветряной оспой, острых кишечных инфекций, микроспории. Уровень общей инфекционной заболеваемости, </w:t>
      </w:r>
      <w:r>
        <w:rPr>
          <w:sz w:val="28"/>
          <w:szCs w:val="28"/>
        </w:rPr>
        <w:t xml:space="preserve">включая ОРИ и грипп, повысился </w:t>
      </w:r>
      <w:r w:rsidRPr="0072204D">
        <w:rPr>
          <w:sz w:val="28"/>
          <w:szCs w:val="28"/>
        </w:rPr>
        <w:t>в 1,7 раза за счет увеличения случаев острых респираторных заболеваний. Так, заболеваемость ОРИ увеличилась на 90,1%, показатель заболеваемости составил 26779,06 на</w:t>
      </w:r>
      <w:r w:rsidRPr="0072204D">
        <w:rPr>
          <w:b/>
          <w:sz w:val="28"/>
          <w:szCs w:val="28"/>
        </w:rPr>
        <w:t xml:space="preserve"> </w:t>
      </w:r>
      <w:r w:rsidRPr="0072204D">
        <w:rPr>
          <w:sz w:val="28"/>
          <w:szCs w:val="28"/>
        </w:rPr>
        <w:t>100</w:t>
      </w:r>
      <w:r w:rsidR="00762897">
        <w:rPr>
          <w:sz w:val="28"/>
          <w:szCs w:val="28"/>
        </w:rPr>
        <w:t xml:space="preserve"> </w:t>
      </w:r>
      <w:r w:rsidRPr="0072204D">
        <w:rPr>
          <w:sz w:val="28"/>
          <w:szCs w:val="28"/>
        </w:rPr>
        <w:t>т.н.</w:t>
      </w:r>
      <w:r w:rsidR="00762897">
        <w:rPr>
          <w:sz w:val="28"/>
          <w:szCs w:val="28"/>
        </w:rPr>
        <w:t>,</w:t>
      </w:r>
      <w:r w:rsidRPr="0072204D">
        <w:rPr>
          <w:sz w:val="28"/>
          <w:szCs w:val="28"/>
        </w:rPr>
        <w:t xml:space="preserve"> или 5178</w:t>
      </w:r>
      <w:r w:rsidR="00762897">
        <w:rPr>
          <w:sz w:val="28"/>
          <w:szCs w:val="28"/>
        </w:rPr>
        <w:t> </w:t>
      </w:r>
      <w:r w:rsidRPr="0072204D">
        <w:rPr>
          <w:sz w:val="28"/>
          <w:szCs w:val="28"/>
        </w:rPr>
        <w:t>случаев (в 2019</w:t>
      </w:r>
      <w:r w:rsidR="00762897">
        <w:rPr>
          <w:sz w:val="28"/>
          <w:szCs w:val="28"/>
        </w:rPr>
        <w:t xml:space="preserve"> </w:t>
      </w:r>
      <w:r w:rsidRPr="0072204D">
        <w:rPr>
          <w:sz w:val="28"/>
          <w:szCs w:val="28"/>
        </w:rPr>
        <w:t xml:space="preserve">году </w:t>
      </w:r>
      <w:r w:rsidR="00762897">
        <w:rPr>
          <w:sz w:val="28"/>
          <w:szCs w:val="28"/>
        </w:rPr>
        <w:t>–</w:t>
      </w:r>
      <w:r w:rsidRPr="0072204D">
        <w:rPr>
          <w:sz w:val="28"/>
          <w:szCs w:val="28"/>
        </w:rPr>
        <w:t xml:space="preserve"> 14087,7 на 100 тыс. н.</w:t>
      </w:r>
      <w:r w:rsidR="00762897">
        <w:rPr>
          <w:sz w:val="28"/>
          <w:szCs w:val="28"/>
        </w:rPr>
        <w:t>, или 2724 случая</w:t>
      </w:r>
      <w:r w:rsidRPr="0072204D">
        <w:rPr>
          <w:sz w:val="28"/>
          <w:szCs w:val="28"/>
        </w:rPr>
        <w:t>). Случаев гриппа в 2019</w:t>
      </w:r>
      <w:r w:rsidR="00762897">
        <w:rPr>
          <w:sz w:val="28"/>
          <w:szCs w:val="28"/>
        </w:rPr>
        <w:t>-</w:t>
      </w:r>
      <w:r w:rsidR="00762897" w:rsidRPr="0072204D">
        <w:rPr>
          <w:sz w:val="28"/>
          <w:szCs w:val="28"/>
        </w:rPr>
        <w:t xml:space="preserve">2020 </w:t>
      </w:r>
      <w:r w:rsidRPr="0072204D">
        <w:rPr>
          <w:sz w:val="28"/>
          <w:szCs w:val="28"/>
        </w:rPr>
        <w:t>годах не зарегистрировано. Удельный вес ОРИ в структуре инфекционной</w:t>
      </w:r>
      <w:r>
        <w:rPr>
          <w:sz w:val="28"/>
          <w:szCs w:val="28"/>
        </w:rPr>
        <w:t xml:space="preserve"> </w:t>
      </w:r>
      <w:r w:rsidRPr="0072204D">
        <w:rPr>
          <w:sz w:val="28"/>
          <w:szCs w:val="28"/>
        </w:rPr>
        <w:t xml:space="preserve"> заболеваемости составил 98,4%.</w:t>
      </w:r>
    </w:p>
    <w:p w:rsidR="00AF0EA5" w:rsidRPr="003410F2" w:rsidRDefault="00AF0EA5" w:rsidP="00762897">
      <w:pPr>
        <w:ind w:firstLine="708"/>
        <w:jc w:val="both"/>
        <w:rPr>
          <w:sz w:val="28"/>
          <w:szCs w:val="28"/>
        </w:rPr>
      </w:pPr>
      <w:r w:rsidRPr="003410F2">
        <w:rPr>
          <w:sz w:val="28"/>
          <w:szCs w:val="28"/>
        </w:rPr>
        <w:t xml:space="preserve">Эпидемическая ситуация по </w:t>
      </w:r>
      <w:r w:rsidRPr="003410F2">
        <w:rPr>
          <w:b/>
          <w:sz w:val="28"/>
          <w:szCs w:val="28"/>
        </w:rPr>
        <w:t>острым кишечным инфекциям</w:t>
      </w:r>
      <w:r w:rsidRPr="003410F2">
        <w:rPr>
          <w:sz w:val="28"/>
          <w:szCs w:val="28"/>
        </w:rPr>
        <w:t xml:space="preserve"> остается </w:t>
      </w:r>
      <w:r w:rsidRPr="003410F2">
        <w:rPr>
          <w:b/>
          <w:sz w:val="28"/>
          <w:szCs w:val="28"/>
        </w:rPr>
        <w:t>контролируемой</w:t>
      </w:r>
      <w:r w:rsidRPr="003410F2">
        <w:rPr>
          <w:sz w:val="28"/>
          <w:szCs w:val="28"/>
        </w:rPr>
        <w:t>. В 2020 году</w:t>
      </w:r>
      <w:r w:rsidRPr="003410F2">
        <w:rPr>
          <w:b/>
          <w:sz w:val="28"/>
          <w:szCs w:val="28"/>
        </w:rPr>
        <w:t xml:space="preserve"> </w:t>
      </w:r>
      <w:r w:rsidRPr="003410F2">
        <w:rPr>
          <w:sz w:val="28"/>
          <w:szCs w:val="28"/>
        </w:rPr>
        <w:t>зарегистрировано 5 случаев, показатель заболеваемости составил 25,759 на 100 т.н. (2019</w:t>
      </w:r>
      <w:r w:rsidR="00762897">
        <w:rPr>
          <w:sz w:val="28"/>
          <w:szCs w:val="28"/>
        </w:rPr>
        <w:t xml:space="preserve"> </w:t>
      </w:r>
      <w:r w:rsidRPr="003410F2">
        <w:rPr>
          <w:sz w:val="28"/>
          <w:szCs w:val="28"/>
        </w:rPr>
        <w:t>год – 18 случаев</w:t>
      </w:r>
      <w:r w:rsidR="00762897">
        <w:rPr>
          <w:sz w:val="28"/>
          <w:szCs w:val="28"/>
        </w:rPr>
        <w:t>,</w:t>
      </w:r>
      <w:r w:rsidRPr="003410F2">
        <w:rPr>
          <w:sz w:val="28"/>
          <w:szCs w:val="28"/>
        </w:rPr>
        <w:t xml:space="preserve"> или 92,21</w:t>
      </w:r>
      <w:r>
        <w:rPr>
          <w:sz w:val="28"/>
          <w:szCs w:val="28"/>
        </w:rPr>
        <w:t>8</w:t>
      </w:r>
      <w:r w:rsidR="00762897">
        <w:rPr>
          <w:sz w:val="28"/>
          <w:szCs w:val="28"/>
        </w:rPr>
        <w:t xml:space="preserve"> </w:t>
      </w:r>
      <w:r>
        <w:rPr>
          <w:sz w:val="28"/>
          <w:szCs w:val="28"/>
        </w:rPr>
        <w:t>на 100 т.н.). Зарегистрирован 1 случай</w:t>
      </w:r>
      <w:r w:rsidRPr="003410F2">
        <w:rPr>
          <w:sz w:val="28"/>
          <w:szCs w:val="28"/>
        </w:rPr>
        <w:t xml:space="preserve"> рот</w:t>
      </w:r>
      <w:r>
        <w:rPr>
          <w:sz w:val="28"/>
          <w:szCs w:val="28"/>
        </w:rPr>
        <w:t>овирусной инфекции, 3 случая</w:t>
      </w:r>
      <w:r w:rsidR="00762897">
        <w:rPr>
          <w:sz w:val="28"/>
          <w:szCs w:val="28"/>
        </w:rPr>
        <w:t xml:space="preserve"> –</w:t>
      </w:r>
      <w:r w:rsidRPr="003410F2">
        <w:rPr>
          <w:sz w:val="28"/>
          <w:szCs w:val="28"/>
        </w:rPr>
        <w:t xml:space="preserve"> вызванных условно</w:t>
      </w:r>
      <w:r>
        <w:rPr>
          <w:sz w:val="28"/>
          <w:szCs w:val="28"/>
        </w:rPr>
        <w:t xml:space="preserve"> патогенными энтеробактериями, </w:t>
      </w:r>
      <w:r w:rsidRPr="003410F2">
        <w:rPr>
          <w:sz w:val="28"/>
          <w:szCs w:val="28"/>
        </w:rPr>
        <w:t xml:space="preserve">1 случай </w:t>
      </w:r>
      <w:r w:rsidR="00762897">
        <w:rPr>
          <w:sz w:val="28"/>
          <w:szCs w:val="28"/>
        </w:rPr>
        <w:t xml:space="preserve">– </w:t>
      </w:r>
      <w:r w:rsidRPr="003410F2">
        <w:rPr>
          <w:sz w:val="28"/>
          <w:szCs w:val="28"/>
        </w:rPr>
        <w:t>неустановленным возбудителем. Случаев дизентерии не зарегистрировано.</w:t>
      </w:r>
    </w:p>
    <w:p w:rsidR="00AF0EA5" w:rsidRPr="003410F2" w:rsidRDefault="00AF0EA5" w:rsidP="00805B78">
      <w:pPr>
        <w:ind w:firstLine="708"/>
        <w:jc w:val="both"/>
        <w:rPr>
          <w:sz w:val="28"/>
          <w:szCs w:val="28"/>
        </w:rPr>
      </w:pPr>
      <w:r w:rsidRPr="003410F2">
        <w:rPr>
          <w:sz w:val="28"/>
          <w:szCs w:val="28"/>
        </w:rPr>
        <w:t>В 2020 году случ</w:t>
      </w:r>
      <w:r>
        <w:rPr>
          <w:sz w:val="28"/>
          <w:szCs w:val="28"/>
        </w:rPr>
        <w:t>а</w:t>
      </w:r>
      <w:r w:rsidRPr="003410F2">
        <w:rPr>
          <w:sz w:val="28"/>
          <w:szCs w:val="28"/>
        </w:rPr>
        <w:t>и сальмонеллеза не регистрировались (в 2019году – 1</w:t>
      </w:r>
      <w:r w:rsidR="00762897">
        <w:rPr>
          <w:sz w:val="28"/>
          <w:szCs w:val="28"/>
        </w:rPr>
        <w:t> </w:t>
      </w:r>
      <w:r w:rsidRPr="003410F2">
        <w:rPr>
          <w:sz w:val="28"/>
          <w:szCs w:val="28"/>
        </w:rPr>
        <w:t>случай</w:t>
      </w:r>
      <w:r w:rsidR="00762897">
        <w:rPr>
          <w:sz w:val="28"/>
          <w:szCs w:val="28"/>
        </w:rPr>
        <w:t>, или 5,172 на 100 т.н.</w:t>
      </w:r>
      <w:r w:rsidRPr="003410F2">
        <w:rPr>
          <w:sz w:val="28"/>
          <w:szCs w:val="28"/>
        </w:rPr>
        <w:t>)</w:t>
      </w:r>
      <w:r w:rsidRPr="003410F2">
        <w:rPr>
          <w:b/>
          <w:sz w:val="28"/>
          <w:szCs w:val="28"/>
        </w:rPr>
        <w:t xml:space="preserve">. </w:t>
      </w:r>
    </w:p>
    <w:p w:rsidR="00AF0EA5" w:rsidRPr="00157D05" w:rsidRDefault="00AF0EA5" w:rsidP="00762897">
      <w:pPr>
        <w:ind w:firstLine="708"/>
        <w:jc w:val="both"/>
        <w:rPr>
          <w:sz w:val="28"/>
          <w:szCs w:val="28"/>
        </w:rPr>
      </w:pPr>
      <w:r w:rsidRPr="00157D05">
        <w:rPr>
          <w:sz w:val="28"/>
          <w:szCs w:val="28"/>
        </w:rPr>
        <w:t>Остается стабильной</w:t>
      </w:r>
      <w:r w:rsidRPr="00157D05">
        <w:rPr>
          <w:b/>
          <w:sz w:val="28"/>
          <w:szCs w:val="28"/>
        </w:rPr>
        <w:t xml:space="preserve"> </w:t>
      </w:r>
      <w:r w:rsidRPr="00157D05">
        <w:rPr>
          <w:sz w:val="28"/>
          <w:szCs w:val="28"/>
        </w:rPr>
        <w:t xml:space="preserve">ситуация по заболеваемости </w:t>
      </w:r>
      <w:r w:rsidRPr="00157D05">
        <w:rPr>
          <w:b/>
          <w:sz w:val="28"/>
          <w:szCs w:val="28"/>
        </w:rPr>
        <w:t>вирусным гепатитом А</w:t>
      </w:r>
      <w:r>
        <w:rPr>
          <w:sz w:val="28"/>
          <w:szCs w:val="28"/>
        </w:rPr>
        <w:t xml:space="preserve">, в 2020 </w:t>
      </w:r>
      <w:r w:rsidRPr="00157D0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="004D1328">
        <w:rPr>
          <w:sz w:val="28"/>
          <w:szCs w:val="28"/>
        </w:rPr>
        <w:t xml:space="preserve"> </w:t>
      </w:r>
      <w:r w:rsidRPr="00157D05">
        <w:rPr>
          <w:sz w:val="28"/>
          <w:szCs w:val="28"/>
        </w:rPr>
        <w:t>случаев заболеваний не зарегистрировано.</w:t>
      </w:r>
    </w:p>
    <w:p w:rsidR="004D1328" w:rsidRDefault="004D1328" w:rsidP="00805B78">
      <w:pPr>
        <w:ind w:firstLine="540"/>
        <w:jc w:val="both"/>
        <w:rPr>
          <w:sz w:val="28"/>
          <w:szCs w:val="28"/>
        </w:rPr>
      </w:pPr>
    </w:p>
    <w:p w:rsidR="004D1328" w:rsidRDefault="004D1328" w:rsidP="00805B78">
      <w:pPr>
        <w:ind w:firstLine="540"/>
        <w:jc w:val="both"/>
        <w:rPr>
          <w:sz w:val="28"/>
          <w:szCs w:val="28"/>
        </w:rPr>
      </w:pPr>
    </w:p>
    <w:p w:rsidR="00AF0EA5" w:rsidRPr="00805B78" w:rsidRDefault="00AF0EA5" w:rsidP="00805B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0EA5" w:rsidRPr="00A813E9" w:rsidRDefault="00AF0EA5" w:rsidP="004D132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A813E9">
        <w:rPr>
          <w:b/>
          <w:bCs/>
          <w:sz w:val="28"/>
          <w:szCs w:val="28"/>
        </w:rPr>
        <w:lastRenderedPageBreak/>
        <w:t>Воздушно-капельные и «управляемые» инфекции</w:t>
      </w:r>
    </w:p>
    <w:p w:rsidR="00AF0EA5" w:rsidRPr="00A813E9" w:rsidRDefault="00AF0EA5" w:rsidP="00805B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A813E9">
        <w:rPr>
          <w:sz w:val="28"/>
          <w:szCs w:val="28"/>
        </w:rPr>
        <w:t xml:space="preserve"> году иммунизация населения в рамках Национального календаря профилактических прививок позволила поддерживать благополучную эпидситуацию по </w:t>
      </w:r>
      <w:r w:rsidRPr="00A813E9">
        <w:rPr>
          <w:b/>
          <w:bCs/>
          <w:i/>
          <w:iCs/>
          <w:sz w:val="28"/>
          <w:szCs w:val="28"/>
        </w:rPr>
        <w:t>«вакциноуправляемым» инфекциям</w:t>
      </w:r>
      <w:r w:rsidRPr="00A813E9">
        <w:rPr>
          <w:i/>
          <w:iCs/>
          <w:sz w:val="28"/>
          <w:szCs w:val="28"/>
        </w:rPr>
        <w:t xml:space="preserve">: </w:t>
      </w:r>
      <w:r w:rsidRPr="00A813E9">
        <w:rPr>
          <w:sz w:val="28"/>
          <w:szCs w:val="28"/>
        </w:rPr>
        <w:t>не регистрировались случаи заболевания дифтерией, краснухой, эпидемическим паротитом, корью, коклюшем, столбняком, полиомиелитом, менингококковой инфекцией.</w:t>
      </w:r>
    </w:p>
    <w:p w:rsidR="00AF0EA5" w:rsidRPr="00A813E9" w:rsidRDefault="00AF0EA5" w:rsidP="00805B78">
      <w:pPr>
        <w:ind w:firstLine="720"/>
        <w:jc w:val="both"/>
        <w:rPr>
          <w:sz w:val="28"/>
          <w:szCs w:val="28"/>
        </w:rPr>
      </w:pPr>
      <w:r w:rsidRPr="00A813E9">
        <w:rPr>
          <w:sz w:val="28"/>
          <w:szCs w:val="28"/>
        </w:rPr>
        <w:t>Основные показатели мониторинга иммунизации в целом по району соответствует средним целевым уровням во всех декретированных возрастах. Средний расход МИБП по району в пределах нормируемых показателей.</w:t>
      </w:r>
    </w:p>
    <w:p w:rsidR="00AF0EA5" w:rsidRPr="00A813E9" w:rsidRDefault="00AF0EA5" w:rsidP="00805B78">
      <w:pPr>
        <w:ind w:firstLine="708"/>
        <w:jc w:val="both"/>
        <w:rPr>
          <w:bCs/>
          <w:sz w:val="28"/>
          <w:szCs w:val="28"/>
        </w:rPr>
      </w:pPr>
      <w:r w:rsidRPr="00A813E9">
        <w:rPr>
          <w:sz w:val="28"/>
          <w:szCs w:val="28"/>
        </w:rPr>
        <w:t>В районе достигнуты оптимальные показатели привитости детского и взрослого населения.</w:t>
      </w:r>
    </w:p>
    <w:p w:rsidR="00AF0EA5" w:rsidRPr="00A813E9" w:rsidRDefault="00AF0EA5" w:rsidP="00805B78">
      <w:pPr>
        <w:ind w:firstLine="720"/>
        <w:jc w:val="both"/>
        <w:rPr>
          <w:sz w:val="28"/>
          <w:szCs w:val="28"/>
        </w:rPr>
      </w:pPr>
      <w:r w:rsidRPr="00A813E9">
        <w:rPr>
          <w:sz w:val="28"/>
          <w:szCs w:val="28"/>
        </w:rPr>
        <w:t>С 1995</w:t>
      </w:r>
      <w:r w:rsidR="004D1328">
        <w:rPr>
          <w:sz w:val="28"/>
          <w:szCs w:val="28"/>
        </w:rPr>
        <w:t xml:space="preserve"> </w:t>
      </w:r>
      <w:r w:rsidRPr="00A813E9">
        <w:rPr>
          <w:sz w:val="28"/>
          <w:szCs w:val="28"/>
        </w:rPr>
        <w:t>г</w:t>
      </w:r>
      <w:r w:rsidR="004D1328">
        <w:rPr>
          <w:sz w:val="28"/>
          <w:szCs w:val="28"/>
        </w:rPr>
        <w:t>ода</w:t>
      </w:r>
      <w:r w:rsidRPr="00A813E9">
        <w:rPr>
          <w:sz w:val="28"/>
          <w:szCs w:val="28"/>
        </w:rPr>
        <w:t xml:space="preserve"> в области функционирует система эпидемиологического надзора за острыми вялыми параличами (ОВП). Индикатором чувствительности системы является частота выявления случаев ОВП (оптимальный показатель более одного случая на 100</w:t>
      </w:r>
      <w:r w:rsidR="0086784E">
        <w:rPr>
          <w:sz w:val="28"/>
          <w:szCs w:val="28"/>
        </w:rPr>
        <w:t xml:space="preserve"> </w:t>
      </w:r>
      <w:r w:rsidRPr="00A813E9">
        <w:rPr>
          <w:sz w:val="28"/>
          <w:szCs w:val="28"/>
        </w:rPr>
        <w:t>тыс. населения до 15</w:t>
      </w:r>
      <w:r w:rsidR="0086784E">
        <w:rPr>
          <w:sz w:val="28"/>
          <w:szCs w:val="28"/>
        </w:rPr>
        <w:t> </w:t>
      </w:r>
      <w:r w:rsidRPr="00A813E9">
        <w:rPr>
          <w:sz w:val="28"/>
          <w:szCs w:val="28"/>
        </w:rPr>
        <w:t xml:space="preserve">лет). В Кореличском районе последний случай ОВП зарегистрирован в </w:t>
      </w:r>
      <w:smartTag w:uri="urn:schemas-microsoft-com:office:smarttags" w:element="metricconverter">
        <w:smartTagPr>
          <w:attr w:name="ProductID" w:val="2002 г"/>
        </w:smartTagPr>
        <w:r w:rsidRPr="00A813E9">
          <w:rPr>
            <w:sz w:val="28"/>
            <w:szCs w:val="28"/>
          </w:rPr>
          <w:t>2002 г</w:t>
        </w:r>
        <w:r w:rsidR="0086784E">
          <w:rPr>
            <w:sz w:val="28"/>
            <w:szCs w:val="28"/>
          </w:rPr>
          <w:t>оду</w:t>
        </w:r>
      </w:smartTag>
      <w:r w:rsidRPr="00A813E9">
        <w:rPr>
          <w:sz w:val="28"/>
          <w:szCs w:val="28"/>
        </w:rPr>
        <w:t xml:space="preserve"> 1 случай</w:t>
      </w:r>
      <w:r w:rsidR="0086784E">
        <w:rPr>
          <w:sz w:val="28"/>
          <w:szCs w:val="28"/>
        </w:rPr>
        <w:t>,</w:t>
      </w:r>
      <w:r w:rsidRPr="00A813E9">
        <w:rPr>
          <w:sz w:val="28"/>
          <w:szCs w:val="28"/>
        </w:rPr>
        <w:t xml:space="preserve"> или 19,2 на 100</w:t>
      </w:r>
      <w:r w:rsidR="0086784E">
        <w:rPr>
          <w:sz w:val="28"/>
          <w:szCs w:val="28"/>
        </w:rPr>
        <w:t xml:space="preserve"> </w:t>
      </w:r>
      <w:r w:rsidRPr="00A813E9">
        <w:rPr>
          <w:sz w:val="28"/>
          <w:szCs w:val="28"/>
        </w:rPr>
        <w:t xml:space="preserve">тыс. населения до 15 лет. </w:t>
      </w:r>
    </w:p>
    <w:p w:rsidR="00AF0EA5" w:rsidRPr="00423A22" w:rsidRDefault="00AF0EA5" w:rsidP="00805B78">
      <w:pPr>
        <w:ind w:firstLine="708"/>
        <w:jc w:val="both"/>
        <w:rPr>
          <w:sz w:val="28"/>
          <w:szCs w:val="28"/>
        </w:rPr>
      </w:pPr>
      <w:r w:rsidRPr="00423A22">
        <w:rPr>
          <w:sz w:val="28"/>
          <w:szCs w:val="28"/>
        </w:rPr>
        <w:t>В 2020</w:t>
      </w:r>
      <w:r w:rsidR="0086784E">
        <w:rPr>
          <w:sz w:val="28"/>
          <w:szCs w:val="28"/>
        </w:rPr>
        <w:t xml:space="preserve"> </w:t>
      </w:r>
      <w:r w:rsidRPr="00423A22">
        <w:rPr>
          <w:sz w:val="28"/>
          <w:szCs w:val="28"/>
        </w:rPr>
        <w:t xml:space="preserve">году в Кореличском районе проведена </w:t>
      </w:r>
      <w:r w:rsidRPr="00423A22">
        <w:rPr>
          <w:b/>
          <w:sz w:val="28"/>
          <w:szCs w:val="28"/>
        </w:rPr>
        <w:t>кампания иммунизации против гриппа</w:t>
      </w:r>
      <w:r w:rsidRPr="00423A22">
        <w:rPr>
          <w:sz w:val="28"/>
          <w:szCs w:val="28"/>
        </w:rPr>
        <w:t>. Привито 40,65% населения (8049 человек), в том числе за счет средств республиканского бюджета</w:t>
      </w:r>
      <w:r w:rsidR="0086784E">
        <w:rPr>
          <w:sz w:val="28"/>
          <w:szCs w:val="28"/>
        </w:rPr>
        <w:t xml:space="preserve"> –</w:t>
      </w:r>
      <w:r w:rsidRPr="00423A22">
        <w:rPr>
          <w:sz w:val="28"/>
          <w:szCs w:val="28"/>
        </w:rPr>
        <w:t xml:space="preserve"> 13,6% (2700),</w:t>
      </w:r>
      <w:r w:rsidR="0086784E">
        <w:rPr>
          <w:sz w:val="28"/>
          <w:szCs w:val="28"/>
        </w:rPr>
        <w:t xml:space="preserve"> </w:t>
      </w:r>
      <w:r w:rsidRPr="00423A22">
        <w:rPr>
          <w:sz w:val="28"/>
          <w:szCs w:val="28"/>
        </w:rPr>
        <w:t xml:space="preserve">средств </w:t>
      </w:r>
      <w:r w:rsidR="0086784E">
        <w:rPr>
          <w:sz w:val="28"/>
          <w:szCs w:val="28"/>
        </w:rPr>
        <w:t>Г</w:t>
      </w:r>
      <w:r w:rsidRPr="00423A22">
        <w:rPr>
          <w:sz w:val="28"/>
          <w:szCs w:val="28"/>
        </w:rPr>
        <w:t>УЗО и местного бюджета</w:t>
      </w:r>
      <w:r w:rsidR="0086784E">
        <w:rPr>
          <w:sz w:val="28"/>
          <w:szCs w:val="28"/>
        </w:rPr>
        <w:t xml:space="preserve"> –</w:t>
      </w:r>
      <w:r w:rsidRPr="00423A22">
        <w:rPr>
          <w:sz w:val="28"/>
          <w:szCs w:val="28"/>
        </w:rPr>
        <w:t xml:space="preserve"> 19,0% (3760</w:t>
      </w:r>
      <w:r w:rsidR="0086784E">
        <w:rPr>
          <w:sz w:val="28"/>
          <w:szCs w:val="28"/>
        </w:rPr>
        <w:t xml:space="preserve"> </w:t>
      </w:r>
      <w:r w:rsidRPr="00423A22">
        <w:rPr>
          <w:sz w:val="28"/>
          <w:szCs w:val="28"/>
        </w:rPr>
        <w:t>человек), средств</w:t>
      </w:r>
      <w:r w:rsidR="0086784E">
        <w:rPr>
          <w:sz w:val="28"/>
          <w:szCs w:val="28"/>
        </w:rPr>
        <w:t xml:space="preserve"> организаций, предприятий и СПК –</w:t>
      </w:r>
      <w:r w:rsidRPr="00423A22">
        <w:rPr>
          <w:sz w:val="28"/>
          <w:szCs w:val="28"/>
        </w:rPr>
        <w:t xml:space="preserve"> 8,0% (1569 человек), личный счет</w:t>
      </w:r>
      <w:r w:rsidR="0086784E">
        <w:rPr>
          <w:sz w:val="28"/>
          <w:szCs w:val="28"/>
        </w:rPr>
        <w:t xml:space="preserve"> – </w:t>
      </w:r>
      <w:r w:rsidRPr="00423A22">
        <w:rPr>
          <w:sz w:val="28"/>
          <w:szCs w:val="28"/>
        </w:rPr>
        <w:t xml:space="preserve">0,1% (20). </w:t>
      </w:r>
    </w:p>
    <w:p w:rsidR="00AF0EA5" w:rsidRDefault="00AF0EA5" w:rsidP="00867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заболеваемости всеми формами активного туберкулеза увеличился в 1,6 раза, зарегистрировано 8 случаев, показатель заболеваемости составил 41,374 на 100 т.н. (в 2019</w:t>
      </w:r>
      <w:r w:rsidR="0086784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6784E">
        <w:rPr>
          <w:sz w:val="28"/>
          <w:szCs w:val="28"/>
        </w:rPr>
        <w:t>оду –</w:t>
      </w:r>
      <w:r>
        <w:rPr>
          <w:sz w:val="28"/>
          <w:szCs w:val="28"/>
        </w:rPr>
        <w:t xml:space="preserve"> 5 случаев, или 25,85 на 100</w:t>
      </w:r>
      <w:r w:rsidR="00867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т.н.). </w:t>
      </w:r>
      <w:r w:rsidR="0086784E">
        <w:rPr>
          <w:sz w:val="28"/>
          <w:szCs w:val="28"/>
        </w:rPr>
        <w:t>В</w:t>
      </w:r>
      <w:r>
        <w:rPr>
          <w:sz w:val="28"/>
          <w:szCs w:val="28"/>
        </w:rPr>
        <w:t xml:space="preserve"> 2020</w:t>
      </w:r>
      <w:r w:rsidR="0086784E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86784E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86784E">
        <w:rPr>
          <w:sz w:val="28"/>
          <w:szCs w:val="28"/>
        </w:rPr>
        <w:t>от туберкулезной инфекции умер 1 человек</w:t>
      </w:r>
      <w:r>
        <w:rPr>
          <w:sz w:val="28"/>
          <w:szCs w:val="28"/>
        </w:rPr>
        <w:t xml:space="preserve"> (в 2019 году – 2)</w:t>
      </w:r>
      <w:r w:rsidR="0086784E">
        <w:rPr>
          <w:sz w:val="28"/>
          <w:szCs w:val="28"/>
        </w:rPr>
        <w:t xml:space="preserve"> (рис. 21)</w:t>
      </w:r>
      <w:r>
        <w:rPr>
          <w:sz w:val="28"/>
          <w:szCs w:val="28"/>
        </w:rPr>
        <w:t xml:space="preserve">. </w:t>
      </w:r>
    </w:p>
    <w:p w:rsidR="0086784E" w:rsidRDefault="0086784E" w:rsidP="0086784E">
      <w:pPr>
        <w:ind w:firstLine="708"/>
        <w:jc w:val="both"/>
        <w:rPr>
          <w:sz w:val="28"/>
          <w:szCs w:val="28"/>
        </w:rPr>
      </w:pPr>
    </w:p>
    <w:p w:rsidR="0086784E" w:rsidRPr="0086784E" w:rsidRDefault="0086784E" w:rsidP="0086784E">
      <w:pPr>
        <w:pStyle w:val="a9"/>
        <w:spacing w:after="0"/>
        <w:jc w:val="center"/>
        <w:rPr>
          <w:bCs/>
          <w:sz w:val="28"/>
          <w:szCs w:val="28"/>
        </w:rPr>
      </w:pPr>
      <w:r>
        <w:object w:dxaOrig="10169" w:dyaOrig="4455">
          <v:shape id="_x0000_i1049" type="#_x0000_t75" alt="" style="width:470.2pt;height:208.5pt" o:ole="">
            <v:imagedata r:id="rId54" o:title=""/>
          </v:shape>
          <o:OLEObject Type="Embed" ProgID="Excel.Sheet.8" ShapeID="_x0000_i1049" DrawAspect="Content" ObjectID="_1697539021" r:id="rId55"/>
        </w:object>
      </w:r>
      <w:r w:rsidRPr="0086784E">
        <w:rPr>
          <w:bCs/>
          <w:sz w:val="28"/>
          <w:szCs w:val="28"/>
        </w:rPr>
        <w:t>Рисунок 21. Многолетняя динамика заболеваемости туберкулезом в Кореличском районе</w:t>
      </w:r>
      <w:r w:rsidR="000E0948">
        <w:rPr>
          <w:bCs/>
          <w:sz w:val="28"/>
          <w:szCs w:val="28"/>
        </w:rPr>
        <w:t xml:space="preserve"> (на 100000 населения)</w:t>
      </w:r>
    </w:p>
    <w:p w:rsidR="0086784E" w:rsidRDefault="0086784E" w:rsidP="0086784E">
      <w:pPr>
        <w:pStyle w:val="a9"/>
        <w:jc w:val="both"/>
      </w:pPr>
    </w:p>
    <w:p w:rsidR="00AF0EA5" w:rsidRDefault="0086784E" w:rsidP="00C72101">
      <w:pPr>
        <w:tabs>
          <w:tab w:val="left" w:pos="0"/>
          <w:tab w:val="left" w:pos="5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Случаев туберкулеза среди детей 0-</w:t>
      </w:r>
      <w:r w:rsidR="00AF0EA5">
        <w:rPr>
          <w:sz w:val="28"/>
          <w:szCs w:val="28"/>
        </w:rPr>
        <w:t>17 лет не зарегистрировано (в 2019</w:t>
      </w:r>
      <w:r>
        <w:rPr>
          <w:sz w:val="28"/>
          <w:szCs w:val="28"/>
        </w:rPr>
        <w:t> –</w:t>
      </w:r>
      <w:r w:rsidR="00AF0EA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AF0EA5">
        <w:rPr>
          <w:sz w:val="28"/>
          <w:szCs w:val="28"/>
        </w:rPr>
        <w:t xml:space="preserve">случай).   </w:t>
      </w:r>
    </w:p>
    <w:p w:rsidR="00AF0EA5" w:rsidRDefault="0086784E" w:rsidP="00C7210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0EA5">
        <w:rPr>
          <w:sz w:val="28"/>
          <w:szCs w:val="28"/>
        </w:rPr>
        <w:t xml:space="preserve">Обязательное рентгенофлюорографическое обследование за 2020 год прошли </w:t>
      </w:r>
      <w:r w:rsidR="00AF0EA5" w:rsidRPr="0086784E">
        <w:rPr>
          <w:sz w:val="28"/>
          <w:szCs w:val="28"/>
        </w:rPr>
        <w:t>95,06% подлежащих</w:t>
      </w:r>
      <w:r w:rsidR="00AF0EA5">
        <w:rPr>
          <w:sz w:val="28"/>
          <w:szCs w:val="28"/>
        </w:rPr>
        <w:t xml:space="preserve"> (2019</w:t>
      </w:r>
      <w:r>
        <w:rPr>
          <w:sz w:val="28"/>
          <w:szCs w:val="28"/>
        </w:rPr>
        <w:t xml:space="preserve"> год</w:t>
      </w:r>
      <w:r w:rsidR="00AF0EA5">
        <w:rPr>
          <w:sz w:val="28"/>
          <w:szCs w:val="28"/>
        </w:rPr>
        <w:t xml:space="preserve"> – 100,0%). Среди лиц, относящихся к «обязательным» контингентам</w:t>
      </w:r>
      <w:r>
        <w:rPr>
          <w:sz w:val="28"/>
          <w:szCs w:val="28"/>
        </w:rPr>
        <w:t>,</w:t>
      </w:r>
      <w:r w:rsidR="00AF0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1 </w:t>
      </w:r>
      <w:r w:rsidR="00AF0EA5">
        <w:rPr>
          <w:sz w:val="28"/>
          <w:szCs w:val="28"/>
        </w:rPr>
        <w:t>заболевши</w:t>
      </w:r>
      <w:r>
        <w:rPr>
          <w:sz w:val="28"/>
          <w:szCs w:val="28"/>
        </w:rPr>
        <w:t>й</w:t>
      </w:r>
      <w:r w:rsidR="00AF0EA5">
        <w:rPr>
          <w:sz w:val="28"/>
          <w:szCs w:val="28"/>
        </w:rPr>
        <w:t xml:space="preserve"> (2019 год – 1). </w:t>
      </w:r>
    </w:p>
    <w:p w:rsidR="00AF0EA5" w:rsidRDefault="00AF0EA5" w:rsidP="00C72101">
      <w:pPr>
        <w:tabs>
          <w:tab w:val="left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Случаев заболеваний туберкулезом среди медицинских работников не выявлено.</w:t>
      </w:r>
    </w:p>
    <w:p w:rsidR="00AF0EA5" w:rsidRDefault="00AF0EA5" w:rsidP="000E0948">
      <w:pPr>
        <w:ind w:firstLine="708"/>
        <w:jc w:val="both"/>
        <w:rPr>
          <w:sz w:val="28"/>
          <w:szCs w:val="28"/>
        </w:rPr>
      </w:pPr>
      <w:r w:rsidRPr="00DC3722">
        <w:rPr>
          <w:sz w:val="28"/>
          <w:szCs w:val="28"/>
          <w:lang w:eastAsia="be-BY"/>
        </w:rPr>
        <w:t>За весь период наблюдения в</w:t>
      </w:r>
      <w:r>
        <w:rPr>
          <w:sz w:val="28"/>
          <w:szCs w:val="28"/>
          <w:lang w:eastAsia="be-BY"/>
        </w:rPr>
        <w:t xml:space="preserve"> Кореличском районе </w:t>
      </w:r>
      <w:r w:rsidRPr="00DC3722">
        <w:rPr>
          <w:sz w:val="28"/>
          <w:szCs w:val="28"/>
          <w:lang w:eastAsia="be-BY"/>
        </w:rPr>
        <w:t>зарегистрирован</w:t>
      </w:r>
      <w:r>
        <w:rPr>
          <w:sz w:val="28"/>
          <w:szCs w:val="28"/>
          <w:lang w:eastAsia="be-BY"/>
        </w:rPr>
        <w:t>о</w:t>
      </w:r>
      <w:r w:rsidRPr="00DC3722">
        <w:rPr>
          <w:sz w:val="28"/>
          <w:szCs w:val="28"/>
          <w:lang w:eastAsia="be-BY"/>
        </w:rPr>
        <w:t xml:space="preserve"> </w:t>
      </w:r>
      <w:r>
        <w:rPr>
          <w:sz w:val="28"/>
          <w:szCs w:val="28"/>
          <w:lang w:eastAsia="be-BY"/>
        </w:rPr>
        <w:t>12 </w:t>
      </w:r>
      <w:r w:rsidRPr="00DC3722">
        <w:rPr>
          <w:sz w:val="28"/>
          <w:szCs w:val="28"/>
          <w:lang w:eastAsia="be-BY"/>
        </w:rPr>
        <w:t>случа</w:t>
      </w:r>
      <w:r>
        <w:rPr>
          <w:sz w:val="28"/>
          <w:szCs w:val="28"/>
          <w:lang w:eastAsia="be-BY"/>
        </w:rPr>
        <w:t>ев</w:t>
      </w:r>
      <w:r w:rsidRPr="00DC3722">
        <w:rPr>
          <w:sz w:val="28"/>
          <w:szCs w:val="28"/>
          <w:lang w:eastAsia="be-BY"/>
        </w:rPr>
        <w:t xml:space="preserve"> </w:t>
      </w:r>
      <w:r w:rsidRPr="0086784E">
        <w:rPr>
          <w:b/>
          <w:sz w:val="28"/>
          <w:szCs w:val="28"/>
          <w:lang w:eastAsia="be-BY"/>
        </w:rPr>
        <w:t>ВИЧ-инфекции</w:t>
      </w:r>
      <w:r w:rsidR="000E0948">
        <w:rPr>
          <w:sz w:val="28"/>
          <w:szCs w:val="28"/>
          <w:lang w:eastAsia="be-BY"/>
        </w:rPr>
        <w:t>, в</w:t>
      </w:r>
      <w:r w:rsidR="000E0948" w:rsidRPr="00C96ACC">
        <w:rPr>
          <w:sz w:val="28"/>
          <w:szCs w:val="28"/>
        </w:rPr>
        <w:t xml:space="preserve"> </w:t>
      </w:r>
      <w:r w:rsidR="000E0948">
        <w:rPr>
          <w:sz w:val="28"/>
          <w:szCs w:val="28"/>
        </w:rPr>
        <w:t xml:space="preserve">2019-2020 годах новые случаи </w:t>
      </w:r>
      <w:r w:rsidR="000E0948" w:rsidRPr="00C96ACC">
        <w:rPr>
          <w:sz w:val="28"/>
          <w:szCs w:val="28"/>
        </w:rPr>
        <w:t xml:space="preserve">ВИЧ-инфекции </w:t>
      </w:r>
      <w:r w:rsidR="000E0948">
        <w:rPr>
          <w:sz w:val="28"/>
          <w:szCs w:val="28"/>
        </w:rPr>
        <w:t xml:space="preserve">не регистрировались. </w:t>
      </w:r>
      <w:r w:rsidRPr="00157D05">
        <w:rPr>
          <w:sz w:val="28"/>
          <w:szCs w:val="28"/>
        </w:rPr>
        <w:t>Показатель распространенности составил 47,63</w:t>
      </w:r>
      <w:r w:rsidR="0086784E">
        <w:rPr>
          <w:sz w:val="28"/>
          <w:szCs w:val="28"/>
        </w:rPr>
        <w:t xml:space="preserve"> </w:t>
      </w:r>
      <w:r w:rsidRPr="00157D05">
        <w:rPr>
          <w:sz w:val="28"/>
          <w:szCs w:val="28"/>
        </w:rPr>
        <w:t>на 100</w:t>
      </w:r>
      <w:r w:rsidR="006B280C">
        <w:rPr>
          <w:sz w:val="28"/>
          <w:szCs w:val="28"/>
        </w:rPr>
        <w:t> </w:t>
      </w:r>
      <w:r w:rsidRPr="00157D05">
        <w:rPr>
          <w:sz w:val="28"/>
          <w:szCs w:val="28"/>
        </w:rPr>
        <w:t>тыс. населения (</w:t>
      </w:r>
      <w:r w:rsidR="0086784E">
        <w:rPr>
          <w:sz w:val="28"/>
          <w:szCs w:val="28"/>
        </w:rPr>
        <w:t>средне</w:t>
      </w:r>
      <w:r w:rsidRPr="00157D05">
        <w:rPr>
          <w:sz w:val="28"/>
          <w:szCs w:val="28"/>
        </w:rPr>
        <w:t xml:space="preserve">областной показатель распространенности – 85,4 на 100 тыс. населения, среднереспубликанский </w:t>
      </w:r>
      <w:r w:rsidR="0086784E">
        <w:rPr>
          <w:sz w:val="28"/>
          <w:szCs w:val="28"/>
        </w:rPr>
        <w:t xml:space="preserve">– </w:t>
      </w:r>
      <w:r w:rsidRPr="00157D05">
        <w:rPr>
          <w:sz w:val="28"/>
          <w:szCs w:val="28"/>
        </w:rPr>
        <w:t>219,4 на 100 тыс. населения)</w:t>
      </w:r>
      <w:r>
        <w:rPr>
          <w:sz w:val="28"/>
          <w:szCs w:val="28"/>
        </w:rPr>
        <w:t xml:space="preserve">. </w:t>
      </w:r>
      <w:r w:rsidRPr="00DC3722">
        <w:rPr>
          <w:sz w:val="28"/>
          <w:szCs w:val="28"/>
          <w:lang w:eastAsia="be-BY"/>
        </w:rPr>
        <w:t>Удельн</w:t>
      </w:r>
      <w:r>
        <w:rPr>
          <w:sz w:val="28"/>
          <w:szCs w:val="28"/>
          <w:lang w:eastAsia="be-BY"/>
        </w:rPr>
        <w:t>ый вес ВИЧ-инфицированных женщин выше, чем мужчин</w:t>
      </w:r>
      <w:r w:rsidRPr="00DC3722">
        <w:rPr>
          <w:sz w:val="28"/>
          <w:szCs w:val="28"/>
          <w:lang w:eastAsia="be-BY"/>
        </w:rPr>
        <w:t xml:space="preserve"> в 1,</w:t>
      </w:r>
      <w:r>
        <w:rPr>
          <w:sz w:val="28"/>
          <w:szCs w:val="28"/>
          <w:lang w:eastAsia="be-BY"/>
        </w:rPr>
        <w:t>4 </w:t>
      </w:r>
      <w:r w:rsidRPr="00DC3722">
        <w:rPr>
          <w:sz w:val="28"/>
          <w:szCs w:val="28"/>
          <w:lang w:eastAsia="be-BY"/>
        </w:rPr>
        <w:t xml:space="preserve">раза и составляет </w:t>
      </w:r>
      <w:r>
        <w:rPr>
          <w:sz w:val="28"/>
          <w:szCs w:val="28"/>
          <w:lang w:eastAsia="be-BY"/>
        </w:rPr>
        <w:t>54,5 </w:t>
      </w:r>
      <w:r w:rsidRPr="00DC3722">
        <w:rPr>
          <w:sz w:val="28"/>
          <w:szCs w:val="28"/>
          <w:lang w:eastAsia="be-BY"/>
        </w:rPr>
        <w:t>% от всех случаев.</w:t>
      </w:r>
      <w:r>
        <w:rPr>
          <w:color w:val="FF0000"/>
          <w:sz w:val="28"/>
          <w:szCs w:val="28"/>
          <w:lang w:eastAsia="be-BY"/>
        </w:rPr>
        <w:t xml:space="preserve"> </w:t>
      </w:r>
      <w:r w:rsidRPr="00DC3722">
        <w:rPr>
          <w:sz w:val="28"/>
          <w:szCs w:val="28"/>
          <w:lang w:eastAsia="be-BY"/>
        </w:rPr>
        <w:t>По кумулятивным данным в возрастной структуре наибольший удельный вес из числа ВИЧ-инфицированных приходится</w:t>
      </w:r>
      <w:r>
        <w:rPr>
          <w:sz w:val="28"/>
          <w:szCs w:val="28"/>
          <w:lang w:eastAsia="be-BY"/>
        </w:rPr>
        <w:t xml:space="preserve"> на лиц</w:t>
      </w:r>
      <w:r w:rsidRPr="006A4CB9">
        <w:rPr>
          <w:sz w:val="28"/>
          <w:szCs w:val="28"/>
        </w:rPr>
        <w:t xml:space="preserve"> в возрасте 20</w:t>
      </w:r>
      <w:r w:rsidR="0086784E">
        <w:rPr>
          <w:sz w:val="28"/>
          <w:szCs w:val="28"/>
        </w:rPr>
        <w:t>-</w:t>
      </w:r>
      <w:r w:rsidRPr="006A4CB9">
        <w:rPr>
          <w:sz w:val="28"/>
          <w:szCs w:val="28"/>
        </w:rPr>
        <w:t xml:space="preserve">29 лет </w:t>
      </w:r>
      <w:r w:rsidR="0086784E">
        <w:rPr>
          <w:sz w:val="28"/>
          <w:szCs w:val="28"/>
        </w:rPr>
        <w:t>–</w:t>
      </w:r>
      <w:r>
        <w:rPr>
          <w:sz w:val="28"/>
          <w:szCs w:val="28"/>
        </w:rPr>
        <w:t xml:space="preserve"> 41,7</w:t>
      </w:r>
      <w:r w:rsidRPr="006A4CB9">
        <w:rPr>
          <w:sz w:val="28"/>
          <w:szCs w:val="28"/>
        </w:rPr>
        <w:t>% (5 чел.),</w:t>
      </w:r>
      <w:r>
        <w:rPr>
          <w:sz w:val="28"/>
          <w:szCs w:val="28"/>
        </w:rPr>
        <w:t xml:space="preserve"> старше 30 лет – 33</w:t>
      </w:r>
      <w:r w:rsidR="0086784E">
        <w:rPr>
          <w:sz w:val="28"/>
          <w:szCs w:val="28"/>
        </w:rPr>
        <w:t>,0</w:t>
      </w:r>
      <w:r>
        <w:rPr>
          <w:sz w:val="28"/>
          <w:szCs w:val="28"/>
        </w:rPr>
        <w:t>% (4 чел.)</w:t>
      </w:r>
      <w:r w:rsidRPr="006A4CB9">
        <w:rPr>
          <w:sz w:val="28"/>
          <w:szCs w:val="28"/>
        </w:rPr>
        <w:t>, дети –</w:t>
      </w:r>
      <w:r>
        <w:rPr>
          <w:sz w:val="28"/>
          <w:szCs w:val="28"/>
        </w:rPr>
        <w:t xml:space="preserve"> 25</w:t>
      </w:r>
      <w:r w:rsidR="0086784E">
        <w:rPr>
          <w:sz w:val="28"/>
          <w:szCs w:val="28"/>
        </w:rPr>
        <w:t>,0% (</w:t>
      </w:r>
      <w:r>
        <w:rPr>
          <w:sz w:val="28"/>
          <w:szCs w:val="28"/>
        </w:rPr>
        <w:t>3 чел.).</w:t>
      </w:r>
      <w:r w:rsidRPr="00832DC0">
        <w:rPr>
          <w:sz w:val="28"/>
          <w:szCs w:val="28"/>
        </w:rPr>
        <w:t xml:space="preserve"> </w:t>
      </w:r>
      <w:r w:rsidRPr="00157D05">
        <w:rPr>
          <w:sz w:val="28"/>
          <w:szCs w:val="28"/>
        </w:rPr>
        <w:t>В 8 случаях зарегистрирован гетеросексуальный путь передачи ВИЧ-инфекции, в 1</w:t>
      </w:r>
      <w:r w:rsidR="0086784E">
        <w:rPr>
          <w:sz w:val="28"/>
          <w:szCs w:val="28"/>
        </w:rPr>
        <w:t> </w:t>
      </w:r>
      <w:r w:rsidRPr="00157D05">
        <w:rPr>
          <w:sz w:val="28"/>
          <w:szCs w:val="28"/>
        </w:rPr>
        <w:t>случае</w:t>
      </w:r>
      <w:r w:rsidR="0086784E">
        <w:rPr>
          <w:sz w:val="28"/>
          <w:szCs w:val="28"/>
        </w:rPr>
        <w:t xml:space="preserve"> – парентеральный, в 3 – </w:t>
      </w:r>
      <w:r w:rsidRPr="00157D05">
        <w:rPr>
          <w:sz w:val="28"/>
          <w:szCs w:val="28"/>
        </w:rPr>
        <w:t>вертикальный от матери ребенку</w:t>
      </w:r>
      <w:r w:rsidR="0086784E">
        <w:rPr>
          <w:sz w:val="28"/>
          <w:szCs w:val="28"/>
        </w:rPr>
        <w:t>.</w:t>
      </w:r>
    </w:p>
    <w:p w:rsidR="00AF0EA5" w:rsidRPr="00432FF9" w:rsidRDefault="00AF0EA5" w:rsidP="000E0948">
      <w:pPr>
        <w:ind w:firstLine="709"/>
        <w:jc w:val="both"/>
        <w:rPr>
          <w:sz w:val="28"/>
          <w:szCs w:val="28"/>
        </w:rPr>
      </w:pPr>
      <w:r w:rsidRPr="00E924E1">
        <w:rPr>
          <w:rStyle w:val="FontStyle11"/>
          <w:sz w:val="28"/>
          <w:szCs w:val="28"/>
        </w:rPr>
        <w:t>Ежедневно в ЦГЭ проводится мониторинг</w:t>
      </w:r>
      <w:r w:rsidRPr="00E1754F">
        <w:rPr>
          <w:rStyle w:val="FontStyle11"/>
        </w:rPr>
        <w:t xml:space="preserve"> </w:t>
      </w:r>
      <w:r w:rsidRPr="00E1754F">
        <w:rPr>
          <w:sz w:val="28"/>
          <w:szCs w:val="28"/>
        </w:rPr>
        <w:t xml:space="preserve">выявления заболеваемости населения инфекцией </w:t>
      </w:r>
      <w:r w:rsidRPr="00322CBA">
        <w:rPr>
          <w:b/>
          <w:sz w:val="28"/>
          <w:szCs w:val="28"/>
          <w:lang w:val="en-US"/>
        </w:rPr>
        <w:t>COVID</w:t>
      </w:r>
      <w:r w:rsidRPr="00322CBA">
        <w:rPr>
          <w:b/>
          <w:sz w:val="28"/>
          <w:szCs w:val="28"/>
        </w:rPr>
        <w:t>-19</w:t>
      </w:r>
      <w:r w:rsidRPr="00E1754F">
        <w:rPr>
          <w:sz w:val="28"/>
          <w:szCs w:val="28"/>
        </w:rPr>
        <w:t xml:space="preserve">, оценка и прогноз развития </w:t>
      </w:r>
      <w:r w:rsidRPr="000E0948">
        <w:rPr>
          <w:sz w:val="28"/>
          <w:szCs w:val="28"/>
        </w:rPr>
        <w:t>эпидемиологической ситуации.</w:t>
      </w:r>
      <w:r w:rsidR="000E0948" w:rsidRPr="000E0948">
        <w:rPr>
          <w:sz w:val="28"/>
          <w:szCs w:val="28"/>
        </w:rPr>
        <w:t xml:space="preserve"> В</w:t>
      </w:r>
      <w:r w:rsidRPr="000E0948">
        <w:rPr>
          <w:sz w:val="28"/>
          <w:szCs w:val="28"/>
        </w:rPr>
        <w:t xml:space="preserve"> </w:t>
      </w:r>
      <w:r w:rsidR="000E0948" w:rsidRPr="000E0948">
        <w:rPr>
          <w:sz w:val="28"/>
          <w:szCs w:val="28"/>
        </w:rPr>
        <w:t xml:space="preserve">2020 году в </w:t>
      </w:r>
      <w:r w:rsidRPr="000E0948">
        <w:rPr>
          <w:sz w:val="28"/>
          <w:szCs w:val="28"/>
        </w:rPr>
        <w:t>Кореличском районе зарегистрировано 2205 случаев</w:t>
      </w:r>
      <w:r w:rsidRPr="00432FF9">
        <w:rPr>
          <w:sz w:val="28"/>
          <w:szCs w:val="28"/>
        </w:rPr>
        <w:t xml:space="preserve"> инфекции COVID-19. Из общего количества случаев </w:t>
      </w:r>
      <w:r>
        <w:rPr>
          <w:sz w:val="28"/>
          <w:szCs w:val="28"/>
        </w:rPr>
        <w:t>1722</w:t>
      </w:r>
      <w:r w:rsidRPr="00432FF9">
        <w:rPr>
          <w:sz w:val="28"/>
          <w:szCs w:val="28"/>
        </w:rPr>
        <w:t xml:space="preserve"> подтверждены ПЦР-исследованием</w:t>
      </w:r>
      <w:r>
        <w:rPr>
          <w:sz w:val="28"/>
          <w:szCs w:val="28"/>
        </w:rPr>
        <w:t xml:space="preserve"> (78,1</w:t>
      </w:r>
      <w:r w:rsidRPr="00432FF9">
        <w:rPr>
          <w:sz w:val="28"/>
          <w:szCs w:val="28"/>
        </w:rPr>
        <w:t xml:space="preserve">%), </w:t>
      </w:r>
      <w:r>
        <w:rPr>
          <w:sz w:val="28"/>
          <w:szCs w:val="28"/>
        </w:rPr>
        <w:t>481 (21,8</w:t>
      </w:r>
      <w:r w:rsidRPr="00432FF9">
        <w:rPr>
          <w:sz w:val="28"/>
          <w:szCs w:val="28"/>
        </w:rPr>
        <w:t xml:space="preserve">%) – экспресс-тестами, </w:t>
      </w:r>
      <w:r>
        <w:rPr>
          <w:sz w:val="28"/>
          <w:szCs w:val="28"/>
        </w:rPr>
        <w:t>2 (0,1</w:t>
      </w:r>
      <w:r w:rsidRPr="00432FF9">
        <w:rPr>
          <w:sz w:val="28"/>
          <w:szCs w:val="28"/>
        </w:rPr>
        <w:t>%) – результатами компьютерной томографии.</w:t>
      </w:r>
    </w:p>
    <w:p w:rsidR="00AF0EA5" w:rsidRPr="00432FF9" w:rsidRDefault="00AF0EA5" w:rsidP="00805B7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FF9">
        <w:rPr>
          <w:sz w:val="28"/>
          <w:szCs w:val="28"/>
        </w:rPr>
        <w:t xml:space="preserve">По данным эпидемиологического анамнеза </w:t>
      </w:r>
      <w:r>
        <w:rPr>
          <w:sz w:val="28"/>
          <w:szCs w:val="28"/>
        </w:rPr>
        <w:t>757</w:t>
      </w:r>
      <w:r w:rsidRPr="00046FF7">
        <w:rPr>
          <w:sz w:val="28"/>
          <w:szCs w:val="28"/>
        </w:rPr>
        <w:t xml:space="preserve"> </w:t>
      </w:r>
      <w:r w:rsidRPr="00432FF9">
        <w:rPr>
          <w:sz w:val="28"/>
          <w:szCs w:val="28"/>
        </w:rPr>
        <w:t>случа</w:t>
      </w:r>
      <w:r>
        <w:rPr>
          <w:sz w:val="28"/>
          <w:szCs w:val="28"/>
        </w:rPr>
        <w:t>ев</w:t>
      </w:r>
      <w:r w:rsidRPr="00432FF9">
        <w:rPr>
          <w:sz w:val="28"/>
          <w:szCs w:val="28"/>
        </w:rPr>
        <w:t xml:space="preserve"> инфекции </w:t>
      </w:r>
      <w:r w:rsidRPr="00432FF9"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 (34,3</w:t>
      </w:r>
      <w:r w:rsidRPr="00432FF9">
        <w:rPr>
          <w:sz w:val="28"/>
          <w:szCs w:val="28"/>
        </w:rPr>
        <w:t xml:space="preserve">%) выявлены при тестировании лиц, относящихся к контактам 1 уровня с лабораторно подтвержденными случаями, </w:t>
      </w:r>
      <w:r>
        <w:rPr>
          <w:sz w:val="28"/>
          <w:szCs w:val="28"/>
        </w:rPr>
        <w:t>252</w:t>
      </w:r>
      <w:r w:rsidR="000E0948">
        <w:rPr>
          <w:sz w:val="28"/>
          <w:szCs w:val="28"/>
        </w:rPr>
        <w:t> </w:t>
      </w:r>
      <w:r w:rsidRPr="00432FF9">
        <w:rPr>
          <w:sz w:val="28"/>
          <w:szCs w:val="28"/>
        </w:rPr>
        <w:t>случа</w:t>
      </w:r>
      <w:r w:rsidR="000E0948">
        <w:rPr>
          <w:sz w:val="28"/>
          <w:szCs w:val="28"/>
        </w:rPr>
        <w:t>я (11,4</w:t>
      </w:r>
      <w:r w:rsidRPr="00432FF9">
        <w:rPr>
          <w:sz w:val="28"/>
          <w:szCs w:val="28"/>
        </w:rPr>
        <w:t>%)</w:t>
      </w:r>
      <w:r w:rsidR="000E0948">
        <w:rPr>
          <w:sz w:val="28"/>
          <w:szCs w:val="28"/>
        </w:rPr>
        <w:t xml:space="preserve"> –</w:t>
      </w:r>
      <w:r w:rsidRPr="00432FF9">
        <w:rPr>
          <w:sz w:val="28"/>
          <w:szCs w:val="28"/>
        </w:rPr>
        <w:t xml:space="preserve"> при тестировании пациентов с пневмонией, </w:t>
      </w:r>
      <w:r>
        <w:rPr>
          <w:sz w:val="28"/>
          <w:szCs w:val="28"/>
        </w:rPr>
        <w:t>1159</w:t>
      </w:r>
      <w:r w:rsidR="000E0948">
        <w:rPr>
          <w:sz w:val="28"/>
          <w:szCs w:val="28"/>
        </w:rPr>
        <w:t> </w:t>
      </w:r>
      <w:r w:rsidRPr="00046FF7">
        <w:rPr>
          <w:sz w:val="28"/>
          <w:szCs w:val="28"/>
        </w:rPr>
        <w:t>с</w:t>
      </w:r>
      <w:r w:rsidRPr="00432FF9">
        <w:rPr>
          <w:sz w:val="28"/>
          <w:szCs w:val="28"/>
        </w:rPr>
        <w:t>луча</w:t>
      </w:r>
      <w:r>
        <w:rPr>
          <w:sz w:val="28"/>
          <w:szCs w:val="28"/>
        </w:rPr>
        <w:t>ев (52,6</w:t>
      </w:r>
      <w:r w:rsidRPr="00432FF9">
        <w:rPr>
          <w:sz w:val="28"/>
          <w:szCs w:val="28"/>
        </w:rPr>
        <w:t>%) – при тестировании пациентов с признаками ОРИ</w:t>
      </w:r>
      <w:r>
        <w:rPr>
          <w:sz w:val="28"/>
          <w:szCs w:val="28"/>
        </w:rPr>
        <w:t xml:space="preserve">, прочие </w:t>
      </w:r>
      <w:r w:rsidR="000E0948">
        <w:rPr>
          <w:sz w:val="28"/>
          <w:szCs w:val="28"/>
        </w:rPr>
        <w:t>–</w:t>
      </w:r>
      <w:r w:rsidR="000E0948">
        <w:t xml:space="preserve"> </w:t>
      </w:r>
      <w:r>
        <w:rPr>
          <w:sz w:val="28"/>
          <w:szCs w:val="28"/>
        </w:rPr>
        <w:t>37 (1,7%).</w:t>
      </w:r>
      <w:r w:rsidRPr="00432FF9">
        <w:rPr>
          <w:sz w:val="28"/>
          <w:szCs w:val="28"/>
        </w:rPr>
        <w:t xml:space="preserve"> Удельный вес клинически выраженных и бессимптомных фор</w:t>
      </w:r>
      <w:r w:rsidR="000E0948">
        <w:rPr>
          <w:sz w:val="28"/>
          <w:szCs w:val="28"/>
        </w:rPr>
        <w:t>м составляет соответственно 64,0</w:t>
      </w:r>
      <w:r>
        <w:rPr>
          <w:sz w:val="28"/>
          <w:szCs w:val="28"/>
        </w:rPr>
        <w:t>% и 36</w:t>
      </w:r>
      <w:r w:rsidR="000E0948">
        <w:rPr>
          <w:sz w:val="28"/>
          <w:szCs w:val="28"/>
        </w:rPr>
        <w:t>,0</w:t>
      </w:r>
      <w:r>
        <w:rPr>
          <w:sz w:val="28"/>
          <w:szCs w:val="28"/>
        </w:rPr>
        <w:t>%.</w:t>
      </w:r>
    </w:p>
    <w:p w:rsidR="00AF0EA5" w:rsidRPr="0018443A" w:rsidRDefault="00AF0EA5" w:rsidP="00805B7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43A">
        <w:rPr>
          <w:sz w:val="28"/>
          <w:szCs w:val="28"/>
        </w:rPr>
        <w:t>В возрастной структуре инфицированных COVID-19 преоблада</w:t>
      </w:r>
      <w:r w:rsidR="000E0948">
        <w:rPr>
          <w:sz w:val="28"/>
          <w:szCs w:val="28"/>
        </w:rPr>
        <w:t>ли</w:t>
      </w:r>
      <w:r w:rsidRPr="0018443A">
        <w:rPr>
          <w:sz w:val="28"/>
          <w:szCs w:val="28"/>
        </w:rPr>
        <w:t xml:space="preserve"> лица старших возрастных групп (85,5%) с преимущественным вовлечением в эпидпроцесс лиц возрастной группы 50-59 лет (24,9%). Среди детей до 18 лет зарегистрировано 8 случаев COVID-19 – 14,5% от общего количества.</w:t>
      </w:r>
    </w:p>
    <w:p w:rsidR="00AF0EA5" w:rsidRPr="00E1754F" w:rsidRDefault="00AF0EA5" w:rsidP="000E0948">
      <w:pPr>
        <w:jc w:val="both"/>
        <w:rPr>
          <w:sz w:val="28"/>
          <w:szCs w:val="28"/>
        </w:rPr>
      </w:pPr>
      <w:r w:rsidRPr="00157D05">
        <w:rPr>
          <w:sz w:val="28"/>
          <w:szCs w:val="28"/>
        </w:rPr>
        <w:tab/>
      </w:r>
      <w:r>
        <w:rPr>
          <w:sz w:val="28"/>
          <w:szCs w:val="28"/>
        </w:rPr>
        <w:t>В адрес субъектов хозяйствования, ведомства подготовлено 230</w:t>
      </w:r>
      <w:r w:rsidR="000E0948">
        <w:rPr>
          <w:sz w:val="28"/>
          <w:szCs w:val="28"/>
        </w:rPr>
        <w:t> </w:t>
      </w:r>
      <w:r>
        <w:rPr>
          <w:sz w:val="28"/>
          <w:szCs w:val="28"/>
        </w:rPr>
        <w:t>информаций «Об усилении мероприятий», «О дополнительных мероприятиях».</w:t>
      </w:r>
      <w:r w:rsidR="000E0948">
        <w:rPr>
          <w:sz w:val="28"/>
          <w:szCs w:val="28"/>
        </w:rPr>
        <w:t xml:space="preserve"> </w:t>
      </w:r>
    </w:p>
    <w:p w:rsidR="00AF0EA5" w:rsidRDefault="00AF0EA5" w:rsidP="000E094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2020</w:t>
      </w:r>
      <w:r w:rsidRPr="000D4F1A">
        <w:rPr>
          <w:sz w:val="28"/>
          <w:szCs w:val="28"/>
        </w:rPr>
        <w:t xml:space="preserve"> году в районе не зарегистрировано случаев завоза </w:t>
      </w:r>
      <w:r w:rsidRPr="000D4F1A">
        <w:rPr>
          <w:b/>
          <w:sz w:val="28"/>
          <w:szCs w:val="28"/>
        </w:rPr>
        <w:t>инфекционными болезнями, требующими проведения мероприятий по санитарной охране территорий.</w:t>
      </w:r>
    </w:p>
    <w:p w:rsidR="00AF0EA5" w:rsidRDefault="00AF0EA5" w:rsidP="00805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423A22">
        <w:rPr>
          <w:sz w:val="28"/>
          <w:szCs w:val="28"/>
        </w:rPr>
        <w:t xml:space="preserve">пизоотологическая обстановка </w:t>
      </w:r>
      <w:r w:rsidRPr="00423A22">
        <w:rPr>
          <w:b/>
          <w:sz w:val="28"/>
          <w:szCs w:val="28"/>
        </w:rPr>
        <w:t xml:space="preserve">по бешенству </w:t>
      </w:r>
      <w:r w:rsidRPr="000E0948">
        <w:rPr>
          <w:sz w:val="28"/>
          <w:szCs w:val="28"/>
        </w:rPr>
        <w:t>улучшилась,</w:t>
      </w:r>
      <w:r w:rsidRPr="00423A2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2020</w:t>
      </w:r>
      <w:r w:rsidR="000E0948">
        <w:rPr>
          <w:sz w:val="28"/>
          <w:szCs w:val="28"/>
        </w:rPr>
        <w:t> </w:t>
      </w:r>
      <w:r>
        <w:rPr>
          <w:sz w:val="28"/>
          <w:szCs w:val="28"/>
        </w:rPr>
        <w:t xml:space="preserve">году в </w:t>
      </w:r>
      <w:r w:rsidRPr="00423A22">
        <w:rPr>
          <w:sz w:val="28"/>
          <w:szCs w:val="28"/>
        </w:rPr>
        <w:t>районе не зарегистрировано случаев лабораторно подтвержденного бешенства среди животных (в 2019</w:t>
      </w:r>
      <w:r w:rsidR="000E0948">
        <w:rPr>
          <w:sz w:val="28"/>
          <w:szCs w:val="28"/>
        </w:rPr>
        <w:t xml:space="preserve"> году – </w:t>
      </w:r>
      <w:r w:rsidRPr="00423A2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23A22">
        <w:rPr>
          <w:sz w:val="28"/>
          <w:szCs w:val="28"/>
        </w:rPr>
        <w:t>случая).</w:t>
      </w:r>
    </w:p>
    <w:p w:rsidR="00AF0EA5" w:rsidRPr="00A077A6" w:rsidRDefault="00AF0EA5" w:rsidP="00A077A6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157D05">
        <w:rPr>
          <w:sz w:val="28"/>
          <w:szCs w:val="28"/>
        </w:rPr>
        <w:lastRenderedPageBreak/>
        <w:t xml:space="preserve">Стабилизировалась эпидемиологическая ситуация по </w:t>
      </w:r>
      <w:r w:rsidRPr="00157D05">
        <w:rPr>
          <w:b/>
          <w:sz w:val="28"/>
          <w:szCs w:val="28"/>
        </w:rPr>
        <w:t>трансмиссивным зоонозным заболеваниям</w:t>
      </w:r>
      <w:r>
        <w:rPr>
          <w:sz w:val="28"/>
          <w:szCs w:val="28"/>
        </w:rPr>
        <w:t>. В 2020году случаев</w:t>
      </w:r>
      <w:r w:rsidRPr="00157D05">
        <w:rPr>
          <w:sz w:val="28"/>
          <w:szCs w:val="28"/>
        </w:rPr>
        <w:t xml:space="preserve"> </w:t>
      </w:r>
      <w:r w:rsidRPr="00494C5A">
        <w:rPr>
          <w:sz w:val="28"/>
          <w:szCs w:val="28"/>
        </w:rPr>
        <w:t>болезни Лайма и клещевого энцефалита на территории района не регистрировались.</w:t>
      </w:r>
      <w:r>
        <w:rPr>
          <w:sz w:val="28"/>
          <w:szCs w:val="28"/>
        </w:rPr>
        <w:t xml:space="preserve"> (2019 </w:t>
      </w:r>
      <w:r w:rsidR="000E0948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="000E0948">
        <w:rPr>
          <w:sz w:val="28"/>
          <w:szCs w:val="28"/>
        </w:rPr>
        <w:t xml:space="preserve"> </w:t>
      </w:r>
      <w:r>
        <w:rPr>
          <w:sz w:val="28"/>
          <w:szCs w:val="28"/>
        </w:rPr>
        <w:t>4 случая</w:t>
      </w:r>
      <w:r w:rsidRPr="00157D05">
        <w:rPr>
          <w:sz w:val="28"/>
          <w:szCs w:val="28"/>
        </w:rPr>
        <w:t xml:space="preserve"> </w:t>
      </w:r>
      <w:r w:rsidR="000E0948">
        <w:rPr>
          <w:sz w:val="28"/>
          <w:szCs w:val="28"/>
        </w:rPr>
        <w:t xml:space="preserve">болезни Лайма, 1 случай </w:t>
      </w:r>
      <w:r w:rsidRPr="00157D05">
        <w:rPr>
          <w:sz w:val="28"/>
          <w:szCs w:val="28"/>
        </w:rPr>
        <w:t>клещевого энцефалита).</w:t>
      </w:r>
      <w:r>
        <w:rPr>
          <w:i/>
          <w:sz w:val="28"/>
          <w:szCs w:val="28"/>
        </w:rPr>
        <w:t xml:space="preserve"> </w:t>
      </w:r>
      <w:r w:rsidR="000E0948" w:rsidRPr="000E0948">
        <w:rPr>
          <w:sz w:val="28"/>
          <w:szCs w:val="28"/>
        </w:rPr>
        <w:t>К</w:t>
      </w:r>
      <w:r w:rsidRPr="000E0948">
        <w:rPr>
          <w:sz w:val="28"/>
          <w:szCs w:val="28"/>
        </w:rPr>
        <w:t>оличество лиц, обратившихся с укусами клещей в анамнезе</w:t>
      </w:r>
      <w:r w:rsidR="000E0948">
        <w:rPr>
          <w:sz w:val="28"/>
          <w:szCs w:val="28"/>
        </w:rPr>
        <w:t>,</w:t>
      </w:r>
      <w:r w:rsidRPr="000E0948">
        <w:rPr>
          <w:sz w:val="28"/>
          <w:szCs w:val="28"/>
        </w:rPr>
        <w:t xml:space="preserve"> </w:t>
      </w:r>
      <w:r w:rsidR="000E0948">
        <w:rPr>
          <w:sz w:val="28"/>
          <w:szCs w:val="28"/>
        </w:rPr>
        <w:t>–</w:t>
      </w:r>
      <w:r w:rsidRPr="000E0948">
        <w:rPr>
          <w:sz w:val="28"/>
          <w:szCs w:val="28"/>
        </w:rPr>
        <w:t xml:space="preserve"> 31 человек, в</w:t>
      </w:r>
      <w:r w:rsidRPr="00157D05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ч. </w:t>
      </w:r>
      <w:r w:rsidR="000E0948">
        <w:rPr>
          <w:sz w:val="28"/>
          <w:szCs w:val="28"/>
        </w:rPr>
        <w:t>8</w:t>
      </w:r>
      <w:r>
        <w:rPr>
          <w:sz w:val="28"/>
          <w:szCs w:val="28"/>
        </w:rPr>
        <w:t xml:space="preserve">детей </w:t>
      </w:r>
      <w:r w:rsidR="000E0948">
        <w:rPr>
          <w:sz w:val="28"/>
          <w:szCs w:val="28"/>
        </w:rPr>
        <w:t>0-</w:t>
      </w:r>
      <w:r>
        <w:rPr>
          <w:sz w:val="28"/>
          <w:szCs w:val="28"/>
        </w:rPr>
        <w:t>17 лет (в 2019</w:t>
      </w:r>
      <w:r w:rsidR="000E0948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46</w:t>
      </w:r>
      <w:r w:rsidRPr="00157D05">
        <w:rPr>
          <w:sz w:val="28"/>
          <w:szCs w:val="28"/>
        </w:rPr>
        <w:t xml:space="preserve"> челов</w:t>
      </w:r>
      <w:r>
        <w:rPr>
          <w:sz w:val="28"/>
          <w:szCs w:val="28"/>
        </w:rPr>
        <w:t xml:space="preserve">ек, в т.ч. </w:t>
      </w:r>
      <w:r w:rsidR="000E0948">
        <w:rPr>
          <w:sz w:val="28"/>
          <w:szCs w:val="28"/>
        </w:rPr>
        <w:t xml:space="preserve">8 </w:t>
      </w:r>
      <w:r>
        <w:rPr>
          <w:sz w:val="28"/>
          <w:szCs w:val="28"/>
        </w:rPr>
        <w:t>детей</w:t>
      </w:r>
      <w:r w:rsidRPr="00157D05">
        <w:rPr>
          <w:sz w:val="28"/>
          <w:szCs w:val="28"/>
        </w:rPr>
        <w:t>). Эффективными методами снижения численности переносчиков являются работы по благоустройству и акарицидные обработки территорий объектов, проводимые с профилактичес</w:t>
      </w:r>
      <w:r w:rsidR="000E0948">
        <w:rPr>
          <w:sz w:val="28"/>
          <w:szCs w:val="28"/>
        </w:rPr>
        <w:t xml:space="preserve">кой целью и по эпидпоказаниям. </w:t>
      </w:r>
      <w:r w:rsidRPr="00157D05">
        <w:rPr>
          <w:sz w:val="28"/>
          <w:szCs w:val="28"/>
        </w:rPr>
        <w:t>Акарицидные об</w:t>
      </w:r>
      <w:r>
        <w:rPr>
          <w:sz w:val="28"/>
          <w:szCs w:val="28"/>
        </w:rPr>
        <w:t xml:space="preserve">работки проведены на площади </w:t>
      </w:r>
      <w:smartTag w:uri="urn:schemas-microsoft-com:office:smarttags" w:element="metricconverter">
        <w:smartTagPr>
          <w:attr w:name="ProductID" w:val="15,6 га"/>
        </w:smartTagPr>
        <w:r>
          <w:rPr>
            <w:sz w:val="28"/>
            <w:szCs w:val="28"/>
          </w:rPr>
          <w:t>15,6</w:t>
        </w:r>
        <w:r w:rsidRPr="00157D05">
          <w:rPr>
            <w:sz w:val="28"/>
            <w:szCs w:val="28"/>
          </w:rPr>
          <w:t xml:space="preserve"> га</w:t>
        </w:r>
      </w:smartTag>
      <w:r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</w:t>
        </w:r>
        <w:r w:rsidRPr="00157D05">
          <w:rPr>
            <w:sz w:val="28"/>
            <w:szCs w:val="28"/>
          </w:rPr>
          <w:t xml:space="preserve"> г</w:t>
        </w:r>
        <w:r w:rsidR="000E0948">
          <w:rPr>
            <w:sz w:val="28"/>
            <w:szCs w:val="28"/>
          </w:rPr>
          <w:t>од</w:t>
        </w:r>
      </w:smartTag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5,1 га"/>
        </w:smartTagPr>
        <w:r>
          <w:rPr>
            <w:sz w:val="28"/>
            <w:szCs w:val="28"/>
          </w:rPr>
          <w:t>15,1</w:t>
        </w:r>
        <w:r w:rsidRPr="00157D05">
          <w:rPr>
            <w:sz w:val="28"/>
            <w:szCs w:val="28"/>
          </w:rPr>
          <w:t xml:space="preserve"> га</w:t>
        </w:r>
      </w:smartTag>
      <w:r w:rsidRPr="00157D05">
        <w:rPr>
          <w:sz w:val="28"/>
          <w:szCs w:val="28"/>
        </w:rPr>
        <w:t xml:space="preserve">). </w:t>
      </w:r>
    </w:p>
    <w:p w:rsidR="00AF0EA5" w:rsidRDefault="00AF0EA5" w:rsidP="00A077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Эпидемиологическая ситуация </w:t>
      </w:r>
      <w:r>
        <w:rPr>
          <w:b/>
          <w:sz w:val="28"/>
          <w:szCs w:val="28"/>
        </w:rPr>
        <w:t>по паразитарным заболеваниям</w:t>
      </w:r>
      <w:r w:rsidR="000E0948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оставалась стабильной. Заболеваемость аскаридозом не регистрировалась. Заболеваемость населения района энтеробиозом в 2020 году оставалась стабильной с тенденцией к снижению. Зарегистрировано 27 случаев</w:t>
      </w:r>
      <w:r w:rsidR="000E0948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Pr="00A65040">
        <w:rPr>
          <w:sz w:val="28"/>
          <w:szCs w:val="28"/>
        </w:rPr>
        <w:t>139,6</w:t>
      </w:r>
      <w:r>
        <w:rPr>
          <w:sz w:val="28"/>
          <w:szCs w:val="28"/>
        </w:rPr>
        <w:t xml:space="preserve"> на 100 т.н. (2019 год</w:t>
      </w:r>
      <w:r w:rsidR="000E09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29 случаев</w:t>
      </w:r>
      <w:r w:rsidR="000E0948">
        <w:rPr>
          <w:sz w:val="28"/>
          <w:szCs w:val="28"/>
        </w:rPr>
        <w:t>,</w:t>
      </w:r>
      <w:r>
        <w:rPr>
          <w:sz w:val="28"/>
          <w:szCs w:val="28"/>
        </w:rPr>
        <w:t xml:space="preserve"> или 148,6 на 100 т.н.). Случаи трихинеллеза в районе не регистрировались</w:t>
      </w:r>
      <w:r w:rsidR="006B280C">
        <w:rPr>
          <w:sz w:val="28"/>
          <w:szCs w:val="28"/>
        </w:rPr>
        <w:t xml:space="preserve"> (рис. 22)</w:t>
      </w:r>
      <w:r>
        <w:rPr>
          <w:sz w:val="28"/>
          <w:szCs w:val="28"/>
        </w:rPr>
        <w:t>.</w:t>
      </w:r>
    </w:p>
    <w:p w:rsidR="006B280C" w:rsidRDefault="006B280C" w:rsidP="00A077A6">
      <w:pPr>
        <w:ind w:firstLine="708"/>
        <w:jc w:val="both"/>
        <w:rPr>
          <w:sz w:val="28"/>
          <w:szCs w:val="28"/>
        </w:rPr>
      </w:pPr>
    </w:p>
    <w:p w:rsidR="00AF0EA5" w:rsidRDefault="006B280C" w:rsidP="000E0948">
      <w:pPr>
        <w:jc w:val="center"/>
        <w:rPr>
          <w:sz w:val="28"/>
          <w:szCs w:val="28"/>
        </w:rPr>
      </w:pPr>
      <w:r w:rsidRPr="00840587">
        <w:rPr>
          <w:sz w:val="28"/>
          <w:szCs w:val="28"/>
        </w:rPr>
        <w:object w:dxaOrig="10500" w:dyaOrig="4335">
          <v:shape id="_x0000_i1047" type="#_x0000_t75" style="width:463.95pt;height:209.1pt" o:ole="">
            <v:imagedata r:id="rId56" o:title=""/>
          </v:shape>
          <o:OLEObject Type="Embed" ProgID="Excel.Sheet.8" ShapeID="_x0000_i1047" DrawAspect="Content" ObjectID="_1697539022" r:id="rId57"/>
        </w:object>
      </w:r>
    </w:p>
    <w:p w:rsidR="00AF0EA5" w:rsidRPr="009D4ED7" w:rsidRDefault="00AF0EA5" w:rsidP="000E0948">
      <w:pPr>
        <w:jc w:val="center"/>
        <w:rPr>
          <w:b/>
          <w:sz w:val="28"/>
          <w:szCs w:val="28"/>
        </w:rPr>
      </w:pPr>
      <w:r w:rsidRPr="000E0948">
        <w:rPr>
          <w:sz w:val="28"/>
          <w:szCs w:val="28"/>
        </w:rPr>
        <w:t xml:space="preserve">Рисунок 22. </w:t>
      </w:r>
      <w:r w:rsidR="000E0948" w:rsidRPr="0086784E">
        <w:rPr>
          <w:bCs/>
          <w:sz w:val="28"/>
          <w:szCs w:val="28"/>
        </w:rPr>
        <w:t>Многолетняя динамика</w:t>
      </w:r>
      <w:r w:rsidR="000E0948">
        <w:rPr>
          <w:sz w:val="28"/>
          <w:szCs w:val="28"/>
        </w:rPr>
        <w:t xml:space="preserve"> з</w:t>
      </w:r>
      <w:r w:rsidRPr="000E0948">
        <w:rPr>
          <w:sz w:val="28"/>
          <w:szCs w:val="28"/>
        </w:rPr>
        <w:t>аболеваемост</w:t>
      </w:r>
      <w:r w:rsidR="000E0948">
        <w:rPr>
          <w:sz w:val="28"/>
          <w:szCs w:val="28"/>
        </w:rPr>
        <w:t>и</w:t>
      </w:r>
      <w:r w:rsidRPr="000E0948">
        <w:rPr>
          <w:sz w:val="28"/>
          <w:szCs w:val="28"/>
        </w:rPr>
        <w:t xml:space="preserve"> гельминтозами населения </w:t>
      </w:r>
      <w:r w:rsidR="000E0948">
        <w:rPr>
          <w:sz w:val="28"/>
          <w:szCs w:val="28"/>
        </w:rPr>
        <w:t>Кореличского района (</w:t>
      </w:r>
      <w:r w:rsidRPr="000E0948">
        <w:rPr>
          <w:sz w:val="28"/>
          <w:szCs w:val="28"/>
        </w:rPr>
        <w:t>на 100000 населения</w:t>
      </w:r>
      <w:r w:rsidR="000E0948">
        <w:rPr>
          <w:sz w:val="28"/>
          <w:szCs w:val="28"/>
        </w:rPr>
        <w:t>)</w:t>
      </w:r>
    </w:p>
    <w:p w:rsidR="00AF0EA5" w:rsidRDefault="00AF0EA5" w:rsidP="00C72101">
      <w:pPr>
        <w:jc w:val="both"/>
      </w:pPr>
    </w:p>
    <w:p w:rsidR="00AF0EA5" w:rsidRDefault="00AF0EA5" w:rsidP="00C721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общего числа инвазированных 94</w:t>
      </w:r>
      <w:r w:rsidR="006B280C">
        <w:rPr>
          <w:sz w:val="28"/>
          <w:szCs w:val="28"/>
        </w:rPr>
        <w:t>,0</w:t>
      </w:r>
      <w:r>
        <w:rPr>
          <w:sz w:val="28"/>
          <w:szCs w:val="28"/>
        </w:rPr>
        <w:t xml:space="preserve">% приходится на долю энтеробиоза и 6,0% </w:t>
      </w:r>
      <w:r w:rsidR="006B280C">
        <w:rPr>
          <w:sz w:val="28"/>
          <w:szCs w:val="28"/>
        </w:rPr>
        <w:t>–</w:t>
      </w:r>
      <w:r>
        <w:rPr>
          <w:sz w:val="28"/>
          <w:szCs w:val="28"/>
        </w:rPr>
        <w:t xml:space="preserve"> аскаридоза.</w:t>
      </w:r>
    </w:p>
    <w:p w:rsidR="00AF0EA5" w:rsidRDefault="00AF0EA5" w:rsidP="00C721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эпидситуация по </w:t>
      </w:r>
      <w:r>
        <w:rPr>
          <w:b/>
          <w:sz w:val="28"/>
          <w:szCs w:val="28"/>
        </w:rPr>
        <w:t xml:space="preserve">заразным кожным заболеваниям </w:t>
      </w:r>
      <w:r>
        <w:rPr>
          <w:sz w:val="28"/>
          <w:szCs w:val="28"/>
        </w:rPr>
        <w:t>оставалась стабильной. Заболеваемость населения района чесоткой в 2020</w:t>
      </w:r>
      <w:r w:rsidR="006B280C">
        <w:rPr>
          <w:sz w:val="28"/>
          <w:szCs w:val="28"/>
        </w:rPr>
        <w:t> </w:t>
      </w:r>
      <w:r>
        <w:rPr>
          <w:sz w:val="28"/>
          <w:szCs w:val="28"/>
        </w:rPr>
        <w:t>году составила 1 случай</w:t>
      </w:r>
      <w:r w:rsidR="006B280C">
        <w:rPr>
          <w:sz w:val="28"/>
          <w:szCs w:val="28"/>
        </w:rPr>
        <w:t>,</w:t>
      </w:r>
      <w:r>
        <w:rPr>
          <w:sz w:val="28"/>
          <w:szCs w:val="28"/>
        </w:rPr>
        <w:t xml:space="preserve"> или 5,172 на 100</w:t>
      </w:r>
      <w:r w:rsidR="006B280C">
        <w:rPr>
          <w:sz w:val="28"/>
          <w:szCs w:val="28"/>
        </w:rPr>
        <w:t xml:space="preserve"> т.н. </w:t>
      </w:r>
      <w:r>
        <w:rPr>
          <w:sz w:val="28"/>
          <w:szCs w:val="28"/>
        </w:rPr>
        <w:t xml:space="preserve">(2019 год </w:t>
      </w:r>
      <w:r w:rsidR="006B280C">
        <w:rPr>
          <w:sz w:val="28"/>
          <w:szCs w:val="28"/>
        </w:rPr>
        <w:t>–</w:t>
      </w:r>
      <w:r>
        <w:rPr>
          <w:sz w:val="28"/>
          <w:szCs w:val="28"/>
        </w:rPr>
        <w:t xml:space="preserve"> 1 случай</w:t>
      </w:r>
      <w:r w:rsidR="006B280C">
        <w:rPr>
          <w:sz w:val="28"/>
          <w:szCs w:val="28"/>
        </w:rPr>
        <w:t>,</w:t>
      </w:r>
      <w:r>
        <w:rPr>
          <w:sz w:val="28"/>
          <w:szCs w:val="28"/>
        </w:rPr>
        <w:t xml:space="preserve"> или 5,172 на 100</w:t>
      </w:r>
      <w:r w:rsidR="006B280C">
        <w:rPr>
          <w:sz w:val="28"/>
          <w:szCs w:val="28"/>
        </w:rPr>
        <w:t xml:space="preserve"> </w:t>
      </w:r>
      <w:r>
        <w:rPr>
          <w:sz w:val="28"/>
          <w:szCs w:val="28"/>
        </w:rPr>
        <w:t>т.н)</w:t>
      </w:r>
      <w:r w:rsidR="006B280C">
        <w:rPr>
          <w:sz w:val="28"/>
          <w:szCs w:val="28"/>
        </w:rPr>
        <w:t xml:space="preserve"> (рис. 23)</w:t>
      </w:r>
      <w:r>
        <w:rPr>
          <w:sz w:val="28"/>
          <w:szCs w:val="28"/>
        </w:rPr>
        <w:t xml:space="preserve">. </w:t>
      </w:r>
    </w:p>
    <w:p w:rsidR="00AF0EA5" w:rsidRDefault="00AF0EA5" w:rsidP="00C72101">
      <w:pPr>
        <w:ind w:firstLine="720"/>
        <w:jc w:val="both"/>
        <w:rPr>
          <w:sz w:val="28"/>
          <w:szCs w:val="28"/>
        </w:rPr>
      </w:pPr>
    </w:p>
    <w:p w:rsidR="00AF0EA5" w:rsidRDefault="00AF0EA5" w:rsidP="006B280C">
      <w:pPr>
        <w:ind w:firstLine="720"/>
        <w:jc w:val="center"/>
        <w:rPr>
          <w:bCs/>
          <w:sz w:val="28"/>
          <w:szCs w:val="28"/>
        </w:rPr>
      </w:pPr>
      <w:r w:rsidRPr="00840587">
        <w:rPr>
          <w:spacing w:val="-2"/>
          <w:sz w:val="28"/>
          <w:szCs w:val="28"/>
        </w:rPr>
        <w:object w:dxaOrig="10005" w:dyaOrig="4410">
          <v:shape id="_x0000_i1048" type="#_x0000_t75" style="width:495.25pt;height:219.75pt" o:ole="">
            <v:imagedata r:id="rId58" o:title=""/>
          </v:shape>
          <o:OLEObject Type="Embed" ProgID="Excel.Sheet.8" ShapeID="_x0000_i1048" DrawAspect="Content" ObjectID="_1697539023" r:id="rId59"/>
        </w:object>
      </w:r>
      <w:r w:rsidRPr="006B280C">
        <w:rPr>
          <w:bCs/>
          <w:sz w:val="28"/>
          <w:szCs w:val="28"/>
        </w:rPr>
        <w:t>Рисунок 2</w:t>
      </w:r>
      <w:r w:rsidR="006B280C" w:rsidRPr="006B280C">
        <w:rPr>
          <w:bCs/>
          <w:sz w:val="28"/>
          <w:szCs w:val="28"/>
        </w:rPr>
        <w:t>3</w:t>
      </w:r>
      <w:r w:rsidRPr="006B280C">
        <w:rPr>
          <w:bCs/>
          <w:sz w:val="28"/>
          <w:szCs w:val="28"/>
        </w:rPr>
        <w:t xml:space="preserve">. </w:t>
      </w:r>
      <w:r w:rsidR="006B280C" w:rsidRPr="006B280C">
        <w:rPr>
          <w:bCs/>
          <w:sz w:val="28"/>
          <w:szCs w:val="28"/>
        </w:rPr>
        <w:t xml:space="preserve">Многолетняя динамика </w:t>
      </w:r>
      <w:r w:rsidRPr="006B280C">
        <w:rPr>
          <w:bCs/>
          <w:sz w:val="28"/>
          <w:szCs w:val="28"/>
        </w:rPr>
        <w:t>заболеваемости чесоткой в Кореличском районе (на 100 000 населения)</w:t>
      </w:r>
    </w:p>
    <w:p w:rsidR="006B280C" w:rsidRPr="006B280C" w:rsidRDefault="006B280C" w:rsidP="006B280C">
      <w:pPr>
        <w:jc w:val="center"/>
        <w:rPr>
          <w:sz w:val="28"/>
          <w:szCs w:val="28"/>
        </w:rPr>
      </w:pPr>
    </w:p>
    <w:p w:rsidR="00AF0EA5" w:rsidRDefault="00AF0EA5" w:rsidP="00C721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Заболеваемость населения района </w:t>
      </w:r>
      <w:r w:rsidR="006B280C">
        <w:rPr>
          <w:b/>
          <w:sz w:val="28"/>
          <w:szCs w:val="28"/>
        </w:rPr>
        <w:t>микроспорией</w:t>
      </w:r>
      <w:r>
        <w:rPr>
          <w:sz w:val="28"/>
          <w:szCs w:val="28"/>
        </w:rPr>
        <w:t xml:space="preserve"> составила 36,2 на 100</w:t>
      </w:r>
      <w:r w:rsidR="006B280C">
        <w:rPr>
          <w:sz w:val="28"/>
          <w:szCs w:val="28"/>
        </w:rPr>
        <w:t> </w:t>
      </w:r>
      <w:r>
        <w:rPr>
          <w:sz w:val="28"/>
          <w:szCs w:val="28"/>
        </w:rPr>
        <w:t>т.н., зарегистрировано 7 случаев (2019</w:t>
      </w:r>
      <w:r w:rsidR="006B280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6B280C">
        <w:rPr>
          <w:sz w:val="28"/>
          <w:szCs w:val="28"/>
        </w:rPr>
        <w:t xml:space="preserve">– </w:t>
      </w:r>
      <w:r>
        <w:rPr>
          <w:sz w:val="28"/>
          <w:szCs w:val="28"/>
        </w:rPr>
        <w:t>11 случаев).</w:t>
      </w:r>
    </w:p>
    <w:p w:rsidR="00AF0EA5" w:rsidRDefault="00AF0EA5" w:rsidP="006B280C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>
        <w:rPr>
          <w:spacing w:val="-2"/>
          <w:sz w:val="28"/>
          <w:szCs w:val="28"/>
        </w:rPr>
        <w:t>Ветеринарной службой района в очагах микроспории обследовано 13</w:t>
      </w:r>
      <w:r w:rsidR="006B280C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>домашних животных</w:t>
      </w:r>
      <w:r w:rsidR="006B280C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 w:rsidR="006B280C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>ыявлено</w:t>
      </w:r>
      <w:r w:rsidR="006B280C">
        <w:rPr>
          <w:spacing w:val="-2"/>
          <w:sz w:val="28"/>
          <w:szCs w:val="28"/>
        </w:rPr>
        <w:t xml:space="preserve"> 2</w:t>
      </w:r>
      <w:r>
        <w:rPr>
          <w:spacing w:val="-2"/>
          <w:sz w:val="28"/>
          <w:szCs w:val="28"/>
        </w:rPr>
        <w:t xml:space="preserve"> животных (коты)</w:t>
      </w:r>
      <w:r w:rsidR="006B280C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 w:rsidR="006B280C">
        <w:rPr>
          <w:spacing w:val="-2"/>
          <w:sz w:val="28"/>
          <w:szCs w:val="28"/>
        </w:rPr>
        <w:t xml:space="preserve">больных микроспорией. </w:t>
      </w:r>
      <w:r>
        <w:rPr>
          <w:spacing w:val="-2"/>
          <w:sz w:val="28"/>
          <w:szCs w:val="28"/>
        </w:rPr>
        <w:t>За</w:t>
      </w:r>
      <w:r w:rsidR="006B280C">
        <w:rPr>
          <w:spacing w:val="-2"/>
          <w:sz w:val="28"/>
          <w:szCs w:val="28"/>
        </w:rPr>
        <w:t xml:space="preserve"> 2020 год на территории района </w:t>
      </w:r>
      <w:r>
        <w:rPr>
          <w:spacing w:val="-2"/>
          <w:sz w:val="28"/>
          <w:szCs w:val="28"/>
        </w:rPr>
        <w:t>силами РУП ЖКХ  гуманно обездвижено 177 животны</w:t>
      </w:r>
      <w:r w:rsidR="006B280C">
        <w:rPr>
          <w:spacing w:val="-2"/>
          <w:sz w:val="28"/>
          <w:szCs w:val="28"/>
        </w:rPr>
        <w:t>х</w:t>
      </w:r>
      <w:r>
        <w:rPr>
          <w:spacing w:val="-2"/>
          <w:sz w:val="28"/>
          <w:szCs w:val="28"/>
        </w:rPr>
        <w:t xml:space="preserve">. По данным РУП ЖКХ заявки на отлов безнадзорных животных выполнены.  </w:t>
      </w:r>
    </w:p>
    <w:p w:rsidR="00AF0EA5" w:rsidRDefault="00AF0EA5" w:rsidP="006B28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33B7E">
        <w:rPr>
          <w:b/>
          <w:sz w:val="28"/>
          <w:szCs w:val="28"/>
        </w:rPr>
        <w:t>Вывод</w:t>
      </w:r>
      <w:r>
        <w:rPr>
          <w:b/>
          <w:sz w:val="28"/>
          <w:szCs w:val="28"/>
        </w:rPr>
        <w:t>ы</w:t>
      </w:r>
      <w:r w:rsidRPr="00D33B7E">
        <w:rPr>
          <w:b/>
          <w:sz w:val="28"/>
          <w:szCs w:val="28"/>
        </w:rPr>
        <w:t xml:space="preserve">: </w:t>
      </w:r>
    </w:p>
    <w:p w:rsidR="00AF0EA5" w:rsidRPr="00914486" w:rsidRDefault="00AF0EA5" w:rsidP="006B2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280C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Pr="00914486">
        <w:rPr>
          <w:sz w:val="28"/>
          <w:szCs w:val="28"/>
        </w:rPr>
        <w:t>аболеваемость ОКИ оставалась на низком уровне</w:t>
      </w:r>
      <w:r>
        <w:rPr>
          <w:b/>
          <w:sz w:val="28"/>
          <w:szCs w:val="28"/>
        </w:rPr>
        <w:t xml:space="preserve">, </w:t>
      </w:r>
      <w:r w:rsidRPr="00914486">
        <w:rPr>
          <w:sz w:val="28"/>
          <w:szCs w:val="28"/>
        </w:rPr>
        <w:t>сальмонеллез не регистрировался.</w:t>
      </w:r>
    </w:p>
    <w:p w:rsidR="00AF0EA5" w:rsidRPr="006B280C" w:rsidRDefault="00AF0EA5" w:rsidP="006B2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280C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914486">
        <w:rPr>
          <w:sz w:val="28"/>
          <w:szCs w:val="28"/>
        </w:rPr>
        <w:t>табильные показатели заболеваемости вирусным гепатитом В свидетельству</w:t>
      </w:r>
      <w:r w:rsidR="006B280C">
        <w:rPr>
          <w:sz w:val="28"/>
          <w:szCs w:val="28"/>
        </w:rPr>
        <w:t>ю</w:t>
      </w:r>
      <w:r w:rsidRPr="00914486">
        <w:rPr>
          <w:sz w:val="28"/>
          <w:szCs w:val="28"/>
        </w:rPr>
        <w:t xml:space="preserve">т о достижении </w:t>
      </w:r>
      <w:r w:rsidRPr="006B280C">
        <w:rPr>
          <w:sz w:val="28"/>
          <w:szCs w:val="28"/>
        </w:rPr>
        <w:t>индикатора (показатель 3.3.4 «Заболеваемость гепатитом В на 100 000 человек») Целей устойчивого развития.</w:t>
      </w:r>
    </w:p>
    <w:p w:rsidR="00AF0EA5" w:rsidRPr="00914486" w:rsidRDefault="00AF0EA5" w:rsidP="006B280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B280C">
        <w:rPr>
          <w:sz w:val="28"/>
          <w:szCs w:val="28"/>
        </w:rPr>
        <w:t>3.</w:t>
      </w:r>
      <w:r w:rsidR="006B280C">
        <w:rPr>
          <w:sz w:val="28"/>
          <w:szCs w:val="28"/>
        </w:rPr>
        <w:t> </w:t>
      </w:r>
      <w:r w:rsidRPr="006B280C">
        <w:rPr>
          <w:sz w:val="28"/>
          <w:szCs w:val="28"/>
        </w:rPr>
        <w:t>И</w:t>
      </w:r>
      <w:r w:rsidRPr="006B280C">
        <w:rPr>
          <w:iCs/>
          <w:sz w:val="28"/>
          <w:szCs w:val="28"/>
        </w:rPr>
        <w:t>з инфекций, управляемых средствами специфической защиты, в</w:t>
      </w:r>
      <w:r w:rsidR="006B280C">
        <w:rPr>
          <w:iCs/>
          <w:sz w:val="28"/>
          <w:szCs w:val="28"/>
        </w:rPr>
        <w:t xml:space="preserve"> </w:t>
      </w:r>
      <w:r w:rsidRPr="00914486">
        <w:rPr>
          <w:iCs/>
          <w:sz w:val="28"/>
          <w:szCs w:val="28"/>
        </w:rPr>
        <w:t>2020 году в районе не регистрировались случаи заболевания дифтерией,</w:t>
      </w:r>
      <w:r w:rsidR="006B280C">
        <w:rPr>
          <w:iCs/>
          <w:sz w:val="28"/>
          <w:szCs w:val="28"/>
        </w:rPr>
        <w:t xml:space="preserve"> </w:t>
      </w:r>
      <w:r w:rsidRPr="00914486">
        <w:rPr>
          <w:iCs/>
          <w:sz w:val="28"/>
          <w:szCs w:val="28"/>
        </w:rPr>
        <w:t>корью, краснухой, столбняком, полиомиелитом, эпидемическим паротитом.</w:t>
      </w:r>
    </w:p>
    <w:p w:rsidR="00AF0EA5" w:rsidRPr="00914486" w:rsidRDefault="00AF0EA5" w:rsidP="006B280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4.</w:t>
      </w:r>
      <w:r w:rsidR="006B280C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914486">
        <w:rPr>
          <w:iCs/>
          <w:sz w:val="28"/>
          <w:szCs w:val="28"/>
        </w:rPr>
        <w:t>оддерживаются оптимальные уровни охвата профилактическими</w:t>
      </w:r>
      <w:r w:rsidR="006B280C">
        <w:rPr>
          <w:iCs/>
          <w:sz w:val="28"/>
          <w:szCs w:val="28"/>
        </w:rPr>
        <w:t xml:space="preserve"> </w:t>
      </w:r>
      <w:r w:rsidRPr="00914486">
        <w:rPr>
          <w:iCs/>
          <w:sz w:val="28"/>
          <w:szCs w:val="28"/>
        </w:rPr>
        <w:t>прививками н</w:t>
      </w:r>
      <w:r w:rsidR="006B280C">
        <w:rPr>
          <w:iCs/>
          <w:sz w:val="28"/>
          <w:szCs w:val="28"/>
        </w:rPr>
        <w:t>аселения области (не менее 97,0</w:t>
      </w:r>
      <w:r w:rsidRPr="00914486">
        <w:rPr>
          <w:iCs/>
          <w:sz w:val="28"/>
          <w:szCs w:val="28"/>
        </w:rPr>
        <w:t>% детей и 95,0% взрослых).</w:t>
      </w:r>
    </w:p>
    <w:p w:rsidR="00AF0EA5" w:rsidRPr="00914486" w:rsidRDefault="00AF0EA5" w:rsidP="006B280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5.</w:t>
      </w:r>
      <w:r w:rsidR="006B280C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914486">
        <w:rPr>
          <w:iCs/>
          <w:sz w:val="28"/>
          <w:szCs w:val="28"/>
        </w:rPr>
        <w:t xml:space="preserve"> ходе кампании иммунизации против гриппа в эпидсезон 2019-2020</w:t>
      </w:r>
      <w:r w:rsidR="006B280C">
        <w:rPr>
          <w:iCs/>
          <w:sz w:val="28"/>
          <w:szCs w:val="28"/>
        </w:rPr>
        <w:t> </w:t>
      </w:r>
      <w:r w:rsidRPr="00914486">
        <w:rPr>
          <w:iCs/>
          <w:sz w:val="28"/>
          <w:szCs w:val="28"/>
        </w:rPr>
        <w:t>годов обеспечен охват профилактическими прививками против гриппа</w:t>
      </w:r>
      <w:r w:rsidR="006B280C">
        <w:rPr>
          <w:iCs/>
          <w:sz w:val="28"/>
          <w:szCs w:val="28"/>
        </w:rPr>
        <w:t xml:space="preserve"> </w:t>
      </w:r>
      <w:r w:rsidRPr="00914486">
        <w:rPr>
          <w:iCs/>
          <w:sz w:val="28"/>
          <w:szCs w:val="28"/>
        </w:rPr>
        <w:t>40,1% населения.</w:t>
      </w:r>
    </w:p>
    <w:p w:rsidR="00AF0EA5" w:rsidRPr="00914486" w:rsidRDefault="00AF0EA5" w:rsidP="006B280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</w:t>
      </w:r>
      <w:r w:rsidR="006B280C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У</w:t>
      </w:r>
      <w:r w:rsidRPr="00914486">
        <w:rPr>
          <w:iCs/>
          <w:sz w:val="28"/>
          <w:szCs w:val="28"/>
        </w:rPr>
        <w:t>ровень заболеваемости активным</w:t>
      </w:r>
      <w:r>
        <w:rPr>
          <w:iCs/>
          <w:sz w:val="28"/>
          <w:szCs w:val="28"/>
        </w:rPr>
        <w:t xml:space="preserve"> туберкулезом увеличился в 1,6</w:t>
      </w:r>
      <w:r w:rsidR="006B280C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раза</w:t>
      </w:r>
      <w:r w:rsidRPr="00914486">
        <w:rPr>
          <w:iCs/>
          <w:sz w:val="28"/>
          <w:szCs w:val="28"/>
        </w:rPr>
        <w:t>.</w:t>
      </w:r>
    </w:p>
    <w:p w:rsidR="00AF0EA5" w:rsidRPr="00914486" w:rsidRDefault="00AF0EA5" w:rsidP="006B280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7.</w:t>
      </w:r>
      <w:r w:rsidR="006B280C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В </w:t>
      </w:r>
      <w:r w:rsidRPr="00914486">
        <w:rPr>
          <w:iCs/>
          <w:sz w:val="28"/>
          <w:szCs w:val="28"/>
        </w:rPr>
        <w:t>структуре паразитарных болезней вед</w:t>
      </w:r>
      <w:r>
        <w:rPr>
          <w:iCs/>
          <w:sz w:val="28"/>
          <w:szCs w:val="28"/>
        </w:rPr>
        <w:t>ущее место занимае</w:t>
      </w:r>
      <w:r w:rsidRPr="00914486">
        <w:rPr>
          <w:iCs/>
          <w:sz w:val="28"/>
          <w:szCs w:val="28"/>
        </w:rPr>
        <w:t>т энтеробиоз;</w:t>
      </w:r>
      <w:r w:rsidR="006B280C">
        <w:rPr>
          <w:iCs/>
          <w:sz w:val="28"/>
          <w:szCs w:val="28"/>
        </w:rPr>
        <w:t xml:space="preserve"> </w:t>
      </w:r>
      <w:r w:rsidRPr="00914486">
        <w:rPr>
          <w:iCs/>
          <w:sz w:val="28"/>
          <w:szCs w:val="28"/>
        </w:rPr>
        <w:t>наиболее уязвимыми возрастными группами по риску заболевания гельминтозами являются дети в возрасте 3-6 лет.</w:t>
      </w:r>
    </w:p>
    <w:p w:rsidR="00AF0EA5" w:rsidRPr="00914486" w:rsidRDefault="00AF0EA5" w:rsidP="006B2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B280C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914486">
        <w:rPr>
          <w:sz w:val="28"/>
          <w:szCs w:val="28"/>
        </w:rPr>
        <w:t>тмечается снижение заболеваемости чесоткой, микроспорией.</w:t>
      </w:r>
    </w:p>
    <w:p w:rsidR="00AF0EA5" w:rsidRDefault="00AF0EA5" w:rsidP="006B2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6.2.</w:t>
      </w:r>
      <w:r w:rsidR="00366819">
        <w:rPr>
          <w:b/>
          <w:sz w:val="28"/>
          <w:szCs w:val="28"/>
        </w:rPr>
        <w:t> </w:t>
      </w:r>
      <w:r w:rsidR="00F664E8">
        <w:rPr>
          <w:b/>
          <w:sz w:val="28"/>
          <w:szCs w:val="28"/>
        </w:rPr>
        <w:t>Эпидемиологический прогноз</w:t>
      </w:r>
    </w:p>
    <w:p w:rsidR="00AF0EA5" w:rsidRDefault="00AF0EA5" w:rsidP="00F664E8">
      <w:pPr>
        <w:pStyle w:val="Style8"/>
        <w:widowControl/>
        <w:spacing w:before="77"/>
        <w:ind w:firstLine="706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Эпидемиологическая ситуация на территории Кореличского района является стабильной и контролируемой. Эпидемиологический анализ инфекционной заболеваемости населения свидетельствует, что эпидпроцесс по всем нозологическим формам не имеет территориальных особенностей в сравнении с областным и республиканским характеристиками.</w:t>
      </w:r>
    </w:p>
    <w:p w:rsidR="00AF0EA5" w:rsidRDefault="00AF0EA5" w:rsidP="00F664E8">
      <w:pPr>
        <w:pStyle w:val="Style8"/>
        <w:widowControl/>
        <w:ind w:firstLine="706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Самый высокий удельный вес в структуре инфекционных болезней будет приходиться на группу острых респираторных вирусных инфекций (ОРИ). В последние годы отмечаются подъемы заболеваемости ОРИ средней интенсивности и продолжительности (преимущественно в конце января</w:t>
      </w:r>
      <w:r w:rsidR="00F664E8">
        <w:rPr>
          <w:rStyle w:val="FontStyle212"/>
          <w:sz w:val="28"/>
          <w:szCs w:val="28"/>
        </w:rPr>
        <w:t xml:space="preserve"> – </w:t>
      </w:r>
      <w:r>
        <w:rPr>
          <w:rStyle w:val="FontStyle212"/>
          <w:sz w:val="28"/>
          <w:szCs w:val="28"/>
        </w:rPr>
        <w:t>феврале).</w:t>
      </w:r>
    </w:p>
    <w:p w:rsidR="00AF0EA5" w:rsidRDefault="00AF0EA5" w:rsidP="00F664E8">
      <w:pPr>
        <w:pStyle w:val="Style8"/>
        <w:widowControl/>
        <w:ind w:firstLine="706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 xml:space="preserve">Наблюдающаяся в последние годы выраженная динамика снижения заболеваемости вирусным гепатитом А приводит к соразмерному падению иммунитета против этой инфекции во всей популяции в силу отсутствия специфических мер профилактики, </w:t>
      </w:r>
      <w:r w:rsidR="00F664E8">
        <w:rPr>
          <w:rStyle w:val="FontStyle212"/>
          <w:sz w:val="28"/>
          <w:szCs w:val="28"/>
        </w:rPr>
        <w:t xml:space="preserve">в </w:t>
      </w:r>
      <w:r>
        <w:rPr>
          <w:rStyle w:val="FontStyle212"/>
          <w:sz w:val="28"/>
          <w:szCs w:val="28"/>
        </w:rPr>
        <w:t xml:space="preserve">связи с чем эта инфекция по-прежнему относится к неуправляемой инфекции. </w:t>
      </w:r>
    </w:p>
    <w:p w:rsidR="00AF0EA5" w:rsidRDefault="00AF0EA5" w:rsidP="00F664E8">
      <w:pPr>
        <w:pStyle w:val="Style8"/>
        <w:widowControl/>
        <w:ind w:firstLine="706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Благодаря охвату вакцинацией более 97% населения заболеваемость по многим вакциноуправляемым инфекциям удалось свести до спорадической. Вместе с тем, учитывая сложившуюся неблагополучную эпидемиологическую ситуацию в сопредельных государствах и ежегодную регистрацию завозных случаев кори в Республику Беларусь, а также высокий уровень миграции населения, по-прежнему, сохраняется риск завоза коревой инфекции и на территорию Кореличского района.</w:t>
      </w:r>
    </w:p>
    <w:p w:rsidR="00AF0EA5" w:rsidRDefault="00AF0EA5" w:rsidP="00F664E8">
      <w:pPr>
        <w:pStyle w:val="Style8"/>
        <w:widowControl/>
        <w:ind w:firstLine="706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Заболеваемость туберкулезом имеет тенденцию к увеличению.</w:t>
      </w:r>
    </w:p>
    <w:p w:rsidR="00AF0EA5" w:rsidRDefault="00AF0EA5" w:rsidP="00F664E8">
      <w:pPr>
        <w:pStyle w:val="Style8"/>
        <w:widowControl/>
        <w:ind w:firstLine="706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Паразитарные болезни останутся проблемным фактором в силу масштабности их распространения.</w:t>
      </w:r>
    </w:p>
    <w:p w:rsidR="00AF0EA5" w:rsidRDefault="00AF0EA5" w:rsidP="00F664E8">
      <w:pPr>
        <w:pStyle w:val="Style8"/>
        <w:widowControl/>
        <w:ind w:firstLine="706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Сохраняется риск завоза на территорию района других инфекций, имеющих международное значение, ситуация по которым может быть оценена сложной и неблагополучной в других странах (чума, холера, сибирская язва, бешенство, туляремия, арбовирусные инфекции, малярия и др.).</w:t>
      </w:r>
    </w:p>
    <w:p w:rsidR="00AF0EA5" w:rsidRPr="00F664E8" w:rsidRDefault="00AF0EA5">
      <w:pPr>
        <w:pStyle w:val="Style7"/>
        <w:widowControl/>
        <w:tabs>
          <w:tab w:val="left" w:pos="1378"/>
        </w:tabs>
        <w:spacing w:line="341" w:lineRule="exact"/>
        <w:rPr>
          <w:rStyle w:val="FontStyle24"/>
          <w:sz w:val="28"/>
          <w:szCs w:val="28"/>
          <w:lang w:eastAsia="en-GB"/>
        </w:rPr>
      </w:pPr>
    </w:p>
    <w:p w:rsidR="00AF0EA5" w:rsidRPr="00F664E8" w:rsidRDefault="00AF0EA5">
      <w:pPr>
        <w:pStyle w:val="Style7"/>
        <w:widowControl/>
        <w:tabs>
          <w:tab w:val="left" w:pos="1378"/>
        </w:tabs>
        <w:spacing w:line="341" w:lineRule="exact"/>
        <w:rPr>
          <w:rStyle w:val="FontStyle24"/>
          <w:sz w:val="28"/>
          <w:szCs w:val="28"/>
          <w:lang w:eastAsia="en-GB"/>
        </w:rPr>
      </w:pPr>
    </w:p>
    <w:p w:rsidR="00AF0EA5" w:rsidRPr="00F664E8" w:rsidRDefault="00AF0EA5">
      <w:pPr>
        <w:pStyle w:val="Style7"/>
        <w:widowControl/>
        <w:tabs>
          <w:tab w:val="left" w:pos="1378"/>
        </w:tabs>
        <w:spacing w:line="341" w:lineRule="exact"/>
        <w:rPr>
          <w:rStyle w:val="FontStyle24"/>
          <w:sz w:val="28"/>
          <w:szCs w:val="28"/>
          <w:lang w:eastAsia="en-GB"/>
        </w:rPr>
      </w:pPr>
    </w:p>
    <w:p w:rsidR="00AF0EA5" w:rsidRPr="00F664E8" w:rsidRDefault="00AF0EA5">
      <w:pPr>
        <w:pStyle w:val="Style7"/>
        <w:widowControl/>
        <w:tabs>
          <w:tab w:val="left" w:pos="1378"/>
        </w:tabs>
        <w:spacing w:line="341" w:lineRule="exact"/>
        <w:rPr>
          <w:rStyle w:val="FontStyle24"/>
          <w:sz w:val="28"/>
          <w:szCs w:val="28"/>
          <w:lang w:eastAsia="en-GB"/>
        </w:rPr>
      </w:pPr>
    </w:p>
    <w:p w:rsidR="00AF0EA5" w:rsidRDefault="00AF0EA5">
      <w:pPr>
        <w:pStyle w:val="Style7"/>
        <w:widowControl/>
        <w:tabs>
          <w:tab w:val="left" w:pos="1378"/>
        </w:tabs>
        <w:spacing w:line="341" w:lineRule="exact"/>
        <w:rPr>
          <w:rStyle w:val="FontStyle24"/>
          <w:sz w:val="28"/>
          <w:szCs w:val="28"/>
          <w:lang w:eastAsia="en-GB"/>
        </w:rPr>
      </w:pPr>
    </w:p>
    <w:p w:rsidR="00AF0EA5" w:rsidRPr="00F76A79" w:rsidRDefault="00F664E8" w:rsidP="00F664E8">
      <w:pPr>
        <w:pStyle w:val="Style7"/>
        <w:widowControl/>
        <w:tabs>
          <w:tab w:val="left" w:pos="1378"/>
        </w:tabs>
        <w:spacing w:line="341" w:lineRule="exact"/>
        <w:ind w:firstLine="0"/>
        <w:jc w:val="center"/>
        <w:rPr>
          <w:b/>
          <w:sz w:val="28"/>
          <w:szCs w:val="28"/>
        </w:rPr>
      </w:pPr>
      <w:r>
        <w:rPr>
          <w:rStyle w:val="FontStyle24"/>
          <w:sz w:val="28"/>
          <w:szCs w:val="28"/>
          <w:lang w:eastAsia="en-GB"/>
        </w:rPr>
        <w:br w:type="page"/>
      </w:r>
      <w:r w:rsidR="00AF0EA5" w:rsidRPr="00F76A79">
        <w:rPr>
          <w:b/>
          <w:sz w:val="28"/>
          <w:szCs w:val="28"/>
        </w:rPr>
        <w:lastRenderedPageBreak/>
        <w:t>РАЗДЕЛ 7</w:t>
      </w:r>
    </w:p>
    <w:p w:rsidR="00AF0EA5" w:rsidRPr="00F76A79" w:rsidRDefault="00AF0EA5" w:rsidP="00F664E8">
      <w:pPr>
        <w:pStyle w:val="Style19"/>
        <w:widowControl/>
        <w:spacing w:before="43" w:line="240" w:lineRule="auto"/>
        <w:ind w:firstLine="0"/>
        <w:jc w:val="center"/>
        <w:rPr>
          <w:rStyle w:val="FontStyle24"/>
          <w:b/>
          <w:sz w:val="28"/>
          <w:szCs w:val="28"/>
        </w:rPr>
      </w:pPr>
      <w:r w:rsidRPr="00F76A79">
        <w:rPr>
          <w:rStyle w:val="FontStyle24"/>
          <w:b/>
          <w:sz w:val="28"/>
          <w:szCs w:val="28"/>
        </w:rPr>
        <w:t>ФОРМИРОВАНИЕ ЗДОРОВОГО ОБРАЗА ЖИЗНИ НАСЕЛЕНИЯ</w:t>
      </w:r>
    </w:p>
    <w:p w:rsidR="00AF0EA5" w:rsidRPr="008C36AF" w:rsidRDefault="00AF0EA5">
      <w:pPr>
        <w:pStyle w:val="Style7"/>
        <w:widowControl/>
        <w:tabs>
          <w:tab w:val="left" w:pos="1378"/>
        </w:tabs>
        <w:spacing w:before="5" w:line="341" w:lineRule="exact"/>
        <w:rPr>
          <w:rStyle w:val="FontStyle24"/>
          <w:sz w:val="28"/>
          <w:szCs w:val="28"/>
          <w:lang w:eastAsia="en-GB"/>
        </w:rPr>
      </w:pPr>
    </w:p>
    <w:p w:rsidR="00AF0EA5" w:rsidRDefault="00AF0EA5" w:rsidP="00F664E8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7.1.</w:t>
      </w:r>
      <w:r w:rsidR="00F664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хода реализации профилактических проектов</w:t>
      </w:r>
    </w:p>
    <w:p w:rsidR="00AF0EA5" w:rsidRPr="00E472BB" w:rsidRDefault="00E472BB" w:rsidP="00E472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="00AF0EA5" w:rsidRPr="00E472BB">
        <w:rPr>
          <w:sz w:val="28"/>
          <w:szCs w:val="28"/>
          <w:lang w:eastAsia="en-US"/>
        </w:rPr>
        <w:t xml:space="preserve"> </w:t>
      </w:r>
      <w:r w:rsidRPr="00E472BB">
        <w:rPr>
          <w:sz w:val="28"/>
          <w:szCs w:val="28"/>
          <w:lang w:eastAsia="en-US"/>
        </w:rPr>
        <w:t xml:space="preserve">сентября </w:t>
      </w:r>
      <w:r>
        <w:rPr>
          <w:sz w:val="28"/>
          <w:szCs w:val="28"/>
          <w:lang w:eastAsia="en-US"/>
        </w:rPr>
        <w:t>2020 года</w:t>
      </w:r>
      <w:r w:rsidR="00AF0EA5" w:rsidRPr="00E472BB">
        <w:rPr>
          <w:sz w:val="28"/>
          <w:szCs w:val="28"/>
          <w:lang w:eastAsia="en-US"/>
        </w:rPr>
        <w:t xml:space="preserve"> в </w:t>
      </w:r>
      <w:r w:rsidR="00AF0EA5" w:rsidRPr="00E472BB">
        <w:rPr>
          <w:sz w:val="28"/>
          <w:szCs w:val="28"/>
        </w:rPr>
        <w:t xml:space="preserve">ГУО «СШ №1 г.п.Кореличи» </w:t>
      </w:r>
      <w:r>
        <w:rPr>
          <w:sz w:val="28"/>
          <w:szCs w:val="28"/>
        </w:rPr>
        <w:t>(</w:t>
      </w:r>
      <w:r w:rsidR="00AF0EA5" w:rsidRPr="00E472BB">
        <w:rPr>
          <w:sz w:val="28"/>
          <w:szCs w:val="28"/>
        </w:rPr>
        <w:t>10 класс</w:t>
      </w:r>
      <w:r>
        <w:rPr>
          <w:sz w:val="28"/>
          <w:szCs w:val="28"/>
        </w:rPr>
        <w:t>)</w:t>
      </w:r>
      <w:r w:rsidR="00AF0EA5" w:rsidRPr="00E472BB">
        <w:rPr>
          <w:sz w:val="28"/>
          <w:szCs w:val="28"/>
          <w:lang w:eastAsia="en-US"/>
        </w:rPr>
        <w:t xml:space="preserve"> реализуется областной проект «Твори свое здоровье сам». Совместно со специалистами УЗ «Кореличск</w:t>
      </w:r>
      <w:r>
        <w:rPr>
          <w:sz w:val="28"/>
          <w:szCs w:val="28"/>
          <w:lang w:eastAsia="en-US"/>
        </w:rPr>
        <w:t>ая ЦРБ» проведено 3 мероприятия</w:t>
      </w:r>
      <w:r w:rsidR="00AF0EA5" w:rsidRPr="00E472BB">
        <w:rPr>
          <w:sz w:val="28"/>
          <w:szCs w:val="28"/>
          <w:lang w:eastAsia="en-US"/>
        </w:rPr>
        <w:t>.</w:t>
      </w:r>
    </w:p>
    <w:p w:rsidR="00AF0EA5" w:rsidRPr="00E472BB" w:rsidRDefault="00E472BB" w:rsidP="00E472B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E472BB">
        <w:rPr>
          <w:sz w:val="28"/>
          <w:szCs w:val="28"/>
          <w:lang w:eastAsia="en-US"/>
        </w:rPr>
        <w:t>П</w:t>
      </w:r>
      <w:r w:rsidR="00AF0EA5" w:rsidRPr="00E472BB">
        <w:rPr>
          <w:sz w:val="28"/>
          <w:szCs w:val="28"/>
          <w:lang w:eastAsia="en-US"/>
        </w:rPr>
        <w:t xml:space="preserve">родолжена работа по реализации республиканского профилактического проекта </w:t>
      </w:r>
      <w:r w:rsidR="00AF0EA5" w:rsidRPr="00E472BB">
        <w:rPr>
          <w:b/>
          <w:sz w:val="28"/>
          <w:szCs w:val="28"/>
          <w:lang w:eastAsia="en-US"/>
        </w:rPr>
        <w:t>«</w:t>
      </w:r>
      <w:r w:rsidR="00AF0EA5" w:rsidRPr="00E472BB">
        <w:rPr>
          <w:sz w:val="28"/>
          <w:szCs w:val="28"/>
          <w:lang w:eastAsia="en-US"/>
        </w:rPr>
        <w:t>Школа – территория здоровья».</w:t>
      </w:r>
    </w:p>
    <w:p w:rsidR="00AF0EA5" w:rsidRPr="00E472BB" w:rsidRDefault="00AF0EA5" w:rsidP="00E472BB">
      <w:pPr>
        <w:ind w:firstLine="709"/>
        <w:jc w:val="both"/>
        <w:rPr>
          <w:sz w:val="28"/>
          <w:szCs w:val="28"/>
        </w:rPr>
      </w:pPr>
      <w:r w:rsidRPr="00E472BB">
        <w:rPr>
          <w:bCs/>
          <w:sz w:val="28"/>
          <w:szCs w:val="28"/>
        </w:rPr>
        <w:t xml:space="preserve">В межведомственный информационный проект </w:t>
      </w:r>
      <w:r w:rsidRPr="00E472BB">
        <w:rPr>
          <w:bCs/>
          <w:iCs/>
          <w:sz w:val="28"/>
          <w:szCs w:val="28"/>
        </w:rPr>
        <w:t>«Школа</w:t>
      </w:r>
      <w:r w:rsidR="00711C70">
        <w:rPr>
          <w:bCs/>
          <w:iCs/>
          <w:sz w:val="28"/>
          <w:szCs w:val="28"/>
        </w:rPr>
        <w:t xml:space="preserve"> – </w:t>
      </w:r>
      <w:r w:rsidRPr="00E472BB">
        <w:rPr>
          <w:bCs/>
          <w:iCs/>
          <w:sz w:val="28"/>
          <w:szCs w:val="28"/>
        </w:rPr>
        <w:t>территория здоровья</w:t>
      </w:r>
      <w:r w:rsidR="00711C70">
        <w:rPr>
          <w:bCs/>
          <w:iCs/>
          <w:sz w:val="28"/>
          <w:szCs w:val="28"/>
        </w:rPr>
        <w:t xml:space="preserve">», целью которого является </w:t>
      </w:r>
      <w:r w:rsidR="00711C70" w:rsidRPr="00E472BB">
        <w:rPr>
          <w:sz w:val="28"/>
          <w:szCs w:val="28"/>
        </w:rPr>
        <w:t>улучшени</w:t>
      </w:r>
      <w:r w:rsidR="00711C70">
        <w:rPr>
          <w:sz w:val="28"/>
          <w:szCs w:val="28"/>
        </w:rPr>
        <w:t>е</w:t>
      </w:r>
      <w:r w:rsidR="00711C70" w:rsidRPr="00E472BB">
        <w:rPr>
          <w:sz w:val="28"/>
          <w:szCs w:val="28"/>
        </w:rPr>
        <w:t xml:space="preserve"> здоровья детей и педагогов</w:t>
      </w:r>
      <w:r w:rsidR="00711C70">
        <w:rPr>
          <w:sz w:val="28"/>
          <w:szCs w:val="28"/>
        </w:rPr>
        <w:t>,</w:t>
      </w:r>
      <w:r w:rsidR="00711C70" w:rsidRPr="00711C70">
        <w:rPr>
          <w:sz w:val="28"/>
          <w:szCs w:val="28"/>
        </w:rPr>
        <w:t xml:space="preserve"> </w:t>
      </w:r>
      <w:r w:rsidRPr="00711C70">
        <w:rPr>
          <w:sz w:val="28"/>
          <w:szCs w:val="28"/>
        </w:rPr>
        <w:t>вовлечены</w:t>
      </w:r>
      <w:r w:rsidRPr="00E472BB">
        <w:rPr>
          <w:sz w:val="28"/>
          <w:szCs w:val="28"/>
        </w:rPr>
        <w:t xml:space="preserve"> 9 из 14 учреждений образования. В соответствии с оценкой эффективности уровня функционирования информационного проекта государственные учреждения образования относятся к </w:t>
      </w:r>
      <w:r w:rsidRPr="00E472BB">
        <w:rPr>
          <w:sz w:val="28"/>
          <w:szCs w:val="28"/>
          <w:lang w:val="en-US"/>
        </w:rPr>
        <w:t>I</w:t>
      </w:r>
      <w:r w:rsidRPr="00E472BB">
        <w:rPr>
          <w:sz w:val="28"/>
          <w:szCs w:val="28"/>
        </w:rPr>
        <w:t xml:space="preserve"> ступени – Школа, пропагандирующая здоровье (учреждение образования работает на базовом уровне и заявляет себя как структура, пропагандирующая здоровый образ жизни)</w:t>
      </w:r>
      <w:r w:rsidR="00711C70">
        <w:rPr>
          <w:sz w:val="28"/>
          <w:szCs w:val="28"/>
        </w:rPr>
        <w:t>.</w:t>
      </w:r>
    </w:p>
    <w:p w:rsidR="00AF0EA5" w:rsidRPr="00E472BB" w:rsidRDefault="00711C70" w:rsidP="00E47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F0EA5" w:rsidRPr="00E472BB">
        <w:rPr>
          <w:sz w:val="28"/>
          <w:szCs w:val="28"/>
        </w:rPr>
        <w:t>ГУО «СШ</w:t>
      </w:r>
      <w:r>
        <w:rPr>
          <w:sz w:val="28"/>
          <w:szCs w:val="28"/>
        </w:rPr>
        <w:t xml:space="preserve"> </w:t>
      </w:r>
      <w:r w:rsidR="00AF0EA5" w:rsidRPr="00E472B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F0EA5" w:rsidRPr="00E472BB">
        <w:rPr>
          <w:sz w:val="28"/>
          <w:szCs w:val="28"/>
        </w:rPr>
        <w:t>1 г.п.Кореличи» для 2А</w:t>
      </w:r>
      <w:r>
        <w:rPr>
          <w:sz w:val="28"/>
          <w:szCs w:val="28"/>
        </w:rPr>
        <w:t xml:space="preserve"> класса</w:t>
      </w:r>
      <w:r w:rsidR="00AF0EA5" w:rsidRPr="00E472BB">
        <w:rPr>
          <w:sz w:val="28"/>
          <w:szCs w:val="28"/>
        </w:rPr>
        <w:t xml:space="preserve"> реализовался проект «Я здоровым быть хочу»</w:t>
      </w:r>
      <w:r>
        <w:rPr>
          <w:sz w:val="28"/>
          <w:szCs w:val="28"/>
        </w:rPr>
        <w:t xml:space="preserve"> (с</w:t>
      </w:r>
      <w:r w:rsidR="00AF0EA5" w:rsidRPr="00E472BB">
        <w:rPr>
          <w:sz w:val="28"/>
          <w:szCs w:val="28"/>
        </w:rPr>
        <w:t xml:space="preserve">рок реализации проекта </w:t>
      </w:r>
      <w:r>
        <w:rPr>
          <w:sz w:val="28"/>
          <w:szCs w:val="28"/>
        </w:rPr>
        <w:t xml:space="preserve">– сентябрь 2019 – </w:t>
      </w:r>
      <w:r w:rsidR="00AF0EA5" w:rsidRPr="00E472BB">
        <w:rPr>
          <w:sz w:val="28"/>
          <w:szCs w:val="28"/>
        </w:rPr>
        <w:t>июнь 2020</w:t>
      </w:r>
      <w:r>
        <w:rPr>
          <w:sz w:val="28"/>
          <w:szCs w:val="28"/>
        </w:rPr>
        <w:t> </w:t>
      </w:r>
      <w:r w:rsidR="00AF0EA5" w:rsidRPr="00E472BB">
        <w:rPr>
          <w:sz w:val="28"/>
          <w:szCs w:val="28"/>
        </w:rPr>
        <w:t>года).</w:t>
      </w:r>
    </w:p>
    <w:p w:rsidR="00AF0EA5" w:rsidRPr="00E472BB" w:rsidRDefault="00AF0EA5" w:rsidP="00E472BB">
      <w:pPr>
        <w:ind w:firstLine="709"/>
        <w:jc w:val="both"/>
        <w:rPr>
          <w:sz w:val="28"/>
          <w:szCs w:val="28"/>
        </w:rPr>
      </w:pPr>
      <w:r w:rsidRPr="00E472BB">
        <w:rPr>
          <w:sz w:val="28"/>
          <w:szCs w:val="28"/>
        </w:rPr>
        <w:t>Во всех учреждениях общего среднего образования района функционируют службы здоровья, их работа направлена на сохранение и укрепление здоровья учащихся.</w:t>
      </w:r>
      <w:r w:rsidR="00711C70">
        <w:rPr>
          <w:sz w:val="28"/>
          <w:szCs w:val="28"/>
        </w:rPr>
        <w:t xml:space="preserve"> </w:t>
      </w:r>
      <w:r w:rsidRPr="00E472BB">
        <w:rPr>
          <w:sz w:val="28"/>
          <w:szCs w:val="28"/>
        </w:rPr>
        <w:t>С целью создания профилактической среды жизнедеятельности, снижения количества неинфекционных заболеваний и формирования здорового образа жизни среди различных групп населения проводилась информационно-образовательная работы с учетом анализа демографических показателей, заболеваемости и поведенческих факторов риска жителей района.</w:t>
      </w:r>
    </w:p>
    <w:p w:rsidR="00AF0EA5" w:rsidRPr="00E472BB" w:rsidRDefault="00AF0EA5" w:rsidP="00E472BB">
      <w:pPr>
        <w:ind w:firstLine="709"/>
        <w:jc w:val="both"/>
        <w:rPr>
          <w:b/>
          <w:sz w:val="28"/>
          <w:szCs w:val="28"/>
        </w:rPr>
      </w:pPr>
      <w:r w:rsidRPr="00E472BB">
        <w:rPr>
          <w:sz w:val="28"/>
          <w:szCs w:val="28"/>
        </w:rPr>
        <w:t>Совместно с представителями других организаций проведены мероприятия в рамках республиканских, областных акций и Дней здоровья.</w:t>
      </w:r>
    </w:p>
    <w:p w:rsidR="00AF0EA5" w:rsidRPr="00E472BB" w:rsidRDefault="00AF0EA5" w:rsidP="00E472BB">
      <w:pPr>
        <w:ind w:firstLine="709"/>
        <w:jc w:val="both"/>
        <w:rPr>
          <w:sz w:val="28"/>
          <w:szCs w:val="28"/>
        </w:rPr>
      </w:pPr>
      <w:r w:rsidRPr="00E472BB">
        <w:rPr>
          <w:sz w:val="28"/>
          <w:szCs w:val="28"/>
        </w:rPr>
        <w:t>Для постоянного повышения качества эффективности и интенсивности работы по обучению населения здоровому образу жизни широко используются средства массовой информации. Так, на сайт</w:t>
      </w:r>
      <w:r w:rsidR="00711C70">
        <w:rPr>
          <w:sz w:val="28"/>
          <w:szCs w:val="28"/>
        </w:rPr>
        <w:t>ах</w:t>
      </w:r>
      <w:r w:rsidRPr="00E472BB">
        <w:rPr>
          <w:sz w:val="28"/>
          <w:szCs w:val="28"/>
        </w:rPr>
        <w:t xml:space="preserve"> Кореличского районного ЦГЭ, ЦРБ</w:t>
      </w:r>
      <w:r w:rsidR="00711C70">
        <w:rPr>
          <w:sz w:val="28"/>
          <w:szCs w:val="28"/>
        </w:rPr>
        <w:t>,</w:t>
      </w:r>
      <w:r w:rsidRPr="00E472BB">
        <w:rPr>
          <w:sz w:val="28"/>
          <w:szCs w:val="28"/>
        </w:rPr>
        <w:t xml:space="preserve"> районной газеты «Полымя» </w:t>
      </w:r>
      <w:r w:rsidR="00711C70">
        <w:rPr>
          <w:sz w:val="28"/>
          <w:szCs w:val="28"/>
        </w:rPr>
        <w:t>размещено 368 </w:t>
      </w:r>
      <w:r w:rsidRPr="00E472BB">
        <w:rPr>
          <w:sz w:val="28"/>
          <w:szCs w:val="28"/>
        </w:rPr>
        <w:t>информаций, в районной газете «Полымя» опубликовано 104 статьи специалистов ЦГЭ и ЦРБ</w:t>
      </w:r>
      <w:r w:rsidR="00711C70">
        <w:rPr>
          <w:sz w:val="28"/>
          <w:szCs w:val="28"/>
        </w:rPr>
        <w:t xml:space="preserve">. В </w:t>
      </w:r>
      <w:r w:rsidRPr="00E472BB">
        <w:rPr>
          <w:sz w:val="28"/>
          <w:szCs w:val="28"/>
        </w:rPr>
        <w:t>2020 год</w:t>
      </w:r>
      <w:r w:rsidR="00711C70">
        <w:rPr>
          <w:sz w:val="28"/>
          <w:szCs w:val="28"/>
        </w:rPr>
        <w:t>у</w:t>
      </w:r>
      <w:r w:rsidRPr="00E472BB">
        <w:rPr>
          <w:sz w:val="28"/>
          <w:szCs w:val="28"/>
        </w:rPr>
        <w:t xml:space="preserve"> среди населения района по различной тематике организован</w:t>
      </w:r>
      <w:r w:rsidR="00711C70">
        <w:rPr>
          <w:sz w:val="28"/>
          <w:szCs w:val="28"/>
        </w:rPr>
        <w:t>ы</w:t>
      </w:r>
      <w:r w:rsidRPr="00E472BB">
        <w:rPr>
          <w:sz w:val="28"/>
          <w:szCs w:val="28"/>
        </w:rPr>
        <w:t xml:space="preserve"> 21 акция, 38 дней здоровья, охвачено 5908 человек. Проведено 6711 индивидуальных бесед, групповых </w:t>
      </w:r>
      <w:r w:rsidR="00711C70">
        <w:rPr>
          <w:sz w:val="28"/>
          <w:szCs w:val="28"/>
        </w:rPr>
        <w:t xml:space="preserve">– </w:t>
      </w:r>
      <w:r w:rsidR="00711C70" w:rsidRPr="00E472BB">
        <w:rPr>
          <w:sz w:val="28"/>
          <w:szCs w:val="28"/>
        </w:rPr>
        <w:t>260</w:t>
      </w:r>
      <w:r w:rsidR="00711C70">
        <w:rPr>
          <w:sz w:val="28"/>
          <w:szCs w:val="28"/>
        </w:rPr>
        <w:t xml:space="preserve"> </w:t>
      </w:r>
      <w:r w:rsidRPr="00E472BB">
        <w:rPr>
          <w:sz w:val="28"/>
          <w:szCs w:val="28"/>
        </w:rPr>
        <w:t>(1406 человек), по телефону – 3709 человек.</w:t>
      </w:r>
    </w:p>
    <w:p w:rsidR="00AF0EA5" w:rsidRPr="00E472BB" w:rsidRDefault="00AF0EA5" w:rsidP="00E472BB">
      <w:pPr>
        <w:ind w:firstLine="709"/>
        <w:jc w:val="both"/>
        <w:rPr>
          <w:sz w:val="28"/>
          <w:szCs w:val="28"/>
        </w:rPr>
      </w:pPr>
      <w:r w:rsidRPr="00E472BB">
        <w:rPr>
          <w:sz w:val="28"/>
          <w:szCs w:val="28"/>
        </w:rPr>
        <w:t xml:space="preserve">В целях совершенствования и качественной оперативной информации для населения в деятельности санэпидслужбы в ЦГЭ и ЦРБ организована работа «горячей линии» и «телефона доверия». Для ведения целенаправленной и систематизированной работы в сфере формирования здорового образа жизни используются социологические опросы методом </w:t>
      </w:r>
      <w:r w:rsidRPr="00E472BB">
        <w:rPr>
          <w:sz w:val="28"/>
          <w:szCs w:val="28"/>
        </w:rPr>
        <w:lastRenderedPageBreak/>
        <w:t xml:space="preserve">анкетирования. В 2020 году среди населения района проведено 17 социологических опроса, охвачено 1965 человек. </w:t>
      </w:r>
    </w:p>
    <w:p w:rsidR="00AF0EA5" w:rsidRDefault="00AF0EA5" w:rsidP="00E472BB">
      <w:pPr>
        <w:ind w:firstLine="709"/>
        <w:jc w:val="both"/>
        <w:rPr>
          <w:sz w:val="28"/>
          <w:szCs w:val="28"/>
        </w:rPr>
      </w:pPr>
      <w:r w:rsidRPr="00E472BB">
        <w:rPr>
          <w:sz w:val="28"/>
          <w:szCs w:val="28"/>
        </w:rPr>
        <w:t>Формирование здорового образа жизни осуществляется через организацию работы по учебным программам факультативных занятий, воспитательную и физкультурно-оздоровительную работу во внеурочное время, работу с родителями, педагогами.</w:t>
      </w:r>
    </w:p>
    <w:p w:rsidR="00711C70" w:rsidRPr="00E472BB" w:rsidRDefault="00711C70" w:rsidP="00E472BB">
      <w:pPr>
        <w:ind w:firstLine="709"/>
        <w:jc w:val="both"/>
        <w:rPr>
          <w:sz w:val="28"/>
          <w:szCs w:val="28"/>
        </w:rPr>
      </w:pPr>
    </w:p>
    <w:p w:rsidR="00AF0EA5" w:rsidRDefault="00AF0EA5" w:rsidP="00E472BB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7.2.</w:t>
      </w:r>
      <w:r w:rsidR="00E472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хода реализации государственного профилактического проекта «Здоровые город</w:t>
      </w:r>
      <w:r w:rsidR="00E472BB">
        <w:rPr>
          <w:b/>
          <w:sz w:val="28"/>
          <w:szCs w:val="28"/>
        </w:rPr>
        <w:t>а и поселки»</w:t>
      </w:r>
    </w:p>
    <w:p w:rsidR="00AF0EA5" w:rsidRPr="00E472BB" w:rsidRDefault="00AF0EA5" w:rsidP="00E472BB">
      <w:pPr>
        <w:ind w:firstLine="709"/>
        <w:jc w:val="both"/>
        <w:rPr>
          <w:sz w:val="28"/>
          <w:szCs w:val="28"/>
        </w:rPr>
      </w:pPr>
      <w:r w:rsidRPr="00E472BB">
        <w:rPr>
          <w:sz w:val="28"/>
          <w:szCs w:val="28"/>
          <w:lang w:eastAsia="en-US"/>
        </w:rPr>
        <w:t>В Кореличском районе с 2019 год</w:t>
      </w:r>
      <w:r w:rsidR="00711C70">
        <w:rPr>
          <w:sz w:val="28"/>
          <w:szCs w:val="28"/>
          <w:lang w:eastAsia="en-US"/>
        </w:rPr>
        <w:t>а</w:t>
      </w:r>
      <w:r w:rsidRPr="00E472BB">
        <w:rPr>
          <w:sz w:val="28"/>
          <w:szCs w:val="28"/>
        </w:rPr>
        <w:t xml:space="preserve"> реализуется проект «Мир – здоровый поселок». Разработан план основных мероприятий проекта</w:t>
      </w:r>
      <w:r w:rsidR="00711C70">
        <w:rPr>
          <w:sz w:val="28"/>
          <w:szCs w:val="28"/>
        </w:rPr>
        <w:t>,</w:t>
      </w:r>
      <w:r w:rsidRPr="00E472BB">
        <w:rPr>
          <w:sz w:val="28"/>
          <w:szCs w:val="28"/>
        </w:rPr>
        <w:t xml:space="preserve"> определён состав инициативного комитета. План и состав комитета утвержден Кореличским районным исполнительным комитетом (</w:t>
      </w:r>
      <w:r w:rsidR="00711C70">
        <w:rPr>
          <w:sz w:val="28"/>
          <w:szCs w:val="28"/>
        </w:rPr>
        <w:t>р</w:t>
      </w:r>
      <w:r w:rsidRPr="00E472BB">
        <w:rPr>
          <w:sz w:val="28"/>
          <w:szCs w:val="28"/>
        </w:rPr>
        <w:t xml:space="preserve">ешение </w:t>
      </w:r>
      <w:r w:rsidR="00711C70">
        <w:rPr>
          <w:rStyle w:val="FontStyle212"/>
          <w:sz w:val="28"/>
          <w:szCs w:val="28"/>
        </w:rPr>
        <w:t>от 29.07.</w:t>
      </w:r>
      <w:r w:rsidRPr="00E472BB">
        <w:rPr>
          <w:rStyle w:val="FontStyle212"/>
          <w:sz w:val="28"/>
          <w:szCs w:val="28"/>
        </w:rPr>
        <w:t>2019</w:t>
      </w:r>
      <w:r w:rsidR="00711C70">
        <w:rPr>
          <w:rStyle w:val="FontStyle212"/>
          <w:sz w:val="28"/>
          <w:szCs w:val="28"/>
        </w:rPr>
        <w:t xml:space="preserve"> </w:t>
      </w:r>
      <w:r w:rsidR="00711C70" w:rsidRPr="00E472BB">
        <w:rPr>
          <w:sz w:val="28"/>
          <w:szCs w:val="28"/>
        </w:rPr>
        <w:t>№ 411</w:t>
      </w:r>
      <w:r w:rsidRPr="00E472BB">
        <w:rPr>
          <w:sz w:val="28"/>
          <w:szCs w:val="28"/>
        </w:rPr>
        <w:t>). Составлен и размещен на интернет</w:t>
      </w:r>
      <w:r w:rsidR="00711C70">
        <w:rPr>
          <w:sz w:val="28"/>
          <w:szCs w:val="28"/>
        </w:rPr>
        <w:t>-</w:t>
      </w:r>
      <w:r w:rsidRPr="00E472BB">
        <w:rPr>
          <w:sz w:val="28"/>
          <w:szCs w:val="28"/>
        </w:rPr>
        <w:t>сайте РИК и Кореличского районного ЦГЭ</w:t>
      </w:r>
      <w:r w:rsidR="00711C70" w:rsidRPr="00711C70">
        <w:rPr>
          <w:sz w:val="28"/>
          <w:szCs w:val="28"/>
        </w:rPr>
        <w:t xml:space="preserve"> </w:t>
      </w:r>
      <w:r w:rsidR="00711C70" w:rsidRPr="00E472BB">
        <w:rPr>
          <w:sz w:val="28"/>
          <w:szCs w:val="28"/>
        </w:rPr>
        <w:t>профиль здоровья поселка</w:t>
      </w:r>
      <w:r w:rsidRPr="00E472BB">
        <w:rPr>
          <w:sz w:val="28"/>
          <w:szCs w:val="28"/>
        </w:rPr>
        <w:t>.</w:t>
      </w:r>
    </w:p>
    <w:p w:rsidR="00AF0EA5" w:rsidRPr="00E472BB" w:rsidRDefault="00AF0EA5" w:rsidP="00E472BB">
      <w:pPr>
        <w:ind w:firstLine="709"/>
        <w:jc w:val="both"/>
        <w:rPr>
          <w:sz w:val="28"/>
          <w:szCs w:val="28"/>
        </w:rPr>
      </w:pPr>
      <w:r w:rsidRPr="00E472BB">
        <w:rPr>
          <w:sz w:val="28"/>
          <w:szCs w:val="28"/>
        </w:rPr>
        <w:t xml:space="preserve">В 2020 году состоялось 2 заседания инициативного комитета по реализации проекта «Мир </w:t>
      </w:r>
      <w:r w:rsidR="00711C70">
        <w:rPr>
          <w:sz w:val="28"/>
          <w:szCs w:val="28"/>
        </w:rPr>
        <w:t>–</w:t>
      </w:r>
      <w:r w:rsidRPr="00E472BB">
        <w:rPr>
          <w:sz w:val="28"/>
          <w:szCs w:val="28"/>
        </w:rPr>
        <w:t xml:space="preserve"> здоровый поселок» в г.п.Мир, принято 6 решений.</w:t>
      </w:r>
    </w:p>
    <w:p w:rsidR="00AF0EA5" w:rsidRPr="00E472BB" w:rsidRDefault="00AF0EA5" w:rsidP="00E472BB">
      <w:pPr>
        <w:ind w:firstLine="709"/>
        <w:jc w:val="both"/>
        <w:rPr>
          <w:sz w:val="28"/>
          <w:szCs w:val="28"/>
        </w:rPr>
      </w:pPr>
      <w:r w:rsidRPr="00E472BB">
        <w:rPr>
          <w:sz w:val="28"/>
          <w:szCs w:val="28"/>
        </w:rPr>
        <w:t>Во всех организациях в трудовом договоре содержится пункт о премировании людей, принимающих участие в ЗОЖ. В учреждении «Замковый комплекс</w:t>
      </w:r>
      <w:r w:rsidR="00711C70">
        <w:rPr>
          <w:sz w:val="28"/>
          <w:szCs w:val="28"/>
        </w:rPr>
        <w:t xml:space="preserve"> </w:t>
      </w:r>
      <w:r w:rsidRPr="00E472BB">
        <w:rPr>
          <w:sz w:val="28"/>
          <w:szCs w:val="28"/>
        </w:rPr>
        <w:t>Мир» идет доплата в размере 1 базовой величины 1 раз в месяц работникам, ведущим здоровый образ жизни.</w:t>
      </w:r>
    </w:p>
    <w:p w:rsidR="00AF0EA5" w:rsidRPr="00E472BB" w:rsidRDefault="00AF0EA5" w:rsidP="00E472BB">
      <w:pPr>
        <w:ind w:firstLine="709"/>
        <w:jc w:val="both"/>
        <w:rPr>
          <w:sz w:val="28"/>
          <w:szCs w:val="28"/>
        </w:rPr>
      </w:pPr>
      <w:r w:rsidRPr="00E472BB">
        <w:rPr>
          <w:sz w:val="28"/>
          <w:szCs w:val="28"/>
        </w:rPr>
        <w:t>В учреждениях образования, организациях, на предприятиях проведено 76 мероприятий. В них приняли участие все слои населения поселка. Участвовало 4095 человек</w:t>
      </w:r>
      <w:r w:rsidR="00711C70">
        <w:rPr>
          <w:sz w:val="28"/>
          <w:szCs w:val="28"/>
        </w:rPr>
        <w:t>.</w:t>
      </w:r>
    </w:p>
    <w:p w:rsidR="00AF0EA5" w:rsidRPr="00E472BB" w:rsidRDefault="00AF0EA5" w:rsidP="00E472BB">
      <w:pPr>
        <w:ind w:firstLine="709"/>
        <w:jc w:val="both"/>
        <w:rPr>
          <w:sz w:val="28"/>
          <w:szCs w:val="28"/>
        </w:rPr>
      </w:pPr>
      <w:r w:rsidRPr="00E472BB">
        <w:rPr>
          <w:sz w:val="28"/>
          <w:szCs w:val="28"/>
        </w:rPr>
        <w:t xml:space="preserve">За летний период РУП ЖКХ провел озеленение поселка, высажено в г.п.Мир 1880 штук саженцев цветов, 30 кустарников, 12 туй. </w:t>
      </w:r>
    </w:p>
    <w:p w:rsidR="00AF0EA5" w:rsidRPr="00E472BB" w:rsidRDefault="0033601B" w:rsidP="00E47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мае</w:t>
      </w:r>
      <w:r w:rsidR="00AF0EA5" w:rsidRPr="00E472BB">
        <w:rPr>
          <w:sz w:val="28"/>
          <w:szCs w:val="28"/>
        </w:rPr>
        <w:t>-июн</w:t>
      </w:r>
      <w:r>
        <w:rPr>
          <w:sz w:val="28"/>
          <w:szCs w:val="28"/>
        </w:rPr>
        <w:t>е</w:t>
      </w:r>
      <w:r w:rsidR="00AF0EA5" w:rsidRPr="00E472BB">
        <w:rPr>
          <w:sz w:val="28"/>
          <w:szCs w:val="28"/>
        </w:rPr>
        <w:t xml:space="preserve"> провед</w:t>
      </w:r>
      <w:r>
        <w:rPr>
          <w:sz w:val="28"/>
          <w:szCs w:val="28"/>
        </w:rPr>
        <w:t>ена акция «Беларусь без табака» (</w:t>
      </w:r>
      <w:r w:rsidR="00AF0EA5" w:rsidRPr="00E472BB">
        <w:rPr>
          <w:sz w:val="28"/>
          <w:szCs w:val="28"/>
        </w:rPr>
        <w:t>78 человек</w:t>
      </w:r>
      <w:r>
        <w:rPr>
          <w:sz w:val="28"/>
          <w:szCs w:val="28"/>
        </w:rPr>
        <w:t>)</w:t>
      </w:r>
      <w:r w:rsidR="00AF0EA5" w:rsidRPr="00E472BB">
        <w:rPr>
          <w:sz w:val="28"/>
          <w:szCs w:val="28"/>
        </w:rPr>
        <w:t>. По профилактике алкоголя размещены статьи в газете и на сайтах, розданы малые носители информации, оформлены информационные стенды.</w:t>
      </w:r>
    </w:p>
    <w:p w:rsidR="00AF0EA5" w:rsidRDefault="00AF0EA5" w:rsidP="00E472BB">
      <w:pPr>
        <w:ind w:right="15" w:firstLine="709"/>
        <w:jc w:val="both"/>
        <w:rPr>
          <w:sz w:val="28"/>
          <w:szCs w:val="28"/>
        </w:rPr>
      </w:pPr>
      <w:r w:rsidRPr="00E472BB">
        <w:rPr>
          <w:sz w:val="28"/>
          <w:szCs w:val="28"/>
        </w:rPr>
        <w:t>Внесены изменения (дополнения) в коллективный договор, правила внутреннего трудового распорядка, контракты и др., в т.ч. во взаимодействии с профсоюзными организациями, предусматривающие меры морального и материального стимулирования некурящих и отказавшихся от курения сотрудников.</w:t>
      </w:r>
    </w:p>
    <w:p w:rsidR="0033601B" w:rsidRPr="00E472BB" w:rsidRDefault="0033601B" w:rsidP="00E472BB">
      <w:pPr>
        <w:ind w:right="15" w:firstLine="709"/>
        <w:jc w:val="both"/>
        <w:rPr>
          <w:sz w:val="28"/>
          <w:szCs w:val="28"/>
        </w:rPr>
      </w:pPr>
    </w:p>
    <w:p w:rsidR="00AF0EA5" w:rsidRDefault="00AF0EA5" w:rsidP="0033601B">
      <w:pPr>
        <w:ind w:right="15"/>
        <w:jc w:val="center"/>
        <w:rPr>
          <w:b/>
          <w:sz w:val="28"/>
          <w:szCs w:val="28"/>
        </w:rPr>
      </w:pPr>
      <w:r w:rsidRPr="00D91241">
        <w:rPr>
          <w:b/>
          <w:sz w:val="28"/>
          <w:szCs w:val="28"/>
        </w:rPr>
        <w:t>7.3</w:t>
      </w:r>
      <w:r>
        <w:rPr>
          <w:b/>
          <w:sz w:val="28"/>
          <w:szCs w:val="28"/>
        </w:rPr>
        <w:t xml:space="preserve"> </w:t>
      </w:r>
      <w:r w:rsidRPr="00D91241">
        <w:rPr>
          <w:b/>
          <w:sz w:val="28"/>
          <w:szCs w:val="28"/>
        </w:rPr>
        <w:t>Анализ и сравнительные оценки степени распространенности поведенческих и биологических рисков среди населения на основе проводимых на территории медико-социологических исследований</w:t>
      </w:r>
    </w:p>
    <w:p w:rsidR="00AF0EA5" w:rsidRDefault="00AF0EA5" w:rsidP="0033601B">
      <w:pPr>
        <w:ind w:firstLine="709"/>
        <w:jc w:val="both"/>
        <w:rPr>
          <w:sz w:val="28"/>
          <w:szCs w:val="28"/>
        </w:rPr>
      </w:pPr>
      <w:r w:rsidRPr="00FA2B8F">
        <w:rPr>
          <w:rStyle w:val="FontStyle24"/>
          <w:sz w:val="28"/>
          <w:szCs w:val="28"/>
        </w:rPr>
        <w:t xml:space="preserve">В </w:t>
      </w:r>
      <w:r>
        <w:rPr>
          <w:rStyle w:val="FontStyle24"/>
          <w:sz w:val="28"/>
          <w:szCs w:val="28"/>
        </w:rPr>
        <w:t xml:space="preserve">Кореличском районе в 2020 году проводилось социологическое исследование </w:t>
      </w:r>
      <w:r>
        <w:rPr>
          <w:sz w:val="28"/>
          <w:szCs w:val="28"/>
        </w:rPr>
        <w:t>методом анонимного опроса населения с целью изучения динамики распространенности ведущих поведенческих факторов риска, формирования у населения принципов здорового образа жизни на территории района. В результате опроса ответили:</w:t>
      </w:r>
    </w:p>
    <w:p w:rsidR="0033601B" w:rsidRDefault="0033601B" w:rsidP="0033601B">
      <w:pPr>
        <w:ind w:firstLine="709"/>
        <w:jc w:val="both"/>
        <w:rPr>
          <w:sz w:val="28"/>
          <w:szCs w:val="28"/>
        </w:rPr>
      </w:pPr>
    </w:p>
    <w:p w:rsidR="00AF0EA5" w:rsidRDefault="00AF0EA5" w:rsidP="0033601B">
      <w:pPr>
        <w:ind w:firstLine="709"/>
        <w:contextualSpacing/>
        <w:jc w:val="both"/>
        <w:rPr>
          <w:b/>
          <w:sz w:val="28"/>
          <w:szCs w:val="28"/>
        </w:rPr>
      </w:pPr>
      <w:r w:rsidRPr="00194C43">
        <w:rPr>
          <w:b/>
          <w:sz w:val="28"/>
          <w:szCs w:val="28"/>
        </w:rPr>
        <w:lastRenderedPageBreak/>
        <w:t>Как бы Вы оценили состояние своего здоровья?</w:t>
      </w:r>
      <w:r>
        <w:rPr>
          <w:b/>
          <w:sz w:val="28"/>
          <w:szCs w:val="28"/>
        </w:rPr>
        <w:t xml:space="preserve"> </w:t>
      </w:r>
    </w:p>
    <w:p w:rsidR="00AF0EA5" w:rsidRDefault="00AF0EA5" w:rsidP="0033601B">
      <w:pPr>
        <w:ind w:firstLine="709"/>
        <w:contextualSpacing/>
        <w:jc w:val="both"/>
        <w:rPr>
          <w:sz w:val="28"/>
          <w:szCs w:val="28"/>
        </w:rPr>
      </w:pPr>
      <w:r w:rsidRPr="00FA2B8F">
        <w:rPr>
          <w:sz w:val="28"/>
          <w:szCs w:val="28"/>
        </w:rPr>
        <w:t>Хорош</w:t>
      </w:r>
      <w:r>
        <w:rPr>
          <w:sz w:val="28"/>
          <w:szCs w:val="28"/>
        </w:rPr>
        <w:t xml:space="preserve">ее </w:t>
      </w:r>
      <w:r w:rsidR="0033601B">
        <w:rPr>
          <w:sz w:val="28"/>
          <w:szCs w:val="28"/>
        </w:rPr>
        <w:t xml:space="preserve">– </w:t>
      </w:r>
      <w:r w:rsidRPr="00FA2B8F">
        <w:rPr>
          <w:sz w:val="28"/>
          <w:szCs w:val="28"/>
        </w:rPr>
        <w:t>29,6%; удовлетворительно</w:t>
      </w:r>
      <w:r>
        <w:rPr>
          <w:sz w:val="28"/>
          <w:szCs w:val="28"/>
        </w:rPr>
        <w:t xml:space="preserve">е </w:t>
      </w:r>
      <w:r w:rsidR="0033601B">
        <w:rPr>
          <w:sz w:val="28"/>
          <w:szCs w:val="28"/>
        </w:rPr>
        <w:t xml:space="preserve">– </w:t>
      </w:r>
      <w:r>
        <w:rPr>
          <w:sz w:val="28"/>
          <w:szCs w:val="28"/>
        </w:rPr>
        <w:t>59,3%</w:t>
      </w:r>
    </w:p>
    <w:p w:rsidR="00AF0EA5" w:rsidRDefault="00AF0EA5" w:rsidP="0033601B">
      <w:pPr>
        <w:ind w:firstLine="709"/>
        <w:contextualSpacing/>
        <w:jc w:val="both"/>
        <w:rPr>
          <w:b/>
          <w:sz w:val="28"/>
          <w:szCs w:val="28"/>
        </w:rPr>
      </w:pPr>
      <w:r w:rsidRPr="00194C43">
        <w:rPr>
          <w:b/>
          <w:sz w:val="28"/>
          <w:szCs w:val="28"/>
        </w:rPr>
        <w:t>Что, на Ваш взгляд, негативно сказывается на состоянии Вашего здоровья в настоящее время?</w:t>
      </w:r>
    </w:p>
    <w:p w:rsidR="00AF0EA5" w:rsidRPr="00194C43" w:rsidRDefault="00AF0EA5" w:rsidP="0033601B">
      <w:pPr>
        <w:ind w:firstLine="709"/>
        <w:contextualSpacing/>
        <w:jc w:val="both"/>
        <w:rPr>
          <w:sz w:val="28"/>
          <w:szCs w:val="28"/>
        </w:rPr>
      </w:pPr>
      <w:r w:rsidRPr="00194C43">
        <w:rPr>
          <w:sz w:val="28"/>
          <w:szCs w:val="28"/>
        </w:rPr>
        <w:t>Экологические условия</w:t>
      </w:r>
      <w:r>
        <w:rPr>
          <w:sz w:val="28"/>
          <w:szCs w:val="28"/>
        </w:rPr>
        <w:t xml:space="preserve"> </w:t>
      </w:r>
      <w:r w:rsidR="0033601B">
        <w:rPr>
          <w:sz w:val="28"/>
          <w:szCs w:val="28"/>
        </w:rPr>
        <w:t xml:space="preserve">– </w:t>
      </w:r>
      <w:r>
        <w:rPr>
          <w:sz w:val="28"/>
          <w:szCs w:val="28"/>
        </w:rPr>
        <w:t>59,3%</w:t>
      </w:r>
    </w:p>
    <w:p w:rsidR="00AF0EA5" w:rsidRPr="00194C43" w:rsidRDefault="00AF0EA5" w:rsidP="0033601B">
      <w:pPr>
        <w:ind w:firstLine="709"/>
        <w:contextualSpacing/>
        <w:jc w:val="both"/>
        <w:rPr>
          <w:sz w:val="28"/>
          <w:szCs w:val="28"/>
        </w:rPr>
      </w:pPr>
      <w:r w:rsidRPr="00194C43">
        <w:rPr>
          <w:sz w:val="28"/>
          <w:szCs w:val="28"/>
        </w:rPr>
        <w:t>Материальное положение</w:t>
      </w:r>
      <w:r>
        <w:rPr>
          <w:sz w:val="28"/>
          <w:szCs w:val="28"/>
        </w:rPr>
        <w:t xml:space="preserve"> </w:t>
      </w:r>
      <w:r w:rsidR="0033601B">
        <w:rPr>
          <w:sz w:val="28"/>
          <w:szCs w:val="28"/>
        </w:rPr>
        <w:t>–</w:t>
      </w:r>
      <w:r w:rsidR="0033601B">
        <w:t xml:space="preserve"> </w:t>
      </w:r>
      <w:r>
        <w:rPr>
          <w:sz w:val="28"/>
          <w:szCs w:val="28"/>
        </w:rPr>
        <w:t>48,1%</w:t>
      </w:r>
    </w:p>
    <w:p w:rsidR="00AF0EA5" w:rsidRPr="00194C43" w:rsidRDefault="00AF0EA5" w:rsidP="0033601B">
      <w:pPr>
        <w:ind w:firstLine="709"/>
        <w:contextualSpacing/>
        <w:jc w:val="both"/>
        <w:rPr>
          <w:sz w:val="28"/>
          <w:szCs w:val="28"/>
        </w:rPr>
      </w:pPr>
      <w:r w:rsidRPr="00194C43">
        <w:rPr>
          <w:sz w:val="28"/>
          <w:szCs w:val="28"/>
        </w:rPr>
        <w:t>Условия труда/учебы</w:t>
      </w:r>
      <w:r>
        <w:rPr>
          <w:sz w:val="28"/>
          <w:szCs w:val="28"/>
        </w:rPr>
        <w:t xml:space="preserve"> </w:t>
      </w:r>
      <w:r w:rsidR="0033601B">
        <w:rPr>
          <w:sz w:val="28"/>
          <w:szCs w:val="28"/>
        </w:rPr>
        <w:t xml:space="preserve">– </w:t>
      </w:r>
      <w:r>
        <w:rPr>
          <w:sz w:val="28"/>
          <w:szCs w:val="28"/>
        </w:rPr>
        <w:t>33,3%</w:t>
      </w:r>
    </w:p>
    <w:p w:rsidR="00AF0EA5" w:rsidRDefault="00AF0EA5" w:rsidP="0033601B">
      <w:pPr>
        <w:ind w:firstLine="709"/>
        <w:contextualSpacing/>
        <w:jc w:val="both"/>
        <w:rPr>
          <w:sz w:val="28"/>
          <w:szCs w:val="28"/>
        </w:rPr>
      </w:pPr>
      <w:r w:rsidRPr="00194C43">
        <w:rPr>
          <w:sz w:val="28"/>
          <w:szCs w:val="28"/>
        </w:rPr>
        <w:t>Мой образ жизни</w:t>
      </w:r>
      <w:r>
        <w:rPr>
          <w:sz w:val="28"/>
          <w:szCs w:val="28"/>
        </w:rPr>
        <w:t xml:space="preserve"> </w:t>
      </w:r>
      <w:r w:rsidR="0033601B">
        <w:rPr>
          <w:sz w:val="28"/>
          <w:szCs w:val="28"/>
        </w:rPr>
        <w:t xml:space="preserve">– </w:t>
      </w:r>
      <w:r>
        <w:rPr>
          <w:sz w:val="28"/>
          <w:szCs w:val="28"/>
        </w:rPr>
        <w:t>22,2%</w:t>
      </w:r>
    </w:p>
    <w:p w:rsidR="00AF0EA5" w:rsidRPr="000E372D" w:rsidRDefault="00AF0EA5" w:rsidP="0033601B">
      <w:pPr>
        <w:pStyle w:val="br200011"/>
        <w:ind w:firstLine="709"/>
        <w:jc w:val="both"/>
        <w:rPr>
          <w:szCs w:val="28"/>
        </w:rPr>
      </w:pPr>
      <w:r w:rsidRPr="000E372D">
        <w:rPr>
          <w:szCs w:val="28"/>
        </w:rPr>
        <w:t>Совершаете прогулки в быстром темпе не менее 20 минут</w:t>
      </w:r>
      <w:r>
        <w:rPr>
          <w:szCs w:val="28"/>
        </w:rPr>
        <w:t>?</w:t>
      </w:r>
    </w:p>
    <w:p w:rsidR="00AF0EA5" w:rsidRPr="00207F27" w:rsidRDefault="0033601B" w:rsidP="0033601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день – </w:t>
      </w:r>
      <w:r w:rsidR="00AF0EA5" w:rsidRPr="000E372D">
        <w:rPr>
          <w:sz w:val="28"/>
          <w:szCs w:val="28"/>
        </w:rPr>
        <w:t>55,6%</w:t>
      </w:r>
      <w:r w:rsidR="00AF0EA5">
        <w:rPr>
          <w:sz w:val="28"/>
          <w:szCs w:val="28"/>
        </w:rPr>
        <w:t xml:space="preserve">; </w:t>
      </w:r>
      <w:r>
        <w:rPr>
          <w:sz w:val="28"/>
          <w:szCs w:val="28"/>
        </w:rPr>
        <w:t>никогда –</w:t>
      </w:r>
      <w:r>
        <w:t xml:space="preserve"> </w:t>
      </w:r>
      <w:r w:rsidR="00AF0EA5" w:rsidRPr="00207F27">
        <w:rPr>
          <w:sz w:val="28"/>
          <w:szCs w:val="28"/>
        </w:rPr>
        <w:t>14,8%</w:t>
      </w:r>
    </w:p>
    <w:p w:rsidR="00AF0EA5" w:rsidRDefault="00AF0EA5" w:rsidP="0033601B">
      <w:pPr>
        <w:ind w:firstLine="709"/>
        <w:contextualSpacing/>
        <w:jc w:val="both"/>
        <w:rPr>
          <w:sz w:val="28"/>
          <w:szCs w:val="28"/>
        </w:rPr>
      </w:pPr>
      <w:r w:rsidRPr="002F1FAD">
        <w:rPr>
          <w:b/>
          <w:sz w:val="28"/>
          <w:szCs w:val="28"/>
        </w:rPr>
        <w:t>Делаете утреннюю зарядку?</w:t>
      </w:r>
      <w:r>
        <w:rPr>
          <w:sz w:val="28"/>
          <w:szCs w:val="28"/>
        </w:rPr>
        <w:t xml:space="preserve"> </w:t>
      </w:r>
    </w:p>
    <w:p w:rsidR="00AF0EA5" w:rsidRDefault="00AF0EA5" w:rsidP="0033601B">
      <w:pPr>
        <w:ind w:firstLine="709"/>
        <w:contextualSpacing/>
        <w:jc w:val="both"/>
        <w:rPr>
          <w:sz w:val="28"/>
          <w:szCs w:val="28"/>
        </w:rPr>
      </w:pPr>
      <w:r w:rsidRPr="002F1FAD">
        <w:rPr>
          <w:sz w:val="28"/>
          <w:szCs w:val="28"/>
        </w:rPr>
        <w:t>Несколько раз в неделю</w:t>
      </w:r>
      <w:r w:rsidR="0033601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18,5%; </w:t>
      </w:r>
      <w:r w:rsidR="0033601B">
        <w:rPr>
          <w:sz w:val="28"/>
          <w:szCs w:val="28"/>
        </w:rPr>
        <w:t>н</w:t>
      </w:r>
      <w:r w:rsidRPr="00207F27">
        <w:rPr>
          <w:sz w:val="28"/>
          <w:szCs w:val="28"/>
        </w:rPr>
        <w:t xml:space="preserve">икогда </w:t>
      </w:r>
      <w:r w:rsidR="0033601B">
        <w:rPr>
          <w:sz w:val="28"/>
          <w:szCs w:val="28"/>
        </w:rPr>
        <w:t xml:space="preserve">– </w:t>
      </w:r>
      <w:r w:rsidRPr="00207F27">
        <w:rPr>
          <w:sz w:val="28"/>
          <w:szCs w:val="28"/>
        </w:rPr>
        <w:t>81,5%</w:t>
      </w:r>
    </w:p>
    <w:p w:rsidR="00AF0EA5" w:rsidRPr="000E372D" w:rsidRDefault="00AF0EA5" w:rsidP="0033601B">
      <w:pPr>
        <w:ind w:firstLine="709"/>
        <w:contextualSpacing/>
        <w:jc w:val="both"/>
        <w:rPr>
          <w:sz w:val="28"/>
          <w:szCs w:val="28"/>
        </w:rPr>
      </w:pPr>
      <w:r w:rsidRPr="00194C43">
        <w:rPr>
          <w:b/>
          <w:sz w:val="28"/>
          <w:szCs w:val="28"/>
        </w:rPr>
        <w:t>Курите ли Вы?</w:t>
      </w:r>
    </w:p>
    <w:p w:rsidR="00AF0EA5" w:rsidRDefault="00AF0EA5" w:rsidP="0033601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r w:rsidR="0033601B">
        <w:rPr>
          <w:sz w:val="28"/>
          <w:szCs w:val="28"/>
        </w:rPr>
        <w:t xml:space="preserve">– </w:t>
      </w:r>
      <w:r>
        <w:rPr>
          <w:sz w:val="28"/>
          <w:szCs w:val="28"/>
        </w:rPr>
        <w:t>14,8%</w:t>
      </w:r>
    </w:p>
    <w:p w:rsidR="00AF0EA5" w:rsidRDefault="00AF0EA5" w:rsidP="0033601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Бросил </w:t>
      </w:r>
      <w:r w:rsidR="0033601B">
        <w:rPr>
          <w:sz w:val="28"/>
          <w:szCs w:val="28"/>
        </w:rPr>
        <w:t xml:space="preserve">– </w:t>
      </w:r>
      <w:r>
        <w:rPr>
          <w:sz w:val="28"/>
          <w:szCs w:val="28"/>
        </w:rPr>
        <w:t>22,2%</w:t>
      </w:r>
    </w:p>
    <w:p w:rsidR="00AF0EA5" w:rsidRDefault="00AF0EA5" w:rsidP="0033601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пробовал</w:t>
      </w:r>
      <w:r w:rsidR="0033601B">
        <w:rPr>
          <w:sz w:val="28"/>
          <w:szCs w:val="28"/>
        </w:rPr>
        <w:t xml:space="preserve"> – </w:t>
      </w:r>
      <w:r>
        <w:rPr>
          <w:sz w:val="28"/>
          <w:szCs w:val="28"/>
        </w:rPr>
        <w:t>48,1%</w:t>
      </w:r>
    </w:p>
    <w:p w:rsidR="00AF0EA5" w:rsidRDefault="00AF0EA5" w:rsidP="0033601B">
      <w:pPr>
        <w:ind w:firstLine="709"/>
        <w:contextualSpacing/>
        <w:jc w:val="both"/>
        <w:rPr>
          <w:b/>
          <w:sz w:val="28"/>
          <w:szCs w:val="28"/>
        </w:rPr>
      </w:pPr>
      <w:r w:rsidRPr="00194C43">
        <w:rPr>
          <w:b/>
          <w:sz w:val="28"/>
          <w:szCs w:val="28"/>
        </w:rPr>
        <w:t>Как часто Вы употребляете … ?</w:t>
      </w:r>
    </w:p>
    <w:p w:rsidR="00AF0EA5" w:rsidRDefault="00AF0EA5" w:rsidP="0033601B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Пиво</w:t>
      </w:r>
    </w:p>
    <w:p w:rsidR="00AF0EA5" w:rsidRPr="002F1FAD" w:rsidRDefault="00AF0EA5" w:rsidP="0033601B">
      <w:pPr>
        <w:ind w:firstLine="709"/>
        <w:contextualSpacing/>
        <w:jc w:val="both"/>
        <w:rPr>
          <w:sz w:val="28"/>
          <w:szCs w:val="28"/>
        </w:rPr>
      </w:pPr>
      <w:r w:rsidRPr="002F1FAD">
        <w:rPr>
          <w:sz w:val="28"/>
          <w:szCs w:val="28"/>
        </w:rPr>
        <w:t>Не употребляю</w:t>
      </w:r>
      <w:r w:rsidR="0033601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44,4%; </w:t>
      </w:r>
      <w:r w:rsidR="0033601B">
        <w:rPr>
          <w:sz w:val="28"/>
          <w:szCs w:val="28"/>
        </w:rPr>
        <w:t>н</w:t>
      </w:r>
      <w:r w:rsidRPr="002F1FAD">
        <w:rPr>
          <w:sz w:val="28"/>
          <w:szCs w:val="28"/>
        </w:rPr>
        <w:t>есколько раз в месяц</w:t>
      </w:r>
      <w:r w:rsidR="0033601B">
        <w:rPr>
          <w:sz w:val="28"/>
          <w:szCs w:val="28"/>
        </w:rPr>
        <w:t xml:space="preserve"> – </w:t>
      </w:r>
      <w:r>
        <w:rPr>
          <w:sz w:val="28"/>
          <w:szCs w:val="28"/>
        </w:rPr>
        <w:t>33,3%</w:t>
      </w:r>
    </w:p>
    <w:p w:rsidR="00AF0EA5" w:rsidRDefault="00AF0EA5" w:rsidP="0033601B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Крепкие спиртные напитки</w:t>
      </w:r>
    </w:p>
    <w:p w:rsidR="00AF0EA5" w:rsidRDefault="00AF0EA5" w:rsidP="0033601B">
      <w:pPr>
        <w:ind w:firstLine="709"/>
        <w:contextualSpacing/>
        <w:jc w:val="both"/>
        <w:rPr>
          <w:sz w:val="28"/>
          <w:szCs w:val="28"/>
        </w:rPr>
      </w:pPr>
      <w:r w:rsidRPr="002F1FAD">
        <w:rPr>
          <w:sz w:val="28"/>
          <w:szCs w:val="28"/>
        </w:rPr>
        <w:t>Не употребляю</w:t>
      </w:r>
      <w:r w:rsidR="0033601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44,4%; </w:t>
      </w:r>
      <w:r w:rsidR="0033601B">
        <w:rPr>
          <w:sz w:val="28"/>
          <w:szCs w:val="28"/>
        </w:rPr>
        <w:t>н</w:t>
      </w:r>
      <w:r w:rsidRPr="002F1FAD">
        <w:rPr>
          <w:sz w:val="28"/>
          <w:szCs w:val="28"/>
        </w:rPr>
        <w:t>есколько раз в месяц</w:t>
      </w:r>
      <w:r>
        <w:rPr>
          <w:sz w:val="28"/>
          <w:szCs w:val="28"/>
        </w:rPr>
        <w:t xml:space="preserve"> </w:t>
      </w:r>
      <w:r w:rsidR="0033601B">
        <w:rPr>
          <w:sz w:val="28"/>
          <w:szCs w:val="28"/>
        </w:rPr>
        <w:t xml:space="preserve">– </w:t>
      </w:r>
      <w:r>
        <w:rPr>
          <w:sz w:val="28"/>
          <w:szCs w:val="28"/>
        </w:rPr>
        <w:t>37,0%</w:t>
      </w:r>
    </w:p>
    <w:p w:rsidR="00AF0EA5" w:rsidRDefault="00AF0EA5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33601B" w:rsidRDefault="0033601B" w:rsidP="00FA2B8F">
      <w:pPr>
        <w:ind w:left="-113"/>
        <w:contextualSpacing/>
        <w:rPr>
          <w:sz w:val="28"/>
          <w:szCs w:val="28"/>
        </w:rPr>
      </w:pPr>
    </w:p>
    <w:p w:rsidR="00AF0EA5" w:rsidRPr="008102DD" w:rsidRDefault="0033601B" w:rsidP="0033601B">
      <w:pPr>
        <w:contextualSpacing/>
        <w:jc w:val="center"/>
        <w:rPr>
          <w:rStyle w:val="FontStyle24"/>
          <w:b/>
          <w:szCs w:val="26"/>
        </w:rPr>
      </w:pPr>
      <w:r>
        <w:rPr>
          <w:sz w:val="28"/>
          <w:szCs w:val="28"/>
        </w:rPr>
        <w:br w:type="page"/>
      </w:r>
      <w:r w:rsidR="00AF0EA5">
        <w:rPr>
          <w:rStyle w:val="FontStyle24"/>
          <w:b/>
          <w:szCs w:val="26"/>
        </w:rPr>
        <w:lastRenderedPageBreak/>
        <w:t xml:space="preserve">8. </w:t>
      </w:r>
      <w:r w:rsidR="00AF0EA5" w:rsidRPr="008102DD">
        <w:rPr>
          <w:rStyle w:val="FontStyle24"/>
          <w:b/>
          <w:szCs w:val="26"/>
        </w:rPr>
        <w:t>ОСНОВНЫЕ НАПРАВЛЕНИЯ ДЕЯТЕЛЬНОСТИ ПО УКРЕПЛЕНИЮ ЗДОРОВЬЯ НАСЕЛЕНИЯ ДЛЯ ДОСТИЖЕНИЯ ПОКАЗАТЕЛЕЙ ЦЕЛЕЙ УСТОЙЧИВОГО РАЗВИТИЯ</w:t>
      </w:r>
    </w:p>
    <w:p w:rsidR="00AF0EA5" w:rsidRPr="0078580E" w:rsidRDefault="00AF0EA5" w:rsidP="0033601B">
      <w:pPr>
        <w:pStyle w:val="Style7"/>
        <w:widowControl/>
        <w:tabs>
          <w:tab w:val="left" w:pos="1387"/>
          <w:tab w:val="left" w:leader="underscore" w:pos="3643"/>
        </w:tabs>
        <w:spacing w:before="67" w:line="346" w:lineRule="exact"/>
        <w:ind w:firstLine="0"/>
        <w:jc w:val="center"/>
        <w:rPr>
          <w:rStyle w:val="FontStyle24"/>
          <w:b/>
          <w:sz w:val="28"/>
          <w:szCs w:val="28"/>
        </w:rPr>
      </w:pPr>
      <w:r>
        <w:rPr>
          <w:rStyle w:val="FontStyle24"/>
          <w:b/>
          <w:sz w:val="28"/>
          <w:szCs w:val="28"/>
        </w:rPr>
        <w:t xml:space="preserve">8.1. </w:t>
      </w:r>
      <w:r w:rsidRPr="0078580E">
        <w:rPr>
          <w:rStyle w:val="FontStyle24"/>
          <w:b/>
          <w:sz w:val="28"/>
          <w:szCs w:val="28"/>
        </w:rPr>
        <w:t>Заключение о состоянии популяционного здоровья и</w:t>
      </w:r>
      <w:r>
        <w:rPr>
          <w:rStyle w:val="FontStyle24"/>
          <w:b/>
          <w:sz w:val="28"/>
          <w:szCs w:val="28"/>
        </w:rPr>
        <w:t xml:space="preserve"> среды обитания населения за 2020 </w:t>
      </w:r>
      <w:r w:rsidR="0033601B">
        <w:rPr>
          <w:rStyle w:val="FontStyle24"/>
          <w:b/>
          <w:sz w:val="28"/>
          <w:szCs w:val="28"/>
        </w:rPr>
        <w:t>год</w:t>
      </w:r>
    </w:p>
    <w:p w:rsidR="00136CC6" w:rsidRDefault="00136CC6" w:rsidP="00096B78">
      <w:pPr>
        <w:shd w:val="clear" w:color="auto" w:fill="FFFFFF"/>
        <w:tabs>
          <w:tab w:val="left" w:pos="0"/>
          <w:tab w:val="left" w:pos="1789"/>
        </w:tabs>
        <w:ind w:firstLine="68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Медико-демографическая ситуация на территории Кореличского района в 2020 году, как и в предыдущие годы, характеризовалась снижением численности населения.</w:t>
      </w:r>
    </w:p>
    <w:p w:rsidR="00136CC6" w:rsidRPr="00116492" w:rsidRDefault="00136CC6" w:rsidP="00096B78">
      <w:pPr>
        <w:pStyle w:val="af3"/>
        <w:tabs>
          <w:tab w:val="left" w:pos="0"/>
          <w:tab w:val="left" w:pos="1134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b/>
        </w:rPr>
      </w:pPr>
      <w:r w:rsidRPr="00116492">
        <w:rPr>
          <w:rFonts w:ascii="Times New Roman" w:hAnsi="Times New Roman"/>
          <w:sz w:val="28"/>
          <w:szCs w:val="28"/>
        </w:rPr>
        <w:t xml:space="preserve">В период 2011-2020 годов показатели общей и первичной заболеваемости населения </w:t>
      </w:r>
      <w:r w:rsidRPr="00225BEC">
        <w:rPr>
          <w:rStyle w:val="fontstyle01"/>
        </w:rPr>
        <w:t>Кореличско</w:t>
      </w:r>
      <w:r>
        <w:rPr>
          <w:rStyle w:val="fontstyle01"/>
        </w:rPr>
        <w:t>го</w:t>
      </w:r>
      <w:r w:rsidRPr="00116492">
        <w:rPr>
          <w:rFonts w:ascii="Times New Roman" w:hAnsi="Times New Roman"/>
          <w:sz w:val="28"/>
          <w:szCs w:val="28"/>
        </w:rPr>
        <w:t xml:space="preserve"> района характеризовались тенденцией к увеличению. В </w:t>
      </w:r>
      <w:r w:rsidRPr="00225BEC">
        <w:rPr>
          <w:rStyle w:val="fontstyle01"/>
        </w:rPr>
        <w:t>2020 году отмечен рост по сравнению с 2019</w:t>
      </w:r>
      <w:r>
        <w:rPr>
          <w:rStyle w:val="fontstyle01"/>
        </w:rPr>
        <w:t> </w:t>
      </w:r>
      <w:r w:rsidRPr="00225BEC">
        <w:rPr>
          <w:rStyle w:val="fontstyle01"/>
        </w:rPr>
        <w:t>год</w:t>
      </w:r>
      <w:r>
        <w:rPr>
          <w:rStyle w:val="fontstyle01"/>
        </w:rPr>
        <w:t>ом у</w:t>
      </w:r>
      <w:r w:rsidRPr="00225BEC">
        <w:rPr>
          <w:rStyle w:val="fontstyle01"/>
        </w:rPr>
        <w:t>ровня общей и первичной заболеваемости</w:t>
      </w:r>
      <w:r>
        <w:rPr>
          <w:rStyle w:val="fontstyle01"/>
        </w:rPr>
        <w:t xml:space="preserve"> всего населения и взрослого населения, снижение – показателей заболеваемости детского населения</w:t>
      </w:r>
      <w:r w:rsidRPr="00225BEC">
        <w:rPr>
          <w:rStyle w:val="fontstyle01"/>
        </w:rPr>
        <w:t>.</w:t>
      </w:r>
    </w:p>
    <w:p w:rsidR="00AF0EA5" w:rsidRPr="0028016A" w:rsidRDefault="00AF0EA5" w:rsidP="00096B78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28016A">
        <w:rPr>
          <w:sz w:val="28"/>
          <w:szCs w:val="28"/>
        </w:rPr>
        <w:t>В течение последних ряда лет остается стабильно низким удельный вес продуктов питания, не соответствующих гигиеническим нормативам по показателям безопасности.</w:t>
      </w:r>
    </w:p>
    <w:p w:rsidR="00AF0EA5" w:rsidRPr="0028016A" w:rsidRDefault="00AF0EA5" w:rsidP="00096B78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28016A">
        <w:rPr>
          <w:sz w:val="28"/>
          <w:szCs w:val="28"/>
        </w:rPr>
        <w:t>В 2020 году не регистрировалась вспышечная заболеваемость среди населения, связанная с употреблением продукции, вырабатываемой предприятиями пищевой промышленности района.</w:t>
      </w:r>
    </w:p>
    <w:p w:rsidR="00AF0EA5" w:rsidRPr="0028016A" w:rsidRDefault="00AF0EA5" w:rsidP="00096B78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28016A">
        <w:rPr>
          <w:sz w:val="28"/>
          <w:szCs w:val="28"/>
        </w:rPr>
        <w:t>На территории Кореличского района</w:t>
      </w:r>
      <w:r w:rsidRPr="0028016A">
        <w:rPr>
          <w:b/>
          <w:sz w:val="28"/>
          <w:szCs w:val="28"/>
        </w:rPr>
        <w:t xml:space="preserve"> </w:t>
      </w:r>
      <w:r w:rsidRPr="0028016A">
        <w:rPr>
          <w:sz w:val="28"/>
          <w:szCs w:val="28"/>
        </w:rPr>
        <w:t>в</w:t>
      </w:r>
      <w:r w:rsidRPr="0028016A">
        <w:rPr>
          <w:b/>
          <w:sz w:val="28"/>
          <w:szCs w:val="28"/>
        </w:rPr>
        <w:t xml:space="preserve"> </w:t>
      </w:r>
      <w:r w:rsidRPr="0028016A">
        <w:rPr>
          <w:sz w:val="28"/>
          <w:szCs w:val="28"/>
        </w:rPr>
        <w:t xml:space="preserve">анализируемый период обеспечивалась устойчивость качества подаваемой населению питьевой воды по микробиологическим и санитарно-химическим показателям. </w:t>
      </w:r>
    </w:p>
    <w:p w:rsidR="00AF0EA5" w:rsidRPr="0078580E" w:rsidRDefault="00AF0EA5" w:rsidP="00096B78">
      <w:pPr>
        <w:pStyle w:val="Style7"/>
        <w:widowControl/>
        <w:tabs>
          <w:tab w:val="left" w:pos="0"/>
          <w:tab w:val="left" w:pos="1387"/>
          <w:tab w:val="left" w:leader="underscore" w:pos="3643"/>
        </w:tabs>
        <w:spacing w:line="240" w:lineRule="auto"/>
        <w:ind w:firstLine="680"/>
        <w:rPr>
          <w:rStyle w:val="FontStyle24"/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Pr="00D33B7E">
        <w:rPr>
          <w:sz w:val="28"/>
          <w:szCs w:val="28"/>
          <w:shd w:val="clear" w:color="auto" w:fill="FFFFFF"/>
        </w:rPr>
        <w:t>Кореличском районе</w:t>
      </w:r>
      <w:r w:rsidRPr="00D33B7E">
        <w:rPr>
          <w:b/>
          <w:sz w:val="28"/>
          <w:szCs w:val="28"/>
          <w:shd w:val="clear" w:color="auto" w:fill="FFFFFF"/>
        </w:rPr>
        <w:t xml:space="preserve"> </w:t>
      </w:r>
      <w:r w:rsidRPr="00D33B7E">
        <w:rPr>
          <w:sz w:val="28"/>
          <w:szCs w:val="28"/>
          <w:shd w:val="clear" w:color="auto" w:fill="FFFFFF"/>
        </w:rPr>
        <w:t>п</w:t>
      </w:r>
      <w:r w:rsidRPr="00D33B7E">
        <w:rPr>
          <w:sz w:val="28"/>
          <w:szCs w:val="28"/>
        </w:rPr>
        <w:t>оказатели охвата профилактическими прививками достигнуты.</w:t>
      </w:r>
    </w:p>
    <w:p w:rsidR="00AF0EA5" w:rsidRDefault="00AF0EA5" w:rsidP="00096B78">
      <w:pPr>
        <w:pStyle w:val="Style7"/>
        <w:widowControl/>
        <w:tabs>
          <w:tab w:val="left" w:pos="0"/>
          <w:tab w:val="left" w:pos="1387"/>
          <w:tab w:val="left" w:leader="underscore" w:pos="3643"/>
        </w:tabs>
        <w:spacing w:line="240" w:lineRule="auto"/>
        <w:ind w:firstLine="680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Эпидемиологическая ситуация на территории Кореличского района является стабильной и контролируемой</w:t>
      </w:r>
    </w:p>
    <w:p w:rsidR="00AF0EA5" w:rsidRDefault="00AF0EA5" w:rsidP="00096B78">
      <w:pPr>
        <w:pStyle w:val="Style7"/>
        <w:widowControl/>
        <w:tabs>
          <w:tab w:val="left" w:pos="1387"/>
          <w:tab w:val="left" w:leader="underscore" w:pos="3643"/>
        </w:tabs>
        <w:spacing w:line="240" w:lineRule="auto"/>
        <w:rPr>
          <w:rStyle w:val="FontStyle24"/>
          <w:color w:val="008000"/>
          <w:sz w:val="28"/>
          <w:szCs w:val="28"/>
          <w:lang w:eastAsia="en-GB"/>
        </w:rPr>
      </w:pPr>
    </w:p>
    <w:p w:rsidR="00AF0EA5" w:rsidRPr="004B1C1A" w:rsidRDefault="00AF0EA5" w:rsidP="00096B78">
      <w:pPr>
        <w:pStyle w:val="Style7"/>
        <w:widowControl/>
        <w:tabs>
          <w:tab w:val="left" w:pos="1387"/>
        </w:tabs>
        <w:spacing w:line="346" w:lineRule="exact"/>
        <w:ind w:firstLine="0"/>
        <w:jc w:val="center"/>
        <w:rPr>
          <w:rStyle w:val="FontStyle24"/>
          <w:b/>
          <w:sz w:val="28"/>
          <w:szCs w:val="28"/>
        </w:rPr>
      </w:pPr>
      <w:r>
        <w:rPr>
          <w:rStyle w:val="FontStyle24"/>
          <w:b/>
          <w:sz w:val="28"/>
          <w:szCs w:val="28"/>
        </w:rPr>
        <w:t xml:space="preserve">8.2. </w:t>
      </w:r>
      <w:r w:rsidRPr="0078580E">
        <w:rPr>
          <w:rStyle w:val="FontStyle24"/>
          <w:b/>
          <w:sz w:val="28"/>
          <w:szCs w:val="28"/>
        </w:rPr>
        <w:t>Проблемно-целевой анализ достижения показателей и индикаторов ЦУР</w:t>
      </w:r>
      <w:r w:rsidR="00096B78">
        <w:rPr>
          <w:rStyle w:val="FontStyle24"/>
          <w:b/>
          <w:sz w:val="28"/>
          <w:szCs w:val="28"/>
        </w:rPr>
        <w:t xml:space="preserve"> по вопросам здоровья населения</w:t>
      </w:r>
    </w:p>
    <w:p w:rsidR="00AF0EA5" w:rsidRPr="00011690" w:rsidRDefault="00096B78" w:rsidP="009661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Показатель 3.3.1</w:t>
      </w:r>
      <w:r w:rsidR="00AF0EA5" w:rsidRPr="00011690">
        <w:rPr>
          <w:b/>
          <w:sz w:val="28"/>
          <w:szCs w:val="28"/>
        </w:rPr>
        <w:t xml:space="preserve"> «Число новых случаев ВИЧ на 1000 человек» достигнут</w:t>
      </w:r>
    </w:p>
    <w:p w:rsidR="00AF0EA5" w:rsidRDefault="00AF0EA5" w:rsidP="009661B1">
      <w:pPr>
        <w:ind w:firstLine="708"/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>за 2019-2020 годы новых случаев ВИЧ не зарегистрировано;</w:t>
      </w:r>
    </w:p>
    <w:p w:rsidR="00AF0EA5" w:rsidRPr="00407345" w:rsidRDefault="00AF0EA5" w:rsidP="00096B78">
      <w:pPr>
        <w:ind w:firstLine="709"/>
        <w:rPr>
          <w:sz w:val="28"/>
          <w:szCs w:val="28"/>
        </w:rPr>
      </w:pPr>
      <w:r w:rsidRPr="00407345">
        <w:rPr>
          <w:sz w:val="28"/>
          <w:szCs w:val="28"/>
        </w:rPr>
        <w:t>не зарегистрированы случаи ВИЧ с вертикальным путем передачи;</w:t>
      </w:r>
    </w:p>
    <w:p w:rsidR="00AF0EA5" w:rsidRPr="00011690" w:rsidRDefault="00AF0EA5" w:rsidP="009661B1">
      <w:pPr>
        <w:rPr>
          <w:sz w:val="28"/>
          <w:szCs w:val="28"/>
        </w:rPr>
      </w:pPr>
      <w:r w:rsidRPr="00407345"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 с</w:t>
      </w:r>
      <w:r w:rsidRPr="00407345">
        <w:rPr>
          <w:sz w:val="28"/>
          <w:szCs w:val="28"/>
        </w:rPr>
        <w:t>мертность па</w:t>
      </w:r>
      <w:r w:rsidR="00096B78">
        <w:rPr>
          <w:sz w:val="28"/>
          <w:szCs w:val="28"/>
        </w:rPr>
        <w:t>циентов с 4 стадией заболевания;</w:t>
      </w:r>
      <w:r>
        <w:rPr>
          <w:sz w:val="28"/>
          <w:szCs w:val="28"/>
        </w:rPr>
        <w:t xml:space="preserve"> </w:t>
      </w:r>
    </w:p>
    <w:p w:rsidR="00AF0EA5" w:rsidRPr="00DC3722" w:rsidRDefault="00AF0EA5" w:rsidP="009661B1">
      <w:pPr>
        <w:ind w:firstLine="708"/>
        <w:jc w:val="both"/>
        <w:rPr>
          <w:color w:val="000000"/>
          <w:sz w:val="28"/>
          <w:szCs w:val="28"/>
        </w:rPr>
      </w:pPr>
      <w:r w:rsidRPr="00DC3722">
        <w:rPr>
          <w:color w:val="000000"/>
          <w:sz w:val="28"/>
          <w:szCs w:val="28"/>
        </w:rPr>
        <w:t xml:space="preserve">охват комбинированной антиретровирусной терапией ВИЧ-позитивных пациентов, нуждающихся в лечении: целевой показатель </w:t>
      </w:r>
      <w:r>
        <w:rPr>
          <w:color w:val="000000"/>
          <w:sz w:val="28"/>
          <w:szCs w:val="28"/>
        </w:rPr>
        <w:t>–</w:t>
      </w:r>
      <w:r w:rsidRPr="00DC3722">
        <w:rPr>
          <w:color w:val="000000"/>
          <w:sz w:val="28"/>
          <w:szCs w:val="28"/>
        </w:rPr>
        <w:t xml:space="preserve"> 80</w:t>
      </w:r>
      <w:r>
        <w:rPr>
          <w:color w:val="000000"/>
          <w:sz w:val="28"/>
          <w:szCs w:val="28"/>
        </w:rPr>
        <w:t> </w:t>
      </w:r>
      <w:r w:rsidRPr="00DC3722">
        <w:rPr>
          <w:color w:val="000000"/>
          <w:sz w:val="28"/>
          <w:szCs w:val="28"/>
        </w:rPr>
        <w:t xml:space="preserve">%, достигнутый показатель </w:t>
      </w:r>
      <w:r>
        <w:rPr>
          <w:color w:val="000000"/>
          <w:sz w:val="28"/>
          <w:szCs w:val="28"/>
        </w:rPr>
        <w:t>–</w:t>
      </w:r>
      <w:r w:rsidRPr="00DC37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100 </w:t>
      </w:r>
      <w:r w:rsidRPr="00DC3722">
        <w:rPr>
          <w:color w:val="000000"/>
          <w:sz w:val="28"/>
          <w:szCs w:val="28"/>
        </w:rPr>
        <w:t xml:space="preserve">%; </w:t>
      </w:r>
    </w:p>
    <w:p w:rsidR="00AF0EA5" w:rsidRPr="00DC3722" w:rsidRDefault="00AF0EA5" w:rsidP="009661B1">
      <w:pPr>
        <w:ind w:firstLine="708"/>
        <w:jc w:val="both"/>
        <w:rPr>
          <w:color w:val="000000"/>
          <w:sz w:val="28"/>
          <w:szCs w:val="28"/>
        </w:rPr>
      </w:pPr>
      <w:r w:rsidRPr="00DC3722">
        <w:rPr>
          <w:color w:val="000000"/>
          <w:sz w:val="28"/>
          <w:szCs w:val="28"/>
        </w:rPr>
        <w:t xml:space="preserve">снижение риска передачи ВИЧ от ВИЧ-инфицированной матери ребенку: целевой показатель </w:t>
      </w:r>
      <w:r>
        <w:rPr>
          <w:color w:val="000000"/>
          <w:sz w:val="28"/>
          <w:szCs w:val="28"/>
        </w:rPr>
        <w:t>–</w:t>
      </w:r>
      <w:r w:rsidRPr="00DC3722">
        <w:rPr>
          <w:color w:val="000000"/>
          <w:sz w:val="28"/>
          <w:szCs w:val="28"/>
        </w:rPr>
        <w:t xml:space="preserve"> до 1</w:t>
      </w:r>
      <w:r>
        <w:rPr>
          <w:color w:val="000000"/>
          <w:sz w:val="28"/>
          <w:szCs w:val="28"/>
        </w:rPr>
        <w:t> </w:t>
      </w:r>
      <w:r w:rsidRPr="00DC3722">
        <w:rPr>
          <w:color w:val="000000"/>
          <w:sz w:val="28"/>
          <w:szCs w:val="28"/>
        </w:rPr>
        <w:t>%, достигнутый показатель</w:t>
      </w:r>
      <w:r>
        <w:rPr>
          <w:color w:val="000000"/>
          <w:sz w:val="28"/>
          <w:szCs w:val="28"/>
        </w:rPr>
        <w:t xml:space="preserve"> –</w:t>
      </w:r>
      <w:r w:rsidR="00AD4218">
        <w:rPr>
          <w:color w:val="000000"/>
          <w:sz w:val="28"/>
          <w:szCs w:val="28"/>
        </w:rPr>
        <w:t xml:space="preserve"> 0%.</w:t>
      </w:r>
    </w:p>
    <w:p w:rsidR="00AF0EA5" w:rsidRDefault="00AF0EA5" w:rsidP="009661B1">
      <w:pPr>
        <w:ind w:firstLine="708"/>
        <w:jc w:val="both"/>
        <w:rPr>
          <w:sz w:val="28"/>
          <w:szCs w:val="28"/>
          <w:lang w:eastAsia="be-BY"/>
        </w:rPr>
      </w:pPr>
      <w:r w:rsidRPr="00DC3722">
        <w:rPr>
          <w:sz w:val="28"/>
          <w:szCs w:val="28"/>
          <w:lang w:eastAsia="be-BY"/>
        </w:rPr>
        <w:t>Достигнутые результаты и показатели свидетельствуют об эффективности проводимых мероприятий, что позволило</w:t>
      </w:r>
      <w:r>
        <w:rPr>
          <w:sz w:val="28"/>
          <w:szCs w:val="28"/>
          <w:lang w:eastAsia="be-BY"/>
        </w:rPr>
        <w:t xml:space="preserve"> не допустить распространения ВИЧ</w:t>
      </w:r>
      <w:r w:rsidR="00AD4218">
        <w:rPr>
          <w:sz w:val="28"/>
          <w:szCs w:val="28"/>
          <w:lang w:eastAsia="be-BY"/>
        </w:rPr>
        <w:t>-</w:t>
      </w:r>
      <w:r>
        <w:rPr>
          <w:sz w:val="28"/>
          <w:szCs w:val="28"/>
          <w:lang w:eastAsia="be-BY"/>
        </w:rPr>
        <w:t>инфекции на территории Кореличского района:</w:t>
      </w:r>
    </w:p>
    <w:p w:rsidR="00AD4218" w:rsidRDefault="00AD4218" w:rsidP="009661B1">
      <w:pPr>
        <w:jc w:val="both"/>
        <w:rPr>
          <w:sz w:val="28"/>
          <w:szCs w:val="28"/>
          <w:lang w:eastAsia="be-BY"/>
        </w:rPr>
      </w:pPr>
    </w:p>
    <w:p w:rsidR="00AD4218" w:rsidRDefault="00AD4218" w:rsidP="009661B1">
      <w:pPr>
        <w:jc w:val="both"/>
        <w:rPr>
          <w:sz w:val="28"/>
          <w:szCs w:val="28"/>
          <w:lang w:eastAsia="be-BY"/>
        </w:rPr>
      </w:pPr>
    </w:p>
    <w:p w:rsidR="00AF0EA5" w:rsidRPr="00011690" w:rsidRDefault="00AF0EA5" w:rsidP="009661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011690">
        <w:rPr>
          <w:b/>
          <w:sz w:val="28"/>
          <w:szCs w:val="28"/>
        </w:rPr>
        <w:t>оказатель 3.3.3 «Заболеваемость малярией на 1000 человек»</w:t>
      </w:r>
      <w:r>
        <w:rPr>
          <w:b/>
          <w:sz w:val="28"/>
          <w:szCs w:val="28"/>
        </w:rPr>
        <w:t xml:space="preserve"> достигнут.</w:t>
      </w:r>
    </w:p>
    <w:p w:rsidR="00AF0EA5" w:rsidRPr="00D33B7E" w:rsidRDefault="00AD4218" w:rsidP="00AD4218">
      <w:pPr>
        <w:ind w:firstLine="708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Заболеваемость </w:t>
      </w:r>
      <w:r w:rsidR="00AF0EA5">
        <w:rPr>
          <w:rStyle w:val="FontStyle23"/>
          <w:sz w:val="28"/>
          <w:szCs w:val="28"/>
        </w:rPr>
        <w:t>малярией в</w:t>
      </w:r>
      <w:r w:rsidR="00AF0EA5" w:rsidRPr="00D33B7E">
        <w:rPr>
          <w:rStyle w:val="FontStyle23"/>
          <w:sz w:val="28"/>
          <w:szCs w:val="28"/>
        </w:rPr>
        <w:t xml:space="preserve"> К</w:t>
      </w:r>
      <w:r w:rsidR="00AF0EA5">
        <w:rPr>
          <w:rStyle w:val="FontStyle23"/>
          <w:sz w:val="28"/>
          <w:szCs w:val="28"/>
        </w:rPr>
        <w:t>о</w:t>
      </w:r>
      <w:r w:rsidR="00AF0EA5" w:rsidRPr="00D33B7E">
        <w:rPr>
          <w:rStyle w:val="FontStyle23"/>
          <w:sz w:val="28"/>
          <w:szCs w:val="28"/>
        </w:rPr>
        <w:t xml:space="preserve">реличском районе не регистрируется. </w:t>
      </w:r>
    </w:p>
    <w:p w:rsidR="00AF0EA5" w:rsidRPr="00D33B7E" w:rsidRDefault="00AF0EA5" w:rsidP="00AD4218">
      <w:pPr>
        <w:ind w:firstLine="708"/>
        <w:jc w:val="both"/>
        <w:rPr>
          <w:sz w:val="28"/>
          <w:szCs w:val="28"/>
          <w:shd w:val="clear" w:color="auto" w:fill="FFFFFF"/>
        </w:rPr>
      </w:pPr>
      <w:r w:rsidRPr="00D33B7E">
        <w:rPr>
          <w:sz w:val="28"/>
          <w:szCs w:val="28"/>
        </w:rPr>
        <w:t>По результатам энтомологических наблюдений, учетов численности малярийных комаров обслуживаемая территория отнесена к зоне с низким риском передачи малярии.</w:t>
      </w:r>
    </w:p>
    <w:p w:rsidR="00AF0EA5" w:rsidRDefault="00AF0EA5" w:rsidP="00AD4218">
      <w:pPr>
        <w:ind w:firstLine="708"/>
        <w:jc w:val="both"/>
        <w:rPr>
          <w:sz w:val="28"/>
          <w:szCs w:val="28"/>
        </w:rPr>
      </w:pPr>
      <w:r w:rsidRPr="00D33B7E">
        <w:rPr>
          <w:sz w:val="28"/>
          <w:szCs w:val="28"/>
        </w:rPr>
        <w:t xml:space="preserve">Все это достигнуто благодаря взаимодействию с лечебной сетью и </w:t>
      </w:r>
      <w:r>
        <w:rPr>
          <w:sz w:val="28"/>
          <w:szCs w:val="28"/>
        </w:rPr>
        <w:t>заинтересованными ведомствами.</w:t>
      </w:r>
    </w:p>
    <w:p w:rsidR="00AF0EA5" w:rsidRPr="00D33B7E" w:rsidRDefault="00AF0EA5" w:rsidP="009661B1">
      <w:pPr>
        <w:jc w:val="both"/>
        <w:rPr>
          <w:b/>
          <w:sz w:val="28"/>
          <w:szCs w:val="28"/>
        </w:rPr>
      </w:pPr>
      <w:r w:rsidRPr="00D33B7E">
        <w:rPr>
          <w:b/>
          <w:sz w:val="28"/>
          <w:szCs w:val="28"/>
        </w:rPr>
        <w:t>Показатель 3.</w:t>
      </w:r>
      <w:r w:rsidRPr="00D33B7E">
        <w:rPr>
          <w:b/>
          <w:sz w:val="28"/>
          <w:szCs w:val="28"/>
          <w:lang w:val="en-US"/>
        </w:rPr>
        <w:t>b</w:t>
      </w:r>
      <w:r w:rsidRPr="00D33B7E">
        <w:rPr>
          <w:b/>
          <w:sz w:val="28"/>
          <w:szCs w:val="28"/>
        </w:rPr>
        <w:t>.1 «Доля целевой группы населения, охваченной иммунизацией всеми вакцинами, включе</w:t>
      </w:r>
      <w:r>
        <w:rPr>
          <w:b/>
          <w:sz w:val="28"/>
          <w:szCs w:val="28"/>
        </w:rPr>
        <w:t>нными в национальные программы» достигнут</w:t>
      </w:r>
      <w:r w:rsidR="00AD4218">
        <w:rPr>
          <w:b/>
          <w:sz w:val="28"/>
          <w:szCs w:val="28"/>
        </w:rPr>
        <w:t>.</w:t>
      </w:r>
    </w:p>
    <w:p w:rsidR="00AF0EA5" w:rsidRPr="00D33B7E" w:rsidRDefault="00AF0EA5" w:rsidP="00AD4218">
      <w:pPr>
        <w:pStyle w:val="Style9"/>
        <w:widowControl/>
        <w:spacing w:line="240" w:lineRule="auto"/>
        <w:ind w:firstLine="709"/>
        <w:jc w:val="both"/>
        <w:rPr>
          <w:sz w:val="28"/>
          <w:szCs w:val="28"/>
        </w:rPr>
      </w:pPr>
      <w:r w:rsidRPr="00D33B7E">
        <w:rPr>
          <w:sz w:val="28"/>
          <w:szCs w:val="28"/>
        </w:rPr>
        <w:t>Показатели охвата профилактическими прививками в соответствии с критериями качества иммунизации, утвержденными приказом Министерства здравоохранения Республики Беларусь от 27.02.2014 №</w:t>
      </w:r>
      <w:r w:rsidR="00AD4218">
        <w:rPr>
          <w:sz w:val="28"/>
          <w:szCs w:val="28"/>
        </w:rPr>
        <w:t> </w:t>
      </w:r>
      <w:r w:rsidRPr="00D33B7E">
        <w:rPr>
          <w:sz w:val="28"/>
          <w:szCs w:val="28"/>
        </w:rPr>
        <w:t>191, составляют не менее 97% для детей и 95% для взрослых.</w:t>
      </w:r>
    </w:p>
    <w:p w:rsidR="00AF0EA5" w:rsidRPr="00D33B7E" w:rsidRDefault="00AD4218" w:rsidP="009661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Показатель 3.3.4</w:t>
      </w:r>
      <w:r w:rsidR="00AF0EA5" w:rsidRPr="00D33B7E">
        <w:rPr>
          <w:b/>
          <w:sz w:val="28"/>
          <w:szCs w:val="28"/>
        </w:rPr>
        <w:t xml:space="preserve"> «Заболеваемость гепатитом В на 100000 человек»</w:t>
      </w:r>
      <w:r w:rsidR="00AF0EA5">
        <w:rPr>
          <w:b/>
          <w:sz w:val="28"/>
          <w:szCs w:val="28"/>
        </w:rPr>
        <w:t xml:space="preserve"> достигнут</w:t>
      </w:r>
      <w:r>
        <w:rPr>
          <w:b/>
          <w:sz w:val="28"/>
          <w:szCs w:val="28"/>
        </w:rPr>
        <w:t>.</w:t>
      </w:r>
    </w:p>
    <w:p w:rsidR="00AF0EA5" w:rsidRPr="00130256" w:rsidRDefault="00AF0EA5" w:rsidP="00AD4218">
      <w:pPr>
        <w:ind w:firstLine="709"/>
        <w:jc w:val="both"/>
        <w:rPr>
          <w:sz w:val="28"/>
          <w:szCs w:val="28"/>
        </w:rPr>
      </w:pPr>
      <w:r w:rsidRPr="00130256">
        <w:rPr>
          <w:sz w:val="28"/>
          <w:szCs w:val="28"/>
        </w:rPr>
        <w:t>В 2020 году зарегистрирован 1 случай хронического гепатита В</w:t>
      </w:r>
      <w:r w:rsidR="00AD4218">
        <w:rPr>
          <w:sz w:val="28"/>
          <w:szCs w:val="28"/>
        </w:rPr>
        <w:t xml:space="preserve">, </w:t>
      </w:r>
      <w:r w:rsidRPr="00130256">
        <w:rPr>
          <w:sz w:val="28"/>
          <w:szCs w:val="28"/>
        </w:rPr>
        <w:t>показатель заболеваемости составил 5,051  на 100 тыс. населения (2019 год – 3 случая ХВГВ</w:t>
      </w:r>
      <w:r w:rsidR="00AD4218">
        <w:rPr>
          <w:sz w:val="28"/>
          <w:szCs w:val="28"/>
        </w:rPr>
        <w:t>,</w:t>
      </w:r>
      <w:r w:rsidRPr="00130256">
        <w:rPr>
          <w:sz w:val="28"/>
          <w:szCs w:val="28"/>
        </w:rPr>
        <w:t xml:space="preserve"> или 15,515 на 100 тыс.</w:t>
      </w:r>
      <w:r w:rsidR="00AD4218">
        <w:rPr>
          <w:sz w:val="28"/>
          <w:szCs w:val="28"/>
        </w:rPr>
        <w:t xml:space="preserve"> </w:t>
      </w:r>
      <w:r w:rsidRPr="00130256">
        <w:rPr>
          <w:sz w:val="28"/>
          <w:szCs w:val="28"/>
        </w:rPr>
        <w:t>нас.), что свидетельствует о положительной динамике устойчивого развития.</w:t>
      </w:r>
    </w:p>
    <w:p w:rsidR="00AF0EA5" w:rsidRDefault="00AF0EA5" w:rsidP="00AD4218">
      <w:pPr>
        <w:ind w:firstLine="709"/>
        <w:jc w:val="both"/>
        <w:rPr>
          <w:sz w:val="28"/>
          <w:szCs w:val="28"/>
        </w:rPr>
      </w:pPr>
      <w:r w:rsidRPr="00130256">
        <w:rPr>
          <w:sz w:val="28"/>
          <w:szCs w:val="28"/>
        </w:rPr>
        <w:t>Не зарегистрировано случаев инфицирования гепатитом В при оказании медицинской помощи и санитарно-гигиенических услуг.</w:t>
      </w:r>
    </w:p>
    <w:p w:rsidR="00AF0EA5" w:rsidRPr="00D33B7E" w:rsidRDefault="00AF0EA5" w:rsidP="00130256">
      <w:pPr>
        <w:jc w:val="both"/>
        <w:rPr>
          <w:b/>
          <w:sz w:val="28"/>
          <w:szCs w:val="28"/>
        </w:rPr>
      </w:pPr>
      <w:r w:rsidRPr="00D33B7E">
        <w:rPr>
          <w:b/>
          <w:sz w:val="28"/>
          <w:szCs w:val="28"/>
        </w:rPr>
        <w:t>Показатель 3.</w:t>
      </w:r>
      <w:r w:rsidRPr="00D33B7E">
        <w:rPr>
          <w:b/>
          <w:sz w:val="28"/>
          <w:szCs w:val="28"/>
          <w:lang w:val="en-US"/>
        </w:rPr>
        <w:t>d</w:t>
      </w:r>
      <w:r w:rsidRPr="00D33B7E">
        <w:rPr>
          <w:b/>
          <w:sz w:val="28"/>
          <w:szCs w:val="28"/>
        </w:rPr>
        <w:t>.1 «Способность соблюдать Международные медико-санитарные правила (ММСП) и готовность к чрезвычайным ситуациям в области общественного здравоохранения»</w:t>
      </w:r>
      <w:r>
        <w:rPr>
          <w:b/>
          <w:sz w:val="28"/>
          <w:szCs w:val="28"/>
        </w:rPr>
        <w:t xml:space="preserve"> достигнут</w:t>
      </w:r>
      <w:r w:rsidRPr="00D33B7E">
        <w:rPr>
          <w:b/>
          <w:sz w:val="28"/>
          <w:szCs w:val="28"/>
        </w:rPr>
        <w:t xml:space="preserve">. </w:t>
      </w:r>
    </w:p>
    <w:p w:rsidR="00AF0EA5" w:rsidRPr="00C97D1D" w:rsidRDefault="00AF0EA5" w:rsidP="00AD4218">
      <w:pPr>
        <w:pStyle w:val="Default"/>
        <w:ind w:firstLine="691"/>
        <w:jc w:val="both"/>
        <w:rPr>
          <w:sz w:val="28"/>
          <w:szCs w:val="28"/>
        </w:rPr>
      </w:pPr>
      <w:r w:rsidRPr="00C97D1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районе </w:t>
      </w:r>
      <w:r w:rsidRPr="00C97D1D">
        <w:rPr>
          <w:sz w:val="28"/>
          <w:szCs w:val="28"/>
        </w:rPr>
        <w:t xml:space="preserve">сформирована система реагирования на чрезвычайные ситуации санитарно-эпидемиологического характера, ведется планомерная работа по укреплению потенциала данной системы. </w:t>
      </w:r>
    </w:p>
    <w:p w:rsidR="00AF0EA5" w:rsidRPr="00D33B7E" w:rsidRDefault="00AF0EA5" w:rsidP="00AD4218">
      <w:pPr>
        <w:ind w:firstLine="691"/>
        <w:jc w:val="both"/>
        <w:rPr>
          <w:sz w:val="28"/>
          <w:szCs w:val="28"/>
        </w:rPr>
      </w:pPr>
      <w:r w:rsidRPr="00C97D1D">
        <w:rPr>
          <w:sz w:val="28"/>
          <w:szCs w:val="28"/>
        </w:rPr>
        <w:t>Мероприятия по санитарной охране территории от завоза и распространения инфекционных и массовых неинфекционных заболеваний, представляющих чрезвычайную ситуацию в области общественного здравоохранения, имеющую международное значение, проводятся в соответствии с законодательством</w:t>
      </w:r>
      <w:r>
        <w:rPr>
          <w:sz w:val="28"/>
          <w:szCs w:val="28"/>
        </w:rPr>
        <w:t>.</w:t>
      </w:r>
      <w:r w:rsidRPr="00C97D1D">
        <w:rPr>
          <w:sz w:val="28"/>
          <w:szCs w:val="28"/>
        </w:rPr>
        <w:t xml:space="preserve"> В районе разработан Комплексный план мероприятий по санитарной охране территории Кореличского района от завоза и распространения инфекционных болезней, имеющих международное</w:t>
      </w:r>
      <w:r w:rsidRPr="00D33B7E">
        <w:rPr>
          <w:sz w:val="28"/>
          <w:szCs w:val="28"/>
        </w:rPr>
        <w:t xml:space="preserve"> значение</w:t>
      </w:r>
      <w:r w:rsidR="00AD4218">
        <w:rPr>
          <w:sz w:val="28"/>
          <w:szCs w:val="28"/>
        </w:rPr>
        <w:t>,</w:t>
      </w:r>
      <w:r w:rsidRPr="00D33B7E">
        <w:rPr>
          <w:sz w:val="28"/>
          <w:szCs w:val="28"/>
        </w:rPr>
        <w:t xml:space="preserve"> на 2017-2021</w:t>
      </w:r>
      <w:r w:rsidR="00AD4218">
        <w:rPr>
          <w:sz w:val="28"/>
          <w:szCs w:val="28"/>
        </w:rPr>
        <w:t xml:space="preserve"> </w:t>
      </w:r>
      <w:r w:rsidRPr="00D33B7E">
        <w:rPr>
          <w:sz w:val="28"/>
          <w:szCs w:val="28"/>
        </w:rPr>
        <w:t>годы. В 2020 году проведена корректировка плана и приложений с учетом кадровых изменений.</w:t>
      </w:r>
    </w:p>
    <w:p w:rsidR="00AF0EA5" w:rsidRPr="00D33B7E" w:rsidRDefault="00AF0EA5" w:rsidP="00AD4218">
      <w:pPr>
        <w:ind w:firstLine="691"/>
        <w:jc w:val="both"/>
        <w:rPr>
          <w:sz w:val="28"/>
          <w:szCs w:val="28"/>
        </w:rPr>
      </w:pPr>
      <w:r w:rsidRPr="00D33B7E">
        <w:rPr>
          <w:sz w:val="28"/>
          <w:szCs w:val="28"/>
        </w:rPr>
        <w:t>Наработаны директивные и методические документы, адаптированные к местным условиям, имеются оперативные планы проведения первичных противоэпидемических мероприятий, направленных на локализацию и ликвидацию эпидемиологического неблагополучия, схемы оповещения должностных лиц по вертикал</w:t>
      </w:r>
      <w:r w:rsidR="00AD4218">
        <w:rPr>
          <w:sz w:val="28"/>
          <w:szCs w:val="28"/>
        </w:rPr>
        <w:t>и</w:t>
      </w:r>
      <w:r w:rsidRPr="00D33B7E">
        <w:rPr>
          <w:sz w:val="28"/>
          <w:szCs w:val="28"/>
        </w:rPr>
        <w:t xml:space="preserve"> в рабочее и нерабочее время, паспорта на провизорный госпиталь и изолятор на единичные случаи выявления больного с подозрением на Болезнь, списки консультантов по клинико-диагностическим вопросам, резерва медицинского персонала для подворных </w:t>
      </w:r>
      <w:r w:rsidRPr="00D33B7E">
        <w:rPr>
          <w:sz w:val="28"/>
          <w:szCs w:val="28"/>
        </w:rPr>
        <w:lastRenderedPageBreak/>
        <w:t>обходов, проведения экстренной профилактики и массовой иммунизации в период эпидосложнений.</w:t>
      </w:r>
    </w:p>
    <w:p w:rsidR="00AF0EA5" w:rsidRDefault="00AF0EA5" w:rsidP="003D5A2E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Проводимые надзорные мероприятия позволили:</w:t>
      </w:r>
    </w:p>
    <w:p w:rsidR="00AF0EA5" w:rsidRDefault="00AF0EA5" w:rsidP="003D5A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повысить санитарно-гигиеническую надежность объектов и обеспечить стабильную эпидемиологическую ситуацию, отсутствие групповой заболеваемости острыми кишечными инфекциями; </w:t>
      </w:r>
    </w:p>
    <w:p w:rsidR="00AF0EA5" w:rsidRDefault="00AF0EA5" w:rsidP="003D5A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улучшить материально-техническую базу учреждений образования, в том числе пищеблоков;</w:t>
      </w:r>
    </w:p>
    <w:p w:rsidR="00AF0EA5" w:rsidRDefault="00AF0EA5" w:rsidP="003D5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эффективную работу по защите потребительского рынка от поступления некачественной и небезопасной продукции, в том числе иностранного производства;</w:t>
      </w:r>
    </w:p>
    <w:p w:rsidR="00AF0EA5" w:rsidRDefault="00AF0EA5" w:rsidP="003D5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допустить случаев завоза инфекционных заболеваний, имеющих международное значение.</w:t>
      </w:r>
    </w:p>
    <w:p w:rsidR="00AF0EA5" w:rsidRPr="00130256" w:rsidRDefault="00AF0EA5" w:rsidP="00AD4218">
      <w:pPr>
        <w:spacing w:line="360" w:lineRule="auto"/>
        <w:ind w:firstLine="540"/>
        <w:jc w:val="both"/>
        <w:rPr>
          <w:sz w:val="28"/>
          <w:szCs w:val="28"/>
        </w:rPr>
      </w:pPr>
    </w:p>
    <w:p w:rsidR="00AF0EA5" w:rsidRDefault="00AF0EA5" w:rsidP="00AD4218">
      <w:pPr>
        <w:jc w:val="center"/>
        <w:rPr>
          <w:rStyle w:val="FontStyle24"/>
          <w:b/>
          <w:sz w:val="28"/>
          <w:szCs w:val="28"/>
        </w:rPr>
      </w:pPr>
      <w:r>
        <w:rPr>
          <w:rStyle w:val="FontStyle24"/>
          <w:b/>
          <w:sz w:val="28"/>
          <w:szCs w:val="28"/>
        </w:rPr>
        <w:t>8.3.</w:t>
      </w:r>
      <w:r w:rsidR="00A429EA">
        <w:rPr>
          <w:rStyle w:val="FontStyle24"/>
          <w:b/>
          <w:sz w:val="28"/>
          <w:szCs w:val="28"/>
        </w:rPr>
        <w:t xml:space="preserve"> П</w:t>
      </w:r>
      <w:r w:rsidRPr="0078580E">
        <w:rPr>
          <w:rStyle w:val="FontStyle24"/>
          <w:b/>
          <w:sz w:val="28"/>
          <w:szCs w:val="28"/>
        </w:rPr>
        <w:t xml:space="preserve">риоритетные направления деятельности </w:t>
      </w:r>
      <w:r w:rsidRPr="0078580E">
        <w:rPr>
          <w:rStyle w:val="FontStyle24"/>
          <w:b/>
          <w:sz w:val="28"/>
          <w:szCs w:val="28"/>
          <w:lang w:eastAsia="en-GB"/>
        </w:rPr>
        <w:t>по улучшению популяционного здоровья и среды обитания для</w:t>
      </w:r>
      <w:r w:rsidR="00AD4218">
        <w:rPr>
          <w:rStyle w:val="FontStyle24"/>
          <w:b/>
          <w:sz w:val="28"/>
          <w:szCs w:val="28"/>
          <w:lang w:eastAsia="en-GB"/>
        </w:rPr>
        <w:t xml:space="preserve"> </w:t>
      </w:r>
      <w:r w:rsidRPr="0078580E">
        <w:rPr>
          <w:rStyle w:val="FontStyle24"/>
          <w:b/>
          <w:sz w:val="28"/>
          <w:szCs w:val="28"/>
        </w:rPr>
        <w:t>достижения показателей ЦУР</w:t>
      </w:r>
    </w:p>
    <w:p w:rsidR="00AD4218" w:rsidRPr="003D5A2E" w:rsidRDefault="00AD4218" w:rsidP="00AD4218">
      <w:pPr>
        <w:jc w:val="center"/>
        <w:rPr>
          <w:b/>
          <w:sz w:val="28"/>
          <w:szCs w:val="28"/>
        </w:rPr>
      </w:pPr>
    </w:p>
    <w:p w:rsidR="00AD4218" w:rsidRDefault="00AF0EA5" w:rsidP="00AD421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8443A">
        <w:rPr>
          <w:b/>
          <w:bCs/>
          <w:sz w:val="28"/>
          <w:szCs w:val="28"/>
        </w:rPr>
        <w:t>Направление 1:</w:t>
      </w:r>
      <w:r w:rsidRPr="0018443A">
        <w:rPr>
          <w:b/>
          <w:sz w:val="28"/>
          <w:szCs w:val="28"/>
        </w:rPr>
        <w:t xml:space="preserve"> Реализация законодательства, направленного на обеспечение санитарно-эпидемиолог</w:t>
      </w:r>
      <w:r w:rsidR="00AD4218">
        <w:rPr>
          <w:b/>
          <w:sz w:val="28"/>
          <w:szCs w:val="28"/>
        </w:rPr>
        <w:t>ического благополучия населения.</w:t>
      </w:r>
    </w:p>
    <w:p w:rsidR="00AF0EA5" w:rsidRPr="0018443A" w:rsidRDefault="00AF0EA5" w:rsidP="00AD4218">
      <w:pPr>
        <w:shd w:val="clear" w:color="auto" w:fill="FFFFFF"/>
        <w:ind w:firstLine="709"/>
        <w:jc w:val="both"/>
        <w:rPr>
          <w:sz w:val="28"/>
          <w:szCs w:val="28"/>
        </w:rPr>
      </w:pPr>
      <w:r w:rsidRPr="0018443A">
        <w:rPr>
          <w:sz w:val="28"/>
          <w:szCs w:val="28"/>
        </w:rPr>
        <w:t>Задачи:</w:t>
      </w:r>
    </w:p>
    <w:p w:rsidR="00AF0EA5" w:rsidRPr="0018443A" w:rsidRDefault="00AF0EA5" w:rsidP="00AD4218">
      <w:pPr>
        <w:pStyle w:val="Style5"/>
        <w:widowControl/>
        <w:tabs>
          <w:tab w:val="left" w:pos="1411"/>
        </w:tabs>
        <w:spacing w:line="240" w:lineRule="auto"/>
        <w:ind w:firstLine="709"/>
        <w:rPr>
          <w:rStyle w:val="FontStyle11"/>
          <w:sz w:val="28"/>
          <w:szCs w:val="28"/>
          <w:lang w:eastAsia="en-GB"/>
        </w:rPr>
      </w:pPr>
      <w:r>
        <w:rPr>
          <w:rStyle w:val="FontStyle11"/>
          <w:sz w:val="28"/>
          <w:szCs w:val="28"/>
        </w:rPr>
        <w:t>1.1.</w:t>
      </w:r>
      <w:r w:rsidR="00AD4218">
        <w:rPr>
          <w:rStyle w:val="FontStyle11"/>
          <w:sz w:val="28"/>
          <w:szCs w:val="28"/>
        </w:rPr>
        <w:t> </w:t>
      </w:r>
      <w:r w:rsidRPr="0018443A">
        <w:rPr>
          <w:rStyle w:val="FontStyle11"/>
          <w:sz w:val="28"/>
          <w:szCs w:val="28"/>
        </w:rPr>
        <w:t>Обеспечение межведомственного взаимодействия, сопровождение и реализация государственных программ, отраслевых документов стратегического планирования, региональных программ и проектов, в том числе Государственной программы «Здоровье народа и демографическая безопасность Республики Беларусь на 2021-2025 годы», Государственной программы по преодолению последствий катастрофы на Чернобыльской АЭС на 2021-2025 годы, подпрограммы 2 «Благоустройство» и подпрограммы 5 «Чистая вода» Государственной программы «Комфортное жилье и благоприятная среда» на 2021-2025 годы».</w:t>
      </w:r>
    </w:p>
    <w:p w:rsidR="00AF0EA5" w:rsidRPr="0018443A" w:rsidRDefault="00AF0EA5" w:rsidP="00AD4218">
      <w:pPr>
        <w:pStyle w:val="Style5"/>
        <w:widowControl/>
        <w:tabs>
          <w:tab w:val="left" w:pos="1411"/>
        </w:tabs>
        <w:spacing w:line="240" w:lineRule="auto"/>
        <w:ind w:firstLine="709"/>
        <w:rPr>
          <w:rStyle w:val="FontStyle11"/>
          <w:sz w:val="28"/>
          <w:szCs w:val="28"/>
          <w:lang w:eastAsia="en-GB"/>
        </w:rPr>
      </w:pPr>
      <w:r>
        <w:rPr>
          <w:rStyle w:val="FontStyle11"/>
          <w:sz w:val="28"/>
          <w:szCs w:val="28"/>
        </w:rPr>
        <w:t>1.2</w:t>
      </w:r>
      <w:r w:rsidRPr="0018443A">
        <w:rPr>
          <w:rStyle w:val="FontStyle11"/>
          <w:sz w:val="28"/>
          <w:szCs w:val="28"/>
        </w:rPr>
        <w:t>.</w:t>
      </w:r>
      <w:r w:rsidR="00AD4218">
        <w:rPr>
          <w:rStyle w:val="FontStyle11"/>
          <w:sz w:val="28"/>
          <w:szCs w:val="28"/>
        </w:rPr>
        <w:t> </w:t>
      </w:r>
      <w:r w:rsidRPr="0018443A">
        <w:rPr>
          <w:rStyle w:val="FontStyle11"/>
          <w:sz w:val="28"/>
          <w:szCs w:val="28"/>
        </w:rPr>
        <w:t>Совершенствование профилактической деятельности по реализации Программ достижения показателей Целей устойчивого развития Республики Беларусь.</w:t>
      </w:r>
    </w:p>
    <w:p w:rsidR="00AF0EA5" w:rsidRPr="0018443A" w:rsidRDefault="00AF0EA5" w:rsidP="009D36A4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Направление 2</w:t>
      </w:r>
      <w:r w:rsidRPr="0018443A">
        <w:rPr>
          <w:b/>
          <w:bCs/>
          <w:sz w:val="28"/>
          <w:szCs w:val="28"/>
        </w:rPr>
        <w:t>: Совершенствование</w:t>
      </w:r>
      <w:r>
        <w:rPr>
          <w:b/>
          <w:bCs/>
          <w:sz w:val="28"/>
          <w:szCs w:val="28"/>
        </w:rPr>
        <w:t xml:space="preserve"> взаимодействия с субъектами хозяйствования </w:t>
      </w:r>
      <w:r w:rsidRPr="0018443A">
        <w:rPr>
          <w:b/>
          <w:sz w:val="28"/>
          <w:szCs w:val="28"/>
        </w:rPr>
        <w:t>по реализации законодательства, направленного на снижение потенциального риска влияния вредных факторов среды обитания, небезопасной продукции для жизни и здоровья человека.</w:t>
      </w:r>
    </w:p>
    <w:p w:rsidR="00AF0EA5" w:rsidRPr="0018443A" w:rsidRDefault="00AF0EA5" w:rsidP="009D36A4">
      <w:pPr>
        <w:pStyle w:val="af1"/>
        <w:tabs>
          <w:tab w:val="left" w:pos="77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43A">
        <w:rPr>
          <w:sz w:val="28"/>
          <w:szCs w:val="28"/>
        </w:rPr>
        <w:t>Задачи:</w:t>
      </w:r>
    </w:p>
    <w:p w:rsidR="00AF0EA5" w:rsidRPr="0018443A" w:rsidRDefault="00AF0EA5" w:rsidP="009D3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8443A">
        <w:rPr>
          <w:sz w:val="28"/>
          <w:szCs w:val="28"/>
        </w:rPr>
        <w:t>.1. Реализация Комплекса мер по защите внутреннего рынка</w:t>
      </w:r>
      <w:r w:rsidRPr="0018443A">
        <w:rPr>
          <w:bCs/>
          <w:sz w:val="28"/>
          <w:szCs w:val="28"/>
        </w:rPr>
        <w:t xml:space="preserve"> при обращении пищевой продукции</w:t>
      </w:r>
      <w:r w:rsidRPr="0018443A">
        <w:rPr>
          <w:color w:val="000000"/>
          <w:sz w:val="28"/>
          <w:szCs w:val="28"/>
        </w:rPr>
        <w:t xml:space="preserve"> </w:t>
      </w:r>
      <w:r w:rsidRPr="0018443A">
        <w:rPr>
          <w:sz w:val="28"/>
          <w:szCs w:val="28"/>
        </w:rPr>
        <w:t>в Республике Беларусь.</w:t>
      </w:r>
    </w:p>
    <w:p w:rsidR="00AF0EA5" w:rsidRPr="0018443A" w:rsidRDefault="00AF0EA5" w:rsidP="009D3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8443A">
        <w:rPr>
          <w:sz w:val="28"/>
          <w:szCs w:val="28"/>
        </w:rPr>
        <w:t>. Межведомственное взаимодействие по реализации государственных и территориальных программ, комплексных планов мероприятий по улучшению условий труда и профилактике профессиональных заболеваний.</w:t>
      </w:r>
    </w:p>
    <w:p w:rsidR="00AF0EA5" w:rsidRPr="0018443A" w:rsidRDefault="00AF0EA5" w:rsidP="009D3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Pr="0018443A">
        <w:rPr>
          <w:sz w:val="28"/>
          <w:szCs w:val="28"/>
        </w:rPr>
        <w:t>. Использование оценки профессионального риска для взаимосвязи формирования профессиональной и производственно обусловленной заболеваемости с условиями труда работающих и разработки мероприятий по сохранению здоровья работающего населения.</w:t>
      </w:r>
    </w:p>
    <w:p w:rsidR="00AF0EA5" w:rsidRPr="0018443A" w:rsidRDefault="00AF0EA5" w:rsidP="009D3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18443A">
        <w:rPr>
          <w:sz w:val="28"/>
          <w:szCs w:val="28"/>
        </w:rPr>
        <w:t>. Координация действий по исполнению требований санитарно-эпидемиологического законодательства при обеспечении населения питьевой водой, отвечающей гигиеническим нормативам, в том числе в рамках мониторинга достижения показател</w:t>
      </w:r>
      <w:r w:rsidR="00AD4218">
        <w:rPr>
          <w:sz w:val="28"/>
          <w:szCs w:val="28"/>
        </w:rPr>
        <w:t>ей</w:t>
      </w:r>
      <w:r w:rsidRPr="0018443A">
        <w:rPr>
          <w:sz w:val="28"/>
          <w:szCs w:val="28"/>
        </w:rPr>
        <w:t xml:space="preserve"> Целей устойчивого развития.</w:t>
      </w:r>
    </w:p>
    <w:p w:rsidR="00AF0EA5" w:rsidRPr="0018443A" w:rsidRDefault="00AF0EA5" w:rsidP="00280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18443A">
        <w:rPr>
          <w:sz w:val="28"/>
          <w:szCs w:val="28"/>
        </w:rPr>
        <w:t>. Обеспечение межведомственного взаимодействия по решению проблем организации питания обучающихся в учреждениях образования, в том числе в рамках поручений Совета Министров Республики Беларусь.</w:t>
      </w:r>
    </w:p>
    <w:p w:rsidR="00AF0EA5" w:rsidRPr="0018443A" w:rsidRDefault="00AF0EA5" w:rsidP="009D3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18443A">
        <w:rPr>
          <w:sz w:val="28"/>
          <w:szCs w:val="28"/>
        </w:rPr>
        <w:t xml:space="preserve">. Распространение передовых форм работы по здоровьесбережению, в том числе в рамках информационного проекта «Школа − территория здоровья». </w:t>
      </w:r>
    </w:p>
    <w:p w:rsidR="00AF0EA5" w:rsidRPr="0018443A" w:rsidRDefault="00AF0EA5" w:rsidP="009D36A4">
      <w:pPr>
        <w:tabs>
          <w:tab w:val="left" w:pos="77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3</w:t>
      </w:r>
      <w:r w:rsidRPr="0018443A">
        <w:rPr>
          <w:b/>
          <w:sz w:val="28"/>
          <w:szCs w:val="28"/>
        </w:rPr>
        <w:t xml:space="preserve">: </w:t>
      </w:r>
      <w:r w:rsidRPr="0018443A">
        <w:rPr>
          <w:b/>
          <w:bCs/>
          <w:sz w:val="28"/>
          <w:szCs w:val="28"/>
          <w:shd w:val="clear" w:color="auto" w:fill="FFFFFF"/>
        </w:rPr>
        <w:t>Организация санитарно-противоэпидемических мероприятий в целях обеспечения стабильной эпидемиологической ситуации и предупреждения распространения инфекционных заболеваний.</w:t>
      </w:r>
    </w:p>
    <w:p w:rsidR="00AF0EA5" w:rsidRPr="0018443A" w:rsidRDefault="00AF0EA5" w:rsidP="00AD4218">
      <w:pPr>
        <w:tabs>
          <w:tab w:val="left" w:pos="770"/>
        </w:tabs>
        <w:ind w:firstLine="709"/>
        <w:jc w:val="both"/>
        <w:rPr>
          <w:sz w:val="28"/>
          <w:szCs w:val="28"/>
        </w:rPr>
      </w:pPr>
      <w:r w:rsidRPr="0018443A">
        <w:rPr>
          <w:sz w:val="28"/>
          <w:szCs w:val="28"/>
        </w:rPr>
        <w:t>Задачи:</w:t>
      </w:r>
    </w:p>
    <w:p w:rsidR="00AF0EA5" w:rsidRPr="0018443A" w:rsidRDefault="00AF0EA5" w:rsidP="00AD4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18443A">
        <w:rPr>
          <w:sz w:val="28"/>
          <w:szCs w:val="28"/>
        </w:rPr>
        <w:t> Реализация оптимизированной тактики вакцинопрофилактики отдельных инфекционных заболеваний в соответствии с Национальным календарем профилактических прививок Республики Беларусь.</w:t>
      </w:r>
    </w:p>
    <w:p w:rsidR="00AF0EA5" w:rsidRPr="0018443A" w:rsidRDefault="00AF0EA5" w:rsidP="00AD4218">
      <w:pPr>
        <w:pStyle w:val="Style5"/>
        <w:widowControl/>
        <w:tabs>
          <w:tab w:val="left" w:pos="1272"/>
        </w:tabs>
        <w:spacing w:line="240" w:lineRule="auto"/>
        <w:ind w:firstLine="709"/>
        <w:rPr>
          <w:sz w:val="28"/>
          <w:szCs w:val="28"/>
          <w:lang w:eastAsia="en-GB"/>
        </w:rPr>
      </w:pPr>
      <w:r>
        <w:rPr>
          <w:sz w:val="28"/>
          <w:szCs w:val="28"/>
        </w:rPr>
        <w:t>3.2.</w:t>
      </w:r>
      <w:r w:rsidR="00AD4218">
        <w:rPr>
          <w:sz w:val="28"/>
          <w:szCs w:val="28"/>
        </w:rPr>
        <w:t> </w:t>
      </w:r>
      <w:r w:rsidRPr="0018443A">
        <w:rPr>
          <w:rStyle w:val="FontStyle11"/>
          <w:sz w:val="28"/>
          <w:szCs w:val="28"/>
        </w:rPr>
        <w:t xml:space="preserve">Обеспечение реализации комплекса санитарно-противоэпидемических мероприятий, направленных на своевременное выявление и предупреждение распространения инфекции </w:t>
      </w:r>
      <w:r w:rsidRPr="0018443A">
        <w:rPr>
          <w:rStyle w:val="FontStyle11"/>
          <w:sz w:val="28"/>
          <w:szCs w:val="28"/>
          <w:lang w:val="en-GB"/>
        </w:rPr>
        <w:t>COVID</w:t>
      </w:r>
      <w:r w:rsidRPr="0018443A">
        <w:rPr>
          <w:rStyle w:val="FontStyle11"/>
          <w:sz w:val="28"/>
          <w:szCs w:val="28"/>
        </w:rPr>
        <w:t>-19.</w:t>
      </w:r>
      <w:r w:rsidRPr="0018443A">
        <w:rPr>
          <w:sz w:val="28"/>
          <w:szCs w:val="28"/>
        </w:rPr>
        <w:t> </w:t>
      </w:r>
    </w:p>
    <w:p w:rsidR="00AF0EA5" w:rsidRPr="0018443A" w:rsidRDefault="00AF0EA5" w:rsidP="00AD4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18443A">
        <w:rPr>
          <w:sz w:val="28"/>
          <w:szCs w:val="28"/>
        </w:rPr>
        <w:t xml:space="preserve"> Предотвращение возникновения вспышечной заболеваемости кишечными инфекциями, энтеровирусной инфекцией путем проведения эффективных санитарно-противоэпидемических мероприятий на эпидемически значимых объектах. </w:t>
      </w:r>
    </w:p>
    <w:p w:rsidR="00AF0EA5" w:rsidRPr="0018443A" w:rsidRDefault="00AF0EA5" w:rsidP="00AD4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18443A">
        <w:rPr>
          <w:sz w:val="28"/>
          <w:szCs w:val="28"/>
        </w:rPr>
        <w:t> Осуществление санитарно-противоэпидемических мероприятий, направленных на предотвращение возникновения и распространения инфекционных и массовых неинфекционных болезней (отравлений).</w:t>
      </w:r>
    </w:p>
    <w:p w:rsidR="00AF0EA5" w:rsidRPr="0018443A" w:rsidRDefault="00AF0EA5" w:rsidP="00AD4218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18443A">
        <w:rPr>
          <w:sz w:val="28"/>
          <w:szCs w:val="28"/>
        </w:rPr>
        <w:t xml:space="preserve"> Организация достижения, проведение мониторирования и оценки основных, дополнительных и экспертных косвенных показателей Целей устойчивого развития по направлениям профилактики ВИЧ-инфекции и вирусного гепатита В. </w:t>
      </w:r>
    </w:p>
    <w:p w:rsidR="00AF0EA5" w:rsidRPr="00DC3722" w:rsidRDefault="00AF0EA5" w:rsidP="00AD421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3.6.</w:t>
      </w:r>
      <w:r w:rsidRPr="0018443A">
        <w:rPr>
          <w:sz w:val="28"/>
          <w:szCs w:val="28"/>
        </w:rPr>
        <w:t> </w:t>
      </w:r>
      <w:r>
        <w:rPr>
          <w:sz w:val="28"/>
          <w:szCs w:val="28"/>
        </w:rPr>
        <w:t>Недопущение</w:t>
      </w:r>
      <w:r w:rsidRPr="00DC3722">
        <w:rPr>
          <w:bCs/>
          <w:sz w:val="28"/>
          <w:szCs w:val="28"/>
        </w:rPr>
        <w:t xml:space="preserve"> распространенности ВИЧ-инфекции в ключевых группах населения с наибольшим риском инфицирования ВИЧ, предупреждение развития 4 стадии ВИЧ-инфекции и случаев смерти от ВИЧ-ассоциированных заболеваний и с</w:t>
      </w:r>
      <w:r>
        <w:rPr>
          <w:bCs/>
          <w:sz w:val="28"/>
          <w:szCs w:val="28"/>
        </w:rPr>
        <w:t>остояний у людей, живущих с ВИЧ.</w:t>
      </w:r>
    </w:p>
    <w:p w:rsidR="00AF0EA5" w:rsidRPr="0018443A" w:rsidRDefault="00AF0EA5" w:rsidP="00AD4218">
      <w:pPr>
        <w:pStyle w:val="Style5"/>
        <w:widowControl/>
        <w:tabs>
          <w:tab w:val="left" w:pos="1435"/>
        </w:tabs>
        <w:spacing w:line="240" w:lineRule="auto"/>
        <w:ind w:firstLine="709"/>
        <w:rPr>
          <w:sz w:val="28"/>
          <w:szCs w:val="28"/>
          <w:lang w:eastAsia="en-GB"/>
        </w:rPr>
      </w:pPr>
      <w:r>
        <w:rPr>
          <w:sz w:val="28"/>
          <w:szCs w:val="28"/>
        </w:rPr>
        <w:t>3.7.</w:t>
      </w:r>
      <w:r w:rsidRPr="0018443A">
        <w:rPr>
          <w:sz w:val="28"/>
          <w:szCs w:val="28"/>
        </w:rPr>
        <w:t> </w:t>
      </w:r>
      <w:r w:rsidRPr="0018443A">
        <w:rPr>
          <w:rStyle w:val="FontStyle11"/>
          <w:sz w:val="28"/>
          <w:szCs w:val="28"/>
        </w:rPr>
        <w:t>Достижение высокого уровня охвата обследованием на маркеры ПВГ контактных лиц в очагах гепатитов В и С и вакцинацией против гепатита В (не менее 90% от подлежащих) контактных лиц в очагах всех нозоформ гепатита В, в том числе микст-инфекции В+С.</w:t>
      </w:r>
    </w:p>
    <w:p w:rsidR="00AF0EA5" w:rsidRPr="0018443A" w:rsidRDefault="00AF0EA5" w:rsidP="009D36A4">
      <w:pPr>
        <w:ind w:firstLine="709"/>
        <w:jc w:val="both"/>
        <w:rPr>
          <w:b/>
          <w:sz w:val="28"/>
          <w:szCs w:val="28"/>
        </w:rPr>
      </w:pPr>
      <w:r w:rsidRPr="0018443A">
        <w:rPr>
          <w:b/>
          <w:sz w:val="28"/>
          <w:szCs w:val="28"/>
        </w:rPr>
        <w:lastRenderedPageBreak/>
        <w:t>Н</w:t>
      </w:r>
      <w:r>
        <w:rPr>
          <w:b/>
          <w:sz w:val="28"/>
          <w:szCs w:val="28"/>
        </w:rPr>
        <w:t>аправление 4</w:t>
      </w:r>
      <w:r w:rsidRPr="0018443A">
        <w:rPr>
          <w:b/>
          <w:sz w:val="28"/>
          <w:szCs w:val="28"/>
        </w:rPr>
        <w:t>: Информирование и гигиеническое просвещение населения. </w:t>
      </w:r>
    </w:p>
    <w:p w:rsidR="00AF0EA5" w:rsidRPr="0018443A" w:rsidRDefault="00AF0EA5" w:rsidP="009D36A4">
      <w:pPr>
        <w:pStyle w:val="af1"/>
        <w:tabs>
          <w:tab w:val="left" w:pos="77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43A">
        <w:rPr>
          <w:sz w:val="28"/>
          <w:szCs w:val="28"/>
        </w:rPr>
        <w:t>Задачи:</w:t>
      </w:r>
    </w:p>
    <w:p w:rsidR="00AF0EA5" w:rsidRPr="0018443A" w:rsidRDefault="00AF0EA5" w:rsidP="00AD4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18443A">
        <w:rPr>
          <w:sz w:val="28"/>
          <w:szCs w:val="28"/>
        </w:rPr>
        <w:t> Реализация мер по противодействию потребления табака.</w:t>
      </w:r>
    </w:p>
    <w:p w:rsidR="00AF0EA5" w:rsidRPr="0018443A" w:rsidRDefault="00AF0EA5" w:rsidP="00AD4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18443A">
        <w:rPr>
          <w:sz w:val="28"/>
          <w:szCs w:val="28"/>
        </w:rPr>
        <w:t xml:space="preserve">Создание социальной рекламы по продвижению здорового образа жизни. </w:t>
      </w:r>
    </w:p>
    <w:p w:rsidR="00AF0EA5" w:rsidRDefault="00AF0EA5" w:rsidP="00AD4218">
      <w:pPr>
        <w:ind w:firstLine="709"/>
        <w:jc w:val="both"/>
        <w:rPr>
          <w:sz w:val="28"/>
          <w:szCs w:val="28"/>
        </w:rPr>
      </w:pPr>
      <w:r w:rsidRPr="004B1C1A">
        <w:rPr>
          <w:sz w:val="28"/>
          <w:szCs w:val="28"/>
        </w:rPr>
        <w:t>4.3.Взаимодействие с исполнительно-распорядительными органами, заинтересованными ведомствами, религиозными конфессиями, общественными объединениями с целью их вовлечения в профилактическую работу с населением.</w:t>
      </w:r>
    </w:p>
    <w:p w:rsidR="00AF0EA5" w:rsidRPr="009D4ED7" w:rsidRDefault="00AF0EA5" w:rsidP="00AD4218">
      <w:pPr>
        <w:ind w:firstLine="709"/>
      </w:pPr>
    </w:p>
    <w:sectPr w:rsidR="00AF0EA5" w:rsidRPr="009D4ED7" w:rsidSect="0014799F">
      <w:footerReference w:type="default" r:id="rId6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07F" w:rsidRDefault="004D307F" w:rsidP="009D4ED7">
      <w:r>
        <w:separator/>
      </w:r>
    </w:p>
  </w:endnote>
  <w:endnote w:type="continuationSeparator" w:id="1">
    <w:p w:rsidR="004D307F" w:rsidRDefault="004D307F" w:rsidP="009D4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AE" w:rsidRDefault="002242AE" w:rsidP="00376466">
    <w:pPr>
      <w:pStyle w:val="af"/>
      <w:jc w:val="center"/>
    </w:pPr>
    <w:r w:rsidRPr="00376466">
      <w:rPr>
        <w:sz w:val="28"/>
        <w:szCs w:val="28"/>
      </w:rPr>
      <w:fldChar w:fldCharType="begin"/>
    </w:r>
    <w:r w:rsidRPr="00376466">
      <w:rPr>
        <w:sz w:val="28"/>
        <w:szCs w:val="28"/>
      </w:rPr>
      <w:instrText xml:space="preserve"> PAGE   \* MERGEFORMAT </w:instrText>
    </w:r>
    <w:r w:rsidRPr="00376466">
      <w:rPr>
        <w:sz w:val="28"/>
        <w:szCs w:val="28"/>
      </w:rPr>
      <w:fldChar w:fldCharType="separate"/>
    </w:r>
    <w:r w:rsidR="0014799F">
      <w:rPr>
        <w:noProof/>
        <w:sz w:val="28"/>
        <w:szCs w:val="28"/>
      </w:rPr>
      <w:t>44</w:t>
    </w:r>
    <w:r w:rsidRPr="00376466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07F" w:rsidRDefault="004D307F" w:rsidP="009D4ED7">
      <w:r>
        <w:separator/>
      </w:r>
    </w:p>
  </w:footnote>
  <w:footnote w:type="continuationSeparator" w:id="1">
    <w:p w:rsidR="004D307F" w:rsidRDefault="004D307F" w:rsidP="009D4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AA1"/>
    <w:multiLevelType w:val="singleLevel"/>
    <w:tmpl w:val="05C46AA1"/>
    <w:lvl w:ilvl="0">
      <w:start w:val="11"/>
      <w:numFmt w:val="decimal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">
    <w:nsid w:val="07724DA5"/>
    <w:multiLevelType w:val="hybridMultilevel"/>
    <w:tmpl w:val="A3B26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6FD6B16"/>
    <w:multiLevelType w:val="multilevel"/>
    <w:tmpl w:val="26FD6B1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3">
    <w:nsid w:val="2B93567C"/>
    <w:multiLevelType w:val="singleLevel"/>
    <w:tmpl w:val="2B93567C"/>
    <w:lvl w:ilvl="0">
      <w:start w:val="30"/>
      <w:numFmt w:val="decimal"/>
      <w:lvlText w:val="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4">
    <w:nsid w:val="2C2A724D"/>
    <w:multiLevelType w:val="hybridMultilevel"/>
    <w:tmpl w:val="85A2F8BC"/>
    <w:lvl w:ilvl="0" w:tplc="4E100D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E1780D"/>
    <w:multiLevelType w:val="hybridMultilevel"/>
    <w:tmpl w:val="209A1524"/>
    <w:lvl w:ilvl="0" w:tplc="E71E30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ED6EC9"/>
    <w:multiLevelType w:val="singleLevel"/>
    <w:tmpl w:val="3DED6EC9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421B3877"/>
    <w:multiLevelType w:val="singleLevel"/>
    <w:tmpl w:val="421B3877"/>
    <w:lvl w:ilvl="0">
      <w:start w:val="21"/>
      <w:numFmt w:val="decimal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8">
    <w:nsid w:val="43141C2A"/>
    <w:multiLevelType w:val="hybridMultilevel"/>
    <w:tmpl w:val="633A22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FF6E0D"/>
    <w:multiLevelType w:val="hybridMultilevel"/>
    <w:tmpl w:val="815ACFD4"/>
    <w:lvl w:ilvl="0" w:tplc="AD6C93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BB06DC0"/>
    <w:multiLevelType w:val="hybridMultilevel"/>
    <w:tmpl w:val="0BF2A458"/>
    <w:lvl w:ilvl="0" w:tplc="A0321D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321846"/>
    <w:multiLevelType w:val="hybridMultilevel"/>
    <w:tmpl w:val="815ACFD4"/>
    <w:lvl w:ilvl="0" w:tplc="AD6C93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6402CD4"/>
    <w:multiLevelType w:val="singleLevel"/>
    <w:tmpl w:val="56402CD4"/>
    <w:lvl w:ilvl="0">
      <w:start w:val="27"/>
      <w:numFmt w:val="decimal"/>
      <w:lvlText w:val="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3">
    <w:nsid w:val="683B7C2B"/>
    <w:multiLevelType w:val="hybridMultilevel"/>
    <w:tmpl w:val="C8DEA7C4"/>
    <w:lvl w:ilvl="0" w:tplc="746028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BF071C"/>
    <w:multiLevelType w:val="hybridMultilevel"/>
    <w:tmpl w:val="56FEB4FC"/>
    <w:lvl w:ilvl="0" w:tplc="C94E457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E323AD"/>
    <w:multiLevelType w:val="hybridMultilevel"/>
    <w:tmpl w:val="D99CF7C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1A4940"/>
    <w:multiLevelType w:val="hybridMultilevel"/>
    <w:tmpl w:val="CD7E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F060C"/>
    <w:multiLevelType w:val="hybridMultilevel"/>
    <w:tmpl w:val="76D8C470"/>
    <w:lvl w:ilvl="0" w:tplc="19486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2"/>
  </w:num>
  <w:num w:numId="6">
    <w:abstractNumId w:val="3"/>
  </w:num>
  <w:num w:numId="7">
    <w:abstractNumId w:val="14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17"/>
  </w:num>
  <w:num w:numId="16">
    <w:abstractNumId w:val="16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45D"/>
    <w:rsid w:val="000002F4"/>
    <w:rsid w:val="00001121"/>
    <w:rsid w:val="00001B17"/>
    <w:rsid w:val="000024B5"/>
    <w:rsid w:val="000031E9"/>
    <w:rsid w:val="00003F59"/>
    <w:rsid w:val="000052C9"/>
    <w:rsid w:val="000052ED"/>
    <w:rsid w:val="00005D02"/>
    <w:rsid w:val="00005EDA"/>
    <w:rsid w:val="00006B8B"/>
    <w:rsid w:val="00006F0F"/>
    <w:rsid w:val="00007625"/>
    <w:rsid w:val="000076DC"/>
    <w:rsid w:val="00010952"/>
    <w:rsid w:val="00010FB3"/>
    <w:rsid w:val="0001163A"/>
    <w:rsid w:val="00011690"/>
    <w:rsid w:val="00011D12"/>
    <w:rsid w:val="00011F91"/>
    <w:rsid w:val="0001202A"/>
    <w:rsid w:val="00012BDB"/>
    <w:rsid w:val="00013009"/>
    <w:rsid w:val="00013203"/>
    <w:rsid w:val="000137B3"/>
    <w:rsid w:val="0001397D"/>
    <w:rsid w:val="00014073"/>
    <w:rsid w:val="0001469A"/>
    <w:rsid w:val="00014B3E"/>
    <w:rsid w:val="00015D22"/>
    <w:rsid w:val="000163E2"/>
    <w:rsid w:val="00021B55"/>
    <w:rsid w:val="00022330"/>
    <w:rsid w:val="000223C6"/>
    <w:rsid w:val="00022CE3"/>
    <w:rsid w:val="00023519"/>
    <w:rsid w:val="000236FF"/>
    <w:rsid w:val="0002427E"/>
    <w:rsid w:val="000242CE"/>
    <w:rsid w:val="00024524"/>
    <w:rsid w:val="00024767"/>
    <w:rsid w:val="00024810"/>
    <w:rsid w:val="00025C1E"/>
    <w:rsid w:val="0002605D"/>
    <w:rsid w:val="000267B2"/>
    <w:rsid w:val="000279C7"/>
    <w:rsid w:val="00033416"/>
    <w:rsid w:val="00033755"/>
    <w:rsid w:val="0003513D"/>
    <w:rsid w:val="00036200"/>
    <w:rsid w:val="00036C83"/>
    <w:rsid w:val="00037178"/>
    <w:rsid w:val="0003727C"/>
    <w:rsid w:val="00037310"/>
    <w:rsid w:val="00037343"/>
    <w:rsid w:val="00037D0C"/>
    <w:rsid w:val="00040008"/>
    <w:rsid w:val="00040009"/>
    <w:rsid w:val="000408EC"/>
    <w:rsid w:val="00040A36"/>
    <w:rsid w:val="000413A9"/>
    <w:rsid w:val="0004151B"/>
    <w:rsid w:val="00041660"/>
    <w:rsid w:val="00042D01"/>
    <w:rsid w:val="0004472B"/>
    <w:rsid w:val="00044EEE"/>
    <w:rsid w:val="00045068"/>
    <w:rsid w:val="00046FF7"/>
    <w:rsid w:val="00047450"/>
    <w:rsid w:val="000478FF"/>
    <w:rsid w:val="00047EB5"/>
    <w:rsid w:val="00050C1F"/>
    <w:rsid w:val="00051FF6"/>
    <w:rsid w:val="000523AA"/>
    <w:rsid w:val="000528D7"/>
    <w:rsid w:val="00052914"/>
    <w:rsid w:val="000529EB"/>
    <w:rsid w:val="00054872"/>
    <w:rsid w:val="00055154"/>
    <w:rsid w:val="0005601B"/>
    <w:rsid w:val="00056161"/>
    <w:rsid w:val="00060BD2"/>
    <w:rsid w:val="00060C5F"/>
    <w:rsid w:val="00060FED"/>
    <w:rsid w:val="00062399"/>
    <w:rsid w:val="0006294E"/>
    <w:rsid w:val="0006385E"/>
    <w:rsid w:val="00063C72"/>
    <w:rsid w:val="00063FD1"/>
    <w:rsid w:val="00064ABB"/>
    <w:rsid w:val="00065EBB"/>
    <w:rsid w:val="00065F41"/>
    <w:rsid w:val="00066B79"/>
    <w:rsid w:val="00067020"/>
    <w:rsid w:val="000677D9"/>
    <w:rsid w:val="000679AE"/>
    <w:rsid w:val="00070046"/>
    <w:rsid w:val="0007148B"/>
    <w:rsid w:val="000724E0"/>
    <w:rsid w:val="000726AB"/>
    <w:rsid w:val="0007291A"/>
    <w:rsid w:val="0007294D"/>
    <w:rsid w:val="00073D83"/>
    <w:rsid w:val="00073E6C"/>
    <w:rsid w:val="0007541C"/>
    <w:rsid w:val="00075799"/>
    <w:rsid w:val="000764DD"/>
    <w:rsid w:val="0007741E"/>
    <w:rsid w:val="00077A4D"/>
    <w:rsid w:val="000808D4"/>
    <w:rsid w:val="00080CEC"/>
    <w:rsid w:val="00080EA4"/>
    <w:rsid w:val="000811E4"/>
    <w:rsid w:val="00082FAF"/>
    <w:rsid w:val="00083230"/>
    <w:rsid w:val="00083683"/>
    <w:rsid w:val="00083DD9"/>
    <w:rsid w:val="00083DEF"/>
    <w:rsid w:val="00084148"/>
    <w:rsid w:val="00084A36"/>
    <w:rsid w:val="00085978"/>
    <w:rsid w:val="00085F6B"/>
    <w:rsid w:val="0008764C"/>
    <w:rsid w:val="0009056D"/>
    <w:rsid w:val="00091454"/>
    <w:rsid w:val="000922EA"/>
    <w:rsid w:val="000927C9"/>
    <w:rsid w:val="00092E8B"/>
    <w:rsid w:val="0009304B"/>
    <w:rsid w:val="000930BB"/>
    <w:rsid w:val="000945AE"/>
    <w:rsid w:val="00095B69"/>
    <w:rsid w:val="00095BBF"/>
    <w:rsid w:val="00095EB9"/>
    <w:rsid w:val="00096019"/>
    <w:rsid w:val="00096295"/>
    <w:rsid w:val="000962D5"/>
    <w:rsid w:val="000963F4"/>
    <w:rsid w:val="000966FD"/>
    <w:rsid w:val="00096B78"/>
    <w:rsid w:val="00097C9D"/>
    <w:rsid w:val="000A057F"/>
    <w:rsid w:val="000A05F4"/>
    <w:rsid w:val="000A0C35"/>
    <w:rsid w:val="000A0CBD"/>
    <w:rsid w:val="000A20A4"/>
    <w:rsid w:val="000A2B9A"/>
    <w:rsid w:val="000A2BE9"/>
    <w:rsid w:val="000A3534"/>
    <w:rsid w:val="000A3A16"/>
    <w:rsid w:val="000A4E36"/>
    <w:rsid w:val="000A4E9D"/>
    <w:rsid w:val="000A5323"/>
    <w:rsid w:val="000A56FA"/>
    <w:rsid w:val="000A6743"/>
    <w:rsid w:val="000A6A9E"/>
    <w:rsid w:val="000A6E21"/>
    <w:rsid w:val="000B002B"/>
    <w:rsid w:val="000B0679"/>
    <w:rsid w:val="000B0B90"/>
    <w:rsid w:val="000B1588"/>
    <w:rsid w:val="000B27D9"/>
    <w:rsid w:val="000B27E1"/>
    <w:rsid w:val="000B3408"/>
    <w:rsid w:val="000B4599"/>
    <w:rsid w:val="000B5713"/>
    <w:rsid w:val="000B6797"/>
    <w:rsid w:val="000B70DF"/>
    <w:rsid w:val="000B78F2"/>
    <w:rsid w:val="000B7FF2"/>
    <w:rsid w:val="000C0F7B"/>
    <w:rsid w:val="000C1425"/>
    <w:rsid w:val="000C16B2"/>
    <w:rsid w:val="000C2BEB"/>
    <w:rsid w:val="000C300E"/>
    <w:rsid w:val="000C3F36"/>
    <w:rsid w:val="000C5A7B"/>
    <w:rsid w:val="000C5B42"/>
    <w:rsid w:val="000C5FEF"/>
    <w:rsid w:val="000C768F"/>
    <w:rsid w:val="000D08BC"/>
    <w:rsid w:val="000D0C0B"/>
    <w:rsid w:val="000D0CE3"/>
    <w:rsid w:val="000D18B2"/>
    <w:rsid w:val="000D199A"/>
    <w:rsid w:val="000D1BFD"/>
    <w:rsid w:val="000D1CA9"/>
    <w:rsid w:val="000D2392"/>
    <w:rsid w:val="000D2F49"/>
    <w:rsid w:val="000D3029"/>
    <w:rsid w:val="000D31F5"/>
    <w:rsid w:val="000D3BAF"/>
    <w:rsid w:val="000D3EBF"/>
    <w:rsid w:val="000D41FF"/>
    <w:rsid w:val="000D49DC"/>
    <w:rsid w:val="000D4F1A"/>
    <w:rsid w:val="000D6097"/>
    <w:rsid w:val="000D60F7"/>
    <w:rsid w:val="000D6ED5"/>
    <w:rsid w:val="000D6F66"/>
    <w:rsid w:val="000D7DA5"/>
    <w:rsid w:val="000E0451"/>
    <w:rsid w:val="000E0948"/>
    <w:rsid w:val="000E0AD9"/>
    <w:rsid w:val="000E0BAB"/>
    <w:rsid w:val="000E27A2"/>
    <w:rsid w:val="000E372D"/>
    <w:rsid w:val="000E3B12"/>
    <w:rsid w:val="000E4DA2"/>
    <w:rsid w:val="000E4EC3"/>
    <w:rsid w:val="000E5873"/>
    <w:rsid w:val="000E6AA8"/>
    <w:rsid w:val="000E711E"/>
    <w:rsid w:val="000F03A9"/>
    <w:rsid w:val="000F0C20"/>
    <w:rsid w:val="000F0CE6"/>
    <w:rsid w:val="000F1443"/>
    <w:rsid w:val="000F1499"/>
    <w:rsid w:val="000F2173"/>
    <w:rsid w:val="000F27F0"/>
    <w:rsid w:val="000F2A3F"/>
    <w:rsid w:val="000F2BE5"/>
    <w:rsid w:val="000F2FEE"/>
    <w:rsid w:val="000F3D79"/>
    <w:rsid w:val="000F5D2C"/>
    <w:rsid w:val="000F6C72"/>
    <w:rsid w:val="000F75CC"/>
    <w:rsid w:val="000F75D2"/>
    <w:rsid w:val="001000A8"/>
    <w:rsid w:val="00101187"/>
    <w:rsid w:val="00101E32"/>
    <w:rsid w:val="001021ED"/>
    <w:rsid w:val="00103168"/>
    <w:rsid w:val="00103618"/>
    <w:rsid w:val="00103787"/>
    <w:rsid w:val="00103C69"/>
    <w:rsid w:val="00103E2E"/>
    <w:rsid w:val="00104174"/>
    <w:rsid w:val="00105340"/>
    <w:rsid w:val="00105A64"/>
    <w:rsid w:val="00106010"/>
    <w:rsid w:val="001062E6"/>
    <w:rsid w:val="00106626"/>
    <w:rsid w:val="00106D74"/>
    <w:rsid w:val="00106E5A"/>
    <w:rsid w:val="00106F27"/>
    <w:rsid w:val="0010713E"/>
    <w:rsid w:val="00107A2B"/>
    <w:rsid w:val="00107AF0"/>
    <w:rsid w:val="00107B68"/>
    <w:rsid w:val="001102DB"/>
    <w:rsid w:val="001105B1"/>
    <w:rsid w:val="001108A6"/>
    <w:rsid w:val="001111F9"/>
    <w:rsid w:val="001112E4"/>
    <w:rsid w:val="00111DDA"/>
    <w:rsid w:val="001126C3"/>
    <w:rsid w:val="0011295B"/>
    <w:rsid w:val="00113540"/>
    <w:rsid w:val="00113E66"/>
    <w:rsid w:val="001147DD"/>
    <w:rsid w:val="00114ABC"/>
    <w:rsid w:val="00115695"/>
    <w:rsid w:val="00115857"/>
    <w:rsid w:val="001161EF"/>
    <w:rsid w:val="00116492"/>
    <w:rsid w:val="00116F68"/>
    <w:rsid w:val="00117A58"/>
    <w:rsid w:val="00120121"/>
    <w:rsid w:val="0012022E"/>
    <w:rsid w:val="001204AC"/>
    <w:rsid w:val="001233E5"/>
    <w:rsid w:val="00124812"/>
    <w:rsid w:val="00124B9E"/>
    <w:rsid w:val="001256CC"/>
    <w:rsid w:val="00125F0B"/>
    <w:rsid w:val="0012634A"/>
    <w:rsid w:val="00126569"/>
    <w:rsid w:val="00126F3F"/>
    <w:rsid w:val="001278CE"/>
    <w:rsid w:val="00127D37"/>
    <w:rsid w:val="001300C2"/>
    <w:rsid w:val="00130256"/>
    <w:rsid w:val="00131814"/>
    <w:rsid w:val="00131D62"/>
    <w:rsid w:val="00132C24"/>
    <w:rsid w:val="00133B37"/>
    <w:rsid w:val="00135BF7"/>
    <w:rsid w:val="00136407"/>
    <w:rsid w:val="00136CC6"/>
    <w:rsid w:val="00137155"/>
    <w:rsid w:val="001373A5"/>
    <w:rsid w:val="00140A01"/>
    <w:rsid w:val="00140C54"/>
    <w:rsid w:val="001410E3"/>
    <w:rsid w:val="00142BB7"/>
    <w:rsid w:val="00142FC0"/>
    <w:rsid w:val="00143112"/>
    <w:rsid w:val="00143C7B"/>
    <w:rsid w:val="001443D5"/>
    <w:rsid w:val="001445C6"/>
    <w:rsid w:val="0014494F"/>
    <w:rsid w:val="00144AF1"/>
    <w:rsid w:val="0014506B"/>
    <w:rsid w:val="00146D0B"/>
    <w:rsid w:val="00146F62"/>
    <w:rsid w:val="0014707B"/>
    <w:rsid w:val="001476D9"/>
    <w:rsid w:val="0014799F"/>
    <w:rsid w:val="001513E3"/>
    <w:rsid w:val="00151C50"/>
    <w:rsid w:val="001520D1"/>
    <w:rsid w:val="001524BD"/>
    <w:rsid w:val="00152CFE"/>
    <w:rsid w:val="001530D9"/>
    <w:rsid w:val="001537A7"/>
    <w:rsid w:val="0015443C"/>
    <w:rsid w:val="00154D59"/>
    <w:rsid w:val="00154ED0"/>
    <w:rsid w:val="00154FED"/>
    <w:rsid w:val="001568D7"/>
    <w:rsid w:val="0015724E"/>
    <w:rsid w:val="00157D05"/>
    <w:rsid w:val="001602A6"/>
    <w:rsid w:val="00162211"/>
    <w:rsid w:val="0016251F"/>
    <w:rsid w:val="00162A39"/>
    <w:rsid w:val="001631DF"/>
    <w:rsid w:val="00163662"/>
    <w:rsid w:val="00163718"/>
    <w:rsid w:val="00163B7E"/>
    <w:rsid w:val="00163F01"/>
    <w:rsid w:val="001640B0"/>
    <w:rsid w:val="00164863"/>
    <w:rsid w:val="00165594"/>
    <w:rsid w:val="00166487"/>
    <w:rsid w:val="001667A5"/>
    <w:rsid w:val="00166AC5"/>
    <w:rsid w:val="001706CB"/>
    <w:rsid w:val="0017223D"/>
    <w:rsid w:val="00172504"/>
    <w:rsid w:val="00172FD0"/>
    <w:rsid w:val="001730A6"/>
    <w:rsid w:val="001738D2"/>
    <w:rsid w:val="001740C7"/>
    <w:rsid w:val="00174B32"/>
    <w:rsid w:val="00175A77"/>
    <w:rsid w:val="00175B40"/>
    <w:rsid w:val="00175FD8"/>
    <w:rsid w:val="001814D1"/>
    <w:rsid w:val="00181DF0"/>
    <w:rsid w:val="001822E7"/>
    <w:rsid w:val="00182895"/>
    <w:rsid w:val="00183850"/>
    <w:rsid w:val="001839A5"/>
    <w:rsid w:val="00184233"/>
    <w:rsid w:val="0018443A"/>
    <w:rsid w:val="0018470E"/>
    <w:rsid w:val="00185E83"/>
    <w:rsid w:val="001860D2"/>
    <w:rsid w:val="00186720"/>
    <w:rsid w:val="00186946"/>
    <w:rsid w:val="001875D0"/>
    <w:rsid w:val="00187A8F"/>
    <w:rsid w:val="00187AE2"/>
    <w:rsid w:val="00190828"/>
    <w:rsid w:val="00190842"/>
    <w:rsid w:val="0019123C"/>
    <w:rsid w:val="00192DEF"/>
    <w:rsid w:val="001934D8"/>
    <w:rsid w:val="00193ED9"/>
    <w:rsid w:val="0019403B"/>
    <w:rsid w:val="00194C43"/>
    <w:rsid w:val="0019508C"/>
    <w:rsid w:val="00195223"/>
    <w:rsid w:val="00195D19"/>
    <w:rsid w:val="00195DD0"/>
    <w:rsid w:val="001962D5"/>
    <w:rsid w:val="00196442"/>
    <w:rsid w:val="00196496"/>
    <w:rsid w:val="00196D24"/>
    <w:rsid w:val="00197851"/>
    <w:rsid w:val="001A022B"/>
    <w:rsid w:val="001A1D34"/>
    <w:rsid w:val="001A2477"/>
    <w:rsid w:val="001A310B"/>
    <w:rsid w:val="001A341E"/>
    <w:rsid w:val="001A369D"/>
    <w:rsid w:val="001A4106"/>
    <w:rsid w:val="001A420D"/>
    <w:rsid w:val="001A45D8"/>
    <w:rsid w:val="001A4E80"/>
    <w:rsid w:val="001A65A5"/>
    <w:rsid w:val="001A6C59"/>
    <w:rsid w:val="001A732D"/>
    <w:rsid w:val="001A78B5"/>
    <w:rsid w:val="001B078D"/>
    <w:rsid w:val="001B11CB"/>
    <w:rsid w:val="001B19FF"/>
    <w:rsid w:val="001B1F28"/>
    <w:rsid w:val="001B1F5F"/>
    <w:rsid w:val="001B3363"/>
    <w:rsid w:val="001B39E6"/>
    <w:rsid w:val="001B3A2B"/>
    <w:rsid w:val="001B4A74"/>
    <w:rsid w:val="001B4BF2"/>
    <w:rsid w:val="001B5AC2"/>
    <w:rsid w:val="001B635A"/>
    <w:rsid w:val="001B63EF"/>
    <w:rsid w:val="001B6C7C"/>
    <w:rsid w:val="001B722B"/>
    <w:rsid w:val="001B73AB"/>
    <w:rsid w:val="001B758D"/>
    <w:rsid w:val="001B7D0B"/>
    <w:rsid w:val="001B7DA1"/>
    <w:rsid w:val="001C1530"/>
    <w:rsid w:val="001C230C"/>
    <w:rsid w:val="001C31F0"/>
    <w:rsid w:val="001C32FD"/>
    <w:rsid w:val="001C3BAB"/>
    <w:rsid w:val="001C3C52"/>
    <w:rsid w:val="001C548F"/>
    <w:rsid w:val="001C5FEE"/>
    <w:rsid w:val="001C737B"/>
    <w:rsid w:val="001C7631"/>
    <w:rsid w:val="001C7795"/>
    <w:rsid w:val="001C7D1D"/>
    <w:rsid w:val="001D0144"/>
    <w:rsid w:val="001D083C"/>
    <w:rsid w:val="001D0F4A"/>
    <w:rsid w:val="001D14D3"/>
    <w:rsid w:val="001D24AA"/>
    <w:rsid w:val="001D33EF"/>
    <w:rsid w:val="001D355D"/>
    <w:rsid w:val="001D4239"/>
    <w:rsid w:val="001D6BE5"/>
    <w:rsid w:val="001D751C"/>
    <w:rsid w:val="001D7D3D"/>
    <w:rsid w:val="001E01F5"/>
    <w:rsid w:val="001E0301"/>
    <w:rsid w:val="001E061D"/>
    <w:rsid w:val="001E0DA4"/>
    <w:rsid w:val="001E18FC"/>
    <w:rsid w:val="001E19E8"/>
    <w:rsid w:val="001E204F"/>
    <w:rsid w:val="001E287F"/>
    <w:rsid w:val="001E33A1"/>
    <w:rsid w:val="001E3556"/>
    <w:rsid w:val="001E3568"/>
    <w:rsid w:val="001E41A9"/>
    <w:rsid w:val="001E42A6"/>
    <w:rsid w:val="001E4448"/>
    <w:rsid w:val="001E46F5"/>
    <w:rsid w:val="001E4E9A"/>
    <w:rsid w:val="001E4F9A"/>
    <w:rsid w:val="001E602A"/>
    <w:rsid w:val="001E62EB"/>
    <w:rsid w:val="001E6611"/>
    <w:rsid w:val="001E73CE"/>
    <w:rsid w:val="001E7FB5"/>
    <w:rsid w:val="001F0C71"/>
    <w:rsid w:val="001F0CA2"/>
    <w:rsid w:val="001F10BF"/>
    <w:rsid w:val="001F15D4"/>
    <w:rsid w:val="001F1645"/>
    <w:rsid w:val="001F178C"/>
    <w:rsid w:val="001F242F"/>
    <w:rsid w:val="001F26C8"/>
    <w:rsid w:val="001F2A77"/>
    <w:rsid w:val="001F54D7"/>
    <w:rsid w:val="001F567A"/>
    <w:rsid w:val="001F5FCC"/>
    <w:rsid w:val="001F6B40"/>
    <w:rsid w:val="001F729E"/>
    <w:rsid w:val="001F7A0E"/>
    <w:rsid w:val="001F7A4E"/>
    <w:rsid w:val="002001D0"/>
    <w:rsid w:val="002015C0"/>
    <w:rsid w:val="00201A09"/>
    <w:rsid w:val="00202AEA"/>
    <w:rsid w:val="00202D4E"/>
    <w:rsid w:val="00203413"/>
    <w:rsid w:val="00203E2A"/>
    <w:rsid w:val="0020512B"/>
    <w:rsid w:val="00206259"/>
    <w:rsid w:val="00206762"/>
    <w:rsid w:val="00206CE2"/>
    <w:rsid w:val="00207F27"/>
    <w:rsid w:val="002104E5"/>
    <w:rsid w:val="00210CD2"/>
    <w:rsid w:val="002113C3"/>
    <w:rsid w:val="00211652"/>
    <w:rsid w:val="002132AE"/>
    <w:rsid w:val="00213BB0"/>
    <w:rsid w:val="002149AF"/>
    <w:rsid w:val="002149CC"/>
    <w:rsid w:val="002162C0"/>
    <w:rsid w:val="00220221"/>
    <w:rsid w:val="00220DB1"/>
    <w:rsid w:val="00222DBA"/>
    <w:rsid w:val="00223908"/>
    <w:rsid w:val="002242AE"/>
    <w:rsid w:val="002247A6"/>
    <w:rsid w:val="00224C61"/>
    <w:rsid w:val="002256C0"/>
    <w:rsid w:val="0022593D"/>
    <w:rsid w:val="00225B34"/>
    <w:rsid w:val="00225BEC"/>
    <w:rsid w:val="002260E2"/>
    <w:rsid w:val="00226245"/>
    <w:rsid w:val="00226D05"/>
    <w:rsid w:val="00227A34"/>
    <w:rsid w:val="00230978"/>
    <w:rsid w:val="0023171B"/>
    <w:rsid w:val="00232D48"/>
    <w:rsid w:val="00233965"/>
    <w:rsid w:val="0023566B"/>
    <w:rsid w:val="00235B2A"/>
    <w:rsid w:val="00236473"/>
    <w:rsid w:val="00237A87"/>
    <w:rsid w:val="002402BB"/>
    <w:rsid w:val="002405F1"/>
    <w:rsid w:val="0024178C"/>
    <w:rsid w:val="00241810"/>
    <w:rsid w:val="002422A6"/>
    <w:rsid w:val="00242FB5"/>
    <w:rsid w:val="002435D6"/>
    <w:rsid w:val="002435F4"/>
    <w:rsid w:val="00244C09"/>
    <w:rsid w:val="00244E49"/>
    <w:rsid w:val="002456E9"/>
    <w:rsid w:val="00246049"/>
    <w:rsid w:val="00246081"/>
    <w:rsid w:val="0024623B"/>
    <w:rsid w:val="002464F1"/>
    <w:rsid w:val="002468C2"/>
    <w:rsid w:val="00246B9E"/>
    <w:rsid w:val="002472A8"/>
    <w:rsid w:val="00247726"/>
    <w:rsid w:val="00251306"/>
    <w:rsid w:val="002515EC"/>
    <w:rsid w:val="00251E1C"/>
    <w:rsid w:val="002544C9"/>
    <w:rsid w:val="002547ED"/>
    <w:rsid w:val="00254F22"/>
    <w:rsid w:val="0025520A"/>
    <w:rsid w:val="00255935"/>
    <w:rsid w:val="0025640A"/>
    <w:rsid w:val="00256B2E"/>
    <w:rsid w:val="0025763C"/>
    <w:rsid w:val="00257BB6"/>
    <w:rsid w:val="00257EC1"/>
    <w:rsid w:val="00260C2E"/>
    <w:rsid w:val="00261B5A"/>
    <w:rsid w:val="00262971"/>
    <w:rsid w:val="00262EA6"/>
    <w:rsid w:val="002634C5"/>
    <w:rsid w:val="0026456C"/>
    <w:rsid w:val="00264A50"/>
    <w:rsid w:val="0026596C"/>
    <w:rsid w:val="00265E1A"/>
    <w:rsid w:val="002662FD"/>
    <w:rsid w:val="00266669"/>
    <w:rsid w:val="00271D6E"/>
    <w:rsid w:val="002720CD"/>
    <w:rsid w:val="00272497"/>
    <w:rsid w:val="00272CA7"/>
    <w:rsid w:val="0027344C"/>
    <w:rsid w:val="002752C2"/>
    <w:rsid w:val="00275733"/>
    <w:rsid w:val="00275FF2"/>
    <w:rsid w:val="002763FE"/>
    <w:rsid w:val="00276824"/>
    <w:rsid w:val="00276D2B"/>
    <w:rsid w:val="0028016A"/>
    <w:rsid w:val="00280851"/>
    <w:rsid w:val="00281095"/>
    <w:rsid w:val="00281DBE"/>
    <w:rsid w:val="00281F0E"/>
    <w:rsid w:val="00282641"/>
    <w:rsid w:val="00283EAD"/>
    <w:rsid w:val="002842EA"/>
    <w:rsid w:val="00284342"/>
    <w:rsid w:val="00284B56"/>
    <w:rsid w:val="00284C47"/>
    <w:rsid w:val="00285108"/>
    <w:rsid w:val="002858CB"/>
    <w:rsid w:val="00285A2A"/>
    <w:rsid w:val="002866AC"/>
    <w:rsid w:val="0028687B"/>
    <w:rsid w:val="002873BD"/>
    <w:rsid w:val="002875D6"/>
    <w:rsid w:val="00290FDC"/>
    <w:rsid w:val="00291526"/>
    <w:rsid w:val="002918CF"/>
    <w:rsid w:val="00292426"/>
    <w:rsid w:val="00293590"/>
    <w:rsid w:val="00294568"/>
    <w:rsid w:val="002948D8"/>
    <w:rsid w:val="00295097"/>
    <w:rsid w:val="00295358"/>
    <w:rsid w:val="00295890"/>
    <w:rsid w:val="00295A43"/>
    <w:rsid w:val="00295C0D"/>
    <w:rsid w:val="002A03C7"/>
    <w:rsid w:val="002A0911"/>
    <w:rsid w:val="002A1095"/>
    <w:rsid w:val="002A1792"/>
    <w:rsid w:val="002A19F8"/>
    <w:rsid w:val="002A2834"/>
    <w:rsid w:val="002A2A20"/>
    <w:rsid w:val="002A2C5B"/>
    <w:rsid w:val="002A3B25"/>
    <w:rsid w:val="002A41BF"/>
    <w:rsid w:val="002A4F2A"/>
    <w:rsid w:val="002A69DC"/>
    <w:rsid w:val="002A6E54"/>
    <w:rsid w:val="002A74BC"/>
    <w:rsid w:val="002A7673"/>
    <w:rsid w:val="002A79C9"/>
    <w:rsid w:val="002A7E4F"/>
    <w:rsid w:val="002B0850"/>
    <w:rsid w:val="002B1BF8"/>
    <w:rsid w:val="002B1D0B"/>
    <w:rsid w:val="002B1D88"/>
    <w:rsid w:val="002B23A0"/>
    <w:rsid w:val="002B2533"/>
    <w:rsid w:val="002B2CCB"/>
    <w:rsid w:val="002B3AD1"/>
    <w:rsid w:val="002B3C5E"/>
    <w:rsid w:val="002B52FF"/>
    <w:rsid w:val="002B5E3D"/>
    <w:rsid w:val="002B6C4D"/>
    <w:rsid w:val="002B6FFF"/>
    <w:rsid w:val="002C0421"/>
    <w:rsid w:val="002C0626"/>
    <w:rsid w:val="002C0861"/>
    <w:rsid w:val="002C0DB9"/>
    <w:rsid w:val="002C113E"/>
    <w:rsid w:val="002C11D8"/>
    <w:rsid w:val="002C1CB6"/>
    <w:rsid w:val="002C247A"/>
    <w:rsid w:val="002C35C2"/>
    <w:rsid w:val="002C437E"/>
    <w:rsid w:val="002C525F"/>
    <w:rsid w:val="002C609C"/>
    <w:rsid w:val="002C66D1"/>
    <w:rsid w:val="002C6DB9"/>
    <w:rsid w:val="002C736F"/>
    <w:rsid w:val="002C75FF"/>
    <w:rsid w:val="002C7784"/>
    <w:rsid w:val="002C7EF5"/>
    <w:rsid w:val="002D05D5"/>
    <w:rsid w:val="002D1B32"/>
    <w:rsid w:val="002D1CFB"/>
    <w:rsid w:val="002D3E0D"/>
    <w:rsid w:val="002D4782"/>
    <w:rsid w:val="002D4F7C"/>
    <w:rsid w:val="002D4FCF"/>
    <w:rsid w:val="002D54F5"/>
    <w:rsid w:val="002D5582"/>
    <w:rsid w:val="002D5C30"/>
    <w:rsid w:val="002E0008"/>
    <w:rsid w:val="002E0836"/>
    <w:rsid w:val="002E0A55"/>
    <w:rsid w:val="002E0F4C"/>
    <w:rsid w:val="002E118C"/>
    <w:rsid w:val="002E16FA"/>
    <w:rsid w:val="002E2055"/>
    <w:rsid w:val="002E29C3"/>
    <w:rsid w:val="002E3C58"/>
    <w:rsid w:val="002E427C"/>
    <w:rsid w:val="002E4D03"/>
    <w:rsid w:val="002E544C"/>
    <w:rsid w:val="002E5673"/>
    <w:rsid w:val="002E58CE"/>
    <w:rsid w:val="002E596D"/>
    <w:rsid w:val="002E5D2F"/>
    <w:rsid w:val="002E6FAD"/>
    <w:rsid w:val="002E76FF"/>
    <w:rsid w:val="002F0775"/>
    <w:rsid w:val="002F14B0"/>
    <w:rsid w:val="002F1A9B"/>
    <w:rsid w:val="002F1E3F"/>
    <w:rsid w:val="002F1FAD"/>
    <w:rsid w:val="002F20BB"/>
    <w:rsid w:val="002F2791"/>
    <w:rsid w:val="002F3464"/>
    <w:rsid w:val="002F350C"/>
    <w:rsid w:val="002F3583"/>
    <w:rsid w:val="002F3AA0"/>
    <w:rsid w:val="002F3DA2"/>
    <w:rsid w:val="002F4DAF"/>
    <w:rsid w:val="002F546E"/>
    <w:rsid w:val="002F6360"/>
    <w:rsid w:val="002F6903"/>
    <w:rsid w:val="002F6988"/>
    <w:rsid w:val="002F7195"/>
    <w:rsid w:val="0030202E"/>
    <w:rsid w:val="00302EFB"/>
    <w:rsid w:val="003033BA"/>
    <w:rsid w:val="003036E9"/>
    <w:rsid w:val="0030398E"/>
    <w:rsid w:val="0030521D"/>
    <w:rsid w:val="00305366"/>
    <w:rsid w:val="00305A58"/>
    <w:rsid w:val="00305C4F"/>
    <w:rsid w:val="00305D07"/>
    <w:rsid w:val="00305FD6"/>
    <w:rsid w:val="00306025"/>
    <w:rsid w:val="00306377"/>
    <w:rsid w:val="00306EAF"/>
    <w:rsid w:val="00307254"/>
    <w:rsid w:val="00307260"/>
    <w:rsid w:val="00307564"/>
    <w:rsid w:val="00311751"/>
    <w:rsid w:val="00312752"/>
    <w:rsid w:val="00312C40"/>
    <w:rsid w:val="00312C5B"/>
    <w:rsid w:val="003132D5"/>
    <w:rsid w:val="00313855"/>
    <w:rsid w:val="00313AD1"/>
    <w:rsid w:val="00314D7D"/>
    <w:rsid w:val="003152EC"/>
    <w:rsid w:val="00315A98"/>
    <w:rsid w:val="00315CBD"/>
    <w:rsid w:val="00316C9F"/>
    <w:rsid w:val="00317D89"/>
    <w:rsid w:val="00320128"/>
    <w:rsid w:val="00320423"/>
    <w:rsid w:val="0032056F"/>
    <w:rsid w:val="00320FC8"/>
    <w:rsid w:val="0032171E"/>
    <w:rsid w:val="003221ED"/>
    <w:rsid w:val="00322CBA"/>
    <w:rsid w:val="00324BFB"/>
    <w:rsid w:val="0032556A"/>
    <w:rsid w:val="003317FB"/>
    <w:rsid w:val="0033303E"/>
    <w:rsid w:val="00334B5A"/>
    <w:rsid w:val="0033601B"/>
    <w:rsid w:val="00336480"/>
    <w:rsid w:val="00337634"/>
    <w:rsid w:val="00337751"/>
    <w:rsid w:val="00337773"/>
    <w:rsid w:val="00337865"/>
    <w:rsid w:val="00340621"/>
    <w:rsid w:val="003410F2"/>
    <w:rsid w:val="003422E9"/>
    <w:rsid w:val="0034280E"/>
    <w:rsid w:val="0034351D"/>
    <w:rsid w:val="0034367B"/>
    <w:rsid w:val="00344A19"/>
    <w:rsid w:val="00344AEA"/>
    <w:rsid w:val="00345D8E"/>
    <w:rsid w:val="0034663C"/>
    <w:rsid w:val="00346B6F"/>
    <w:rsid w:val="00347078"/>
    <w:rsid w:val="0035075C"/>
    <w:rsid w:val="003508E2"/>
    <w:rsid w:val="00350959"/>
    <w:rsid w:val="00350AF9"/>
    <w:rsid w:val="00351CD9"/>
    <w:rsid w:val="00351FB1"/>
    <w:rsid w:val="00352560"/>
    <w:rsid w:val="003528D3"/>
    <w:rsid w:val="00355274"/>
    <w:rsid w:val="0035602A"/>
    <w:rsid w:val="00356124"/>
    <w:rsid w:val="003561FE"/>
    <w:rsid w:val="00357929"/>
    <w:rsid w:val="00357C9C"/>
    <w:rsid w:val="00357EDF"/>
    <w:rsid w:val="00360EFC"/>
    <w:rsid w:val="003615F7"/>
    <w:rsid w:val="00361D31"/>
    <w:rsid w:val="00363BF6"/>
    <w:rsid w:val="00364CDC"/>
    <w:rsid w:val="00365032"/>
    <w:rsid w:val="00365527"/>
    <w:rsid w:val="00366161"/>
    <w:rsid w:val="003666A6"/>
    <w:rsid w:val="00366819"/>
    <w:rsid w:val="00367444"/>
    <w:rsid w:val="00367C9F"/>
    <w:rsid w:val="003702C4"/>
    <w:rsid w:val="0037061C"/>
    <w:rsid w:val="00370D8B"/>
    <w:rsid w:val="00371F5A"/>
    <w:rsid w:val="003723D7"/>
    <w:rsid w:val="00372AE1"/>
    <w:rsid w:val="003738CC"/>
    <w:rsid w:val="003743CC"/>
    <w:rsid w:val="00374838"/>
    <w:rsid w:val="0037494D"/>
    <w:rsid w:val="00375618"/>
    <w:rsid w:val="003761D4"/>
    <w:rsid w:val="00376466"/>
    <w:rsid w:val="00376626"/>
    <w:rsid w:val="00377EB5"/>
    <w:rsid w:val="0038030C"/>
    <w:rsid w:val="00380C34"/>
    <w:rsid w:val="00381F9A"/>
    <w:rsid w:val="00382622"/>
    <w:rsid w:val="00382DB9"/>
    <w:rsid w:val="00382E88"/>
    <w:rsid w:val="003849AA"/>
    <w:rsid w:val="00385EDB"/>
    <w:rsid w:val="00386D1D"/>
    <w:rsid w:val="003875EC"/>
    <w:rsid w:val="00387892"/>
    <w:rsid w:val="00390445"/>
    <w:rsid w:val="0039202A"/>
    <w:rsid w:val="003923C6"/>
    <w:rsid w:val="00392C15"/>
    <w:rsid w:val="00392F75"/>
    <w:rsid w:val="00393457"/>
    <w:rsid w:val="003934D2"/>
    <w:rsid w:val="00393646"/>
    <w:rsid w:val="00395329"/>
    <w:rsid w:val="00395505"/>
    <w:rsid w:val="00395A92"/>
    <w:rsid w:val="00396ADF"/>
    <w:rsid w:val="00396D58"/>
    <w:rsid w:val="003972BB"/>
    <w:rsid w:val="003977D1"/>
    <w:rsid w:val="0039781F"/>
    <w:rsid w:val="00397BB1"/>
    <w:rsid w:val="00397D15"/>
    <w:rsid w:val="003A0BC3"/>
    <w:rsid w:val="003A1E1B"/>
    <w:rsid w:val="003A2376"/>
    <w:rsid w:val="003A244A"/>
    <w:rsid w:val="003A2EB3"/>
    <w:rsid w:val="003A4517"/>
    <w:rsid w:val="003A45EF"/>
    <w:rsid w:val="003A47E9"/>
    <w:rsid w:val="003A5B50"/>
    <w:rsid w:val="003A5DA8"/>
    <w:rsid w:val="003A671B"/>
    <w:rsid w:val="003A6B8E"/>
    <w:rsid w:val="003A6D9F"/>
    <w:rsid w:val="003A6DB5"/>
    <w:rsid w:val="003A77C7"/>
    <w:rsid w:val="003A78B5"/>
    <w:rsid w:val="003B0313"/>
    <w:rsid w:val="003B0D35"/>
    <w:rsid w:val="003B280F"/>
    <w:rsid w:val="003B2870"/>
    <w:rsid w:val="003B2CB0"/>
    <w:rsid w:val="003B3E65"/>
    <w:rsid w:val="003B649F"/>
    <w:rsid w:val="003B6554"/>
    <w:rsid w:val="003B6AF1"/>
    <w:rsid w:val="003C0188"/>
    <w:rsid w:val="003C03DC"/>
    <w:rsid w:val="003C1909"/>
    <w:rsid w:val="003C1B3E"/>
    <w:rsid w:val="003C22BD"/>
    <w:rsid w:val="003C26D9"/>
    <w:rsid w:val="003C28A1"/>
    <w:rsid w:val="003C3C5F"/>
    <w:rsid w:val="003C470F"/>
    <w:rsid w:val="003C4D9A"/>
    <w:rsid w:val="003C4FDD"/>
    <w:rsid w:val="003C50B5"/>
    <w:rsid w:val="003C51DA"/>
    <w:rsid w:val="003C70A6"/>
    <w:rsid w:val="003C7479"/>
    <w:rsid w:val="003D064C"/>
    <w:rsid w:val="003D0889"/>
    <w:rsid w:val="003D0FA8"/>
    <w:rsid w:val="003D1301"/>
    <w:rsid w:val="003D26FA"/>
    <w:rsid w:val="003D3136"/>
    <w:rsid w:val="003D3360"/>
    <w:rsid w:val="003D36CC"/>
    <w:rsid w:val="003D4658"/>
    <w:rsid w:val="003D51F6"/>
    <w:rsid w:val="003D5360"/>
    <w:rsid w:val="003D5A2E"/>
    <w:rsid w:val="003D60E5"/>
    <w:rsid w:val="003E108A"/>
    <w:rsid w:val="003E140C"/>
    <w:rsid w:val="003E2CEE"/>
    <w:rsid w:val="003E3421"/>
    <w:rsid w:val="003E43EF"/>
    <w:rsid w:val="003E44CC"/>
    <w:rsid w:val="003E46EE"/>
    <w:rsid w:val="003E5F2D"/>
    <w:rsid w:val="003E7AF8"/>
    <w:rsid w:val="003F0D9D"/>
    <w:rsid w:val="003F137D"/>
    <w:rsid w:val="003F13C0"/>
    <w:rsid w:val="003F1940"/>
    <w:rsid w:val="003F1A05"/>
    <w:rsid w:val="003F1FC3"/>
    <w:rsid w:val="003F2006"/>
    <w:rsid w:val="003F44E0"/>
    <w:rsid w:val="003F5247"/>
    <w:rsid w:val="003F60DE"/>
    <w:rsid w:val="003F6587"/>
    <w:rsid w:val="003F6E4B"/>
    <w:rsid w:val="003F759F"/>
    <w:rsid w:val="003F7C86"/>
    <w:rsid w:val="004004F9"/>
    <w:rsid w:val="004011A4"/>
    <w:rsid w:val="004016DC"/>
    <w:rsid w:val="00401AA7"/>
    <w:rsid w:val="00401DF9"/>
    <w:rsid w:val="00401E6C"/>
    <w:rsid w:val="004023EA"/>
    <w:rsid w:val="0040288B"/>
    <w:rsid w:val="00402F17"/>
    <w:rsid w:val="00403246"/>
    <w:rsid w:val="0040474E"/>
    <w:rsid w:val="00404C82"/>
    <w:rsid w:val="00404CFA"/>
    <w:rsid w:val="00404E4F"/>
    <w:rsid w:val="00404FC1"/>
    <w:rsid w:val="00406181"/>
    <w:rsid w:val="00406998"/>
    <w:rsid w:val="00407345"/>
    <w:rsid w:val="00410305"/>
    <w:rsid w:val="00410E1C"/>
    <w:rsid w:val="0041211B"/>
    <w:rsid w:val="00412162"/>
    <w:rsid w:val="00412354"/>
    <w:rsid w:val="004129EB"/>
    <w:rsid w:val="00413BEF"/>
    <w:rsid w:val="00413DDD"/>
    <w:rsid w:val="00414011"/>
    <w:rsid w:val="0041417B"/>
    <w:rsid w:val="004144B5"/>
    <w:rsid w:val="00415BB0"/>
    <w:rsid w:val="00417280"/>
    <w:rsid w:val="004173F6"/>
    <w:rsid w:val="00417980"/>
    <w:rsid w:val="004179DA"/>
    <w:rsid w:val="00421592"/>
    <w:rsid w:val="00421ED3"/>
    <w:rsid w:val="00423A22"/>
    <w:rsid w:val="00424B1B"/>
    <w:rsid w:val="00425594"/>
    <w:rsid w:val="00425DD6"/>
    <w:rsid w:val="00425E21"/>
    <w:rsid w:val="00426F93"/>
    <w:rsid w:val="0043052C"/>
    <w:rsid w:val="00430537"/>
    <w:rsid w:val="00430BD7"/>
    <w:rsid w:val="004327D6"/>
    <w:rsid w:val="00432872"/>
    <w:rsid w:val="00432B01"/>
    <w:rsid w:val="00432BB9"/>
    <w:rsid w:val="00432FF9"/>
    <w:rsid w:val="00433271"/>
    <w:rsid w:val="00434917"/>
    <w:rsid w:val="00435B16"/>
    <w:rsid w:val="00435D7F"/>
    <w:rsid w:val="00437AC9"/>
    <w:rsid w:val="004403C7"/>
    <w:rsid w:val="004418E6"/>
    <w:rsid w:val="00442082"/>
    <w:rsid w:val="00442B17"/>
    <w:rsid w:val="0044323B"/>
    <w:rsid w:val="00443F7A"/>
    <w:rsid w:val="00444217"/>
    <w:rsid w:val="00444517"/>
    <w:rsid w:val="00444716"/>
    <w:rsid w:val="00445136"/>
    <w:rsid w:val="004454BE"/>
    <w:rsid w:val="00446394"/>
    <w:rsid w:val="00446F24"/>
    <w:rsid w:val="0044796C"/>
    <w:rsid w:val="00447FCE"/>
    <w:rsid w:val="00450639"/>
    <w:rsid w:val="00450C20"/>
    <w:rsid w:val="004511B5"/>
    <w:rsid w:val="00451483"/>
    <w:rsid w:val="00451849"/>
    <w:rsid w:val="0045189D"/>
    <w:rsid w:val="004519C8"/>
    <w:rsid w:val="0045219C"/>
    <w:rsid w:val="00452405"/>
    <w:rsid w:val="004524D4"/>
    <w:rsid w:val="0045292E"/>
    <w:rsid w:val="00452F4C"/>
    <w:rsid w:val="0045307A"/>
    <w:rsid w:val="00453D61"/>
    <w:rsid w:val="004554DB"/>
    <w:rsid w:val="00455BC8"/>
    <w:rsid w:val="00456448"/>
    <w:rsid w:val="00457581"/>
    <w:rsid w:val="00460A42"/>
    <w:rsid w:val="004613AA"/>
    <w:rsid w:val="00461DE1"/>
    <w:rsid w:val="004626C8"/>
    <w:rsid w:val="00463A18"/>
    <w:rsid w:val="00463DEA"/>
    <w:rsid w:val="00463E21"/>
    <w:rsid w:val="004650D3"/>
    <w:rsid w:val="00465FAC"/>
    <w:rsid w:val="004665A8"/>
    <w:rsid w:val="004668BA"/>
    <w:rsid w:val="004673A0"/>
    <w:rsid w:val="004678A1"/>
    <w:rsid w:val="00467C45"/>
    <w:rsid w:val="00467EE5"/>
    <w:rsid w:val="00470644"/>
    <w:rsid w:val="004714D3"/>
    <w:rsid w:val="0047215A"/>
    <w:rsid w:val="00472A0C"/>
    <w:rsid w:val="00473018"/>
    <w:rsid w:val="00473772"/>
    <w:rsid w:val="0047424A"/>
    <w:rsid w:val="004742A5"/>
    <w:rsid w:val="00474ADF"/>
    <w:rsid w:val="004753EC"/>
    <w:rsid w:val="004756E5"/>
    <w:rsid w:val="00475CAF"/>
    <w:rsid w:val="0047622F"/>
    <w:rsid w:val="004766A5"/>
    <w:rsid w:val="00476AC7"/>
    <w:rsid w:val="00476D09"/>
    <w:rsid w:val="00477B5E"/>
    <w:rsid w:val="00477C62"/>
    <w:rsid w:val="00480007"/>
    <w:rsid w:val="0048142F"/>
    <w:rsid w:val="00481C23"/>
    <w:rsid w:val="00482491"/>
    <w:rsid w:val="00483204"/>
    <w:rsid w:val="004833A9"/>
    <w:rsid w:val="0048350F"/>
    <w:rsid w:val="004839D0"/>
    <w:rsid w:val="00483C16"/>
    <w:rsid w:val="004876B1"/>
    <w:rsid w:val="0048776F"/>
    <w:rsid w:val="0048780C"/>
    <w:rsid w:val="0049005B"/>
    <w:rsid w:val="00490BD6"/>
    <w:rsid w:val="00491924"/>
    <w:rsid w:val="004938AE"/>
    <w:rsid w:val="004945FE"/>
    <w:rsid w:val="0049462B"/>
    <w:rsid w:val="00494C5A"/>
    <w:rsid w:val="00494E95"/>
    <w:rsid w:val="0049640A"/>
    <w:rsid w:val="004968E8"/>
    <w:rsid w:val="00496A10"/>
    <w:rsid w:val="00496C99"/>
    <w:rsid w:val="0049771E"/>
    <w:rsid w:val="004A0D79"/>
    <w:rsid w:val="004A1EC7"/>
    <w:rsid w:val="004A2417"/>
    <w:rsid w:val="004A313E"/>
    <w:rsid w:val="004A4231"/>
    <w:rsid w:val="004A4EC5"/>
    <w:rsid w:val="004A4F9A"/>
    <w:rsid w:val="004A5307"/>
    <w:rsid w:val="004A696A"/>
    <w:rsid w:val="004A771A"/>
    <w:rsid w:val="004A786F"/>
    <w:rsid w:val="004B00E9"/>
    <w:rsid w:val="004B0106"/>
    <w:rsid w:val="004B0593"/>
    <w:rsid w:val="004B132D"/>
    <w:rsid w:val="004B13D6"/>
    <w:rsid w:val="004B1968"/>
    <w:rsid w:val="004B1C1A"/>
    <w:rsid w:val="004B200A"/>
    <w:rsid w:val="004B4590"/>
    <w:rsid w:val="004B5A80"/>
    <w:rsid w:val="004B61FC"/>
    <w:rsid w:val="004B686D"/>
    <w:rsid w:val="004B73D2"/>
    <w:rsid w:val="004C07E3"/>
    <w:rsid w:val="004C0C06"/>
    <w:rsid w:val="004C0DF1"/>
    <w:rsid w:val="004C0FDF"/>
    <w:rsid w:val="004C113B"/>
    <w:rsid w:val="004C30B1"/>
    <w:rsid w:val="004C3A81"/>
    <w:rsid w:val="004C41C6"/>
    <w:rsid w:val="004C4FEB"/>
    <w:rsid w:val="004C5035"/>
    <w:rsid w:val="004C50A9"/>
    <w:rsid w:val="004C62C4"/>
    <w:rsid w:val="004C748F"/>
    <w:rsid w:val="004C7F54"/>
    <w:rsid w:val="004D0366"/>
    <w:rsid w:val="004D0691"/>
    <w:rsid w:val="004D1328"/>
    <w:rsid w:val="004D1ADA"/>
    <w:rsid w:val="004D2499"/>
    <w:rsid w:val="004D307F"/>
    <w:rsid w:val="004D3CA1"/>
    <w:rsid w:val="004D3DA4"/>
    <w:rsid w:val="004D4593"/>
    <w:rsid w:val="004D5561"/>
    <w:rsid w:val="004D5699"/>
    <w:rsid w:val="004D5CFB"/>
    <w:rsid w:val="004D7423"/>
    <w:rsid w:val="004D7559"/>
    <w:rsid w:val="004E0560"/>
    <w:rsid w:val="004E1B19"/>
    <w:rsid w:val="004E398E"/>
    <w:rsid w:val="004E3F24"/>
    <w:rsid w:val="004E4169"/>
    <w:rsid w:val="004E597A"/>
    <w:rsid w:val="004E60E8"/>
    <w:rsid w:val="004E698D"/>
    <w:rsid w:val="004E71F2"/>
    <w:rsid w:val="004E7866"/>
    <w:rsid w:val="004E7A32"/>
    <w:rsid w:val="004F0AEC"/>
    <w:rsid w:val="004F0F9F"/>
    <w:rsid w:val="004F17A8"/>
    <w:rsid w:val="004F1C92"/>
    <w:rsid w:val="004F27CE"/>
    <w:rsid w:val="004F37F1"/>
    <w:rsid w:val="004F4E7C"/>
    <w:rsid w:val="004F59A7"/>
    <w:rsid w:val="004F61A0"/>
    <w:rsid w:val="004F64E4"/>
    <w:rsid w:val="004F66F3"/>
    <w:rsid w:val="004F70E4"/>
    <w:rsid w:val="004F7235"/>
    <w:rsid w:val="004F75FC"/>
    <w:rsid w:val="00500618"/>
    <w:rsid w:val="005015BB"/>
    <w:rsid w:val="0050161E"/>
    <w:rsid w:val="005036AE"/>
    <w:rsid w:val="0050385C"/>
    <w:rsid w:val="00504A3C"/>
    <w:rsid w:val="00504AB9"/>
    <w:rsid w:val="00504EF0"/>
    <w:rsid w:val="005053CC"/>
    <w:rsid w:val="00505437"/>
    <w:rsid w:val="00506057"/>
    <w:rsid w:val="00506FAF"/>
    <w:rsid w:val="0050765D"/>
    <w:rsid w:val="005078A2"/>
    <w:rsid w:val="00507AC8"/>
    <w:rsid w:val="00507D6A"/>
    <w:rsid w:val="00507FE2"/>
    <w:rsid w:val="00510A80"/>
    <w:rsid w:val="0051173F"/>
    <w:rsid w:val="005118AF"/>
    <w:rsid w:val="00511BC6"/>
    <w:rsid w:val="0051243B"/>
    <w:rsid w:val="005129A7"/>
    <w:rsid w:val="00513317"/>
    <w:rsid w:val="0051357D"/>
    <w:rsid w:val="0051363A"/>
    <w:rsid w:val="005147C7"/>
    <w:rsid w:val="00514E82"/>
    <w:rsid w:val="005161DC"/>
    <w:rsid w:val="0052038A"/>
    <w:rsid w:val="005205C2"/>
    <w:rsid w:val="00520672"/>
    <w:rsid w:val="00520EC1"/>
    <w:rsid w:val="00520F88"/>
    <w:rsid w:val="00521005"/>
    <w:rsid w:val="00521198"/>
    <w:rsid w:val="0052281B"/>
    <w:rsid w:val="00522A9F"/>
    <w:rsid w:val="00522D9F"/>
    <w:rsid w:val="00523342"/>
    <w:rsid w:val="0052394B"/>
    <w:rsid w:val="005244CE"/>
    <w:rsid w:val="00524EB0"/>
    <w:rsid w:val="00525450"/>
    <w:rsid w:val="005254DC"/>
    <w:rsid w:val="005265C4"/>
    <w:rsid w:val="00526893"/>
    <w:rsid w:val="00527A2F"/>
    <w:rsid w:val="00527AF1"/>
    <w:rsid w:val="00527C40"/>
    <w:rsid w:val="00530C53"/>
    <w:rsid w:val="005325C1"/>
    <w:rsid w:val="0053319E"/>
    <w:rsid w:val="00533A75"/>
    <w:rsid w:val="00533C17"/>
    <w:rsid w:val="00533C5D"/>
    <w:rsid w:val="00533D8E"/>
    <w:rsid w:val="0053463B"/>
    <w:rsid w:val="005348B6"/>
    <w:rsid w:val="005350A7"/>
    <w:rsid w:val="005354B9"/>
    <w:rsid w:val="00535AAE"/>
    <w:rsid w:val="00535B49"/>
    <w:rsid w:val="005404B5"/>
    <w:rsid w:val="00541732"/>
    <w:rsid w:val="00542043"/>
    <w:rsid w:val="00542DF1"/>
    <w:rsid w:val="00543B6B"/>
    <w:rsid w:val="00544305"/>
    <w:rsid w:val="005450BE"/>
    <w:rsid w:val="00546071"/>
    <w:rsid w:val="00546EE9"/>
    <w:rsid w:val="00550431"/>
    <w:rsid w:val="00552EED"/>
    <w:rsid w:val="005553A9"/>
    <w:rsid w:val="005555DE"/>
    <w:rsid w:val="00556BED"/>
    <w:rsid w:val="00556D2E"/>
    <w:rsid w:val="00557707"/>
    <w:rsid w:val="00557AF7"/>
    <w:rsid w:val="005600F9"/>
    <w:rsid w:val="0056087D"/>
    <w:rsid w:val="00560A0D"/>
    <w:rsid w:val="00561874"/>
    <w:rsid w:val="005618CD"/>
    <w:rsid w:val="00561A0A"/>
    <w:rsid w:val="00561FDF"/>
    <w:rsid w:val="00562EE8"/>
    <w:rsid w:val="00563217"/>
    <w:rsid w:val="005635A5"/>
    <w:rsid w:val="00563767"/>
    <w:rsid w:val="005639A3"/>
    <w:rsid w:val="0056462D"/>
    <w:rsid w:val="0056490C"/>
    <w:rsid w:val="00564F5C"/>
    <w:rsid w:val="00565756"/>
    <w:rsid w:val="00565B79"/>
    <w:rsid w:val="00566A2A"/>
    <w:rsid w:val="00567A9E"/>
    <w:rsid w:val="0057175E"/>
    <w:rsid w:val="005718A2"/>
    <w:rsid w:val="00572A0E"/>
    <w:rsid w:val="005749CA"/>
    <w:rsid w:val="00575C36"/>
    <w:rsid w:val="0057626D"/>
    <w:rsid w:val="005763FF"/>
    <w:rsid w:val="005765BC"/>
    <w:rsid w:val="0057725A"/>
    <w:rsid w:val="005777C4"/>
    <w:rsid w:val="00577F79"/>
    <w:rsid w:val="0058066E"/>
    <w:rsid w:val="0058088D"/>
    <w:rsid w:val="005825A6"/>
    <w:rsid w:val="00583BA5"/>
    <w:rsid w:val="00583C24"/>
    <w:rsid w:val="00583FB7"/>
    <w:rsid w:val="005847C0"/>
    <w:rsid w:val="00585903"/>
    <w:rsid w:val="00586BC6"/>
    <w:rsid w:val="00587164"/>
    <w:rsid w:val="00587704"/>
    <w:rsid w:val="0058775A"/>
    <w:rsid w:val="0059073D"/>
    <w:rsid w:val="005908B5"/>
    <w:rsid w:val="005908F4"/>
    <w:rsid w:val="00590F86"/>
    <w:rsid w:val="0059187E"/>
    <w:rsid w:val="0059190E"/>
    <w:rsid w:val="005932D1"/>
    <w:rsid w:val="00593468"/>
    <w:rsid w:val="00594057"/>
    <w:rsid w:val="005956C6"/>
    <w:rsid w:val="00596141"/>
    <w:rsid w:val="00597803"/>
    <w:rsid w:val="005A1BF4"/>
    <w:rsid w:val="005A330F"/>
    <w:rsid w:val="005A353D"/>
    <w:rsid w:val="005A459B"/>
    <w:rsid w:val="005A4B1B"/>
    <w:rsid w:val="005A4FFD"/>
    <w:rsid w:val="005A6DE3"/>
    <w:rsid w:val="005A6ECA"/>
    <w:rsid w:val="005A74E0"/>
    <w:rsid w:val="005A7D38"/>
    <w:rsid w:val="005B0095"/>
    <w:rsid w:val="005B1CAD"/>
    <w:rsid w:val="005B2053"/>
    <w:rsid w:val="005B211D"/>
    <w:rsid w:val="005B2C86"/>
    <w:rsid w:val="005B2F75"/>
    <w:rsid w:val="005B4AA2"/>
    <w:rsid w:val="005B52CB"/>
    <w:rsid w:val="005B5494"/>
    <w:rsid w:val="005B5785"/>
    <w:rsid w:val="005B618B"/>
    <w:rsid w:val="005B6290"/>
    <w:rsid w:val="005B667B"/>
    <w:rsid w:val="005C0FAE"/>
    <w:rsid w:val="005C15DE"/>
    <w:rsid w:val="005C1E19"/>
    <w:rsid w:val="005C1E92"/>
    <w:rsid w:val="005C26AC"/>
    <w:rsid w:val="005C2E9E"/>
    <w:rsid w:val="005C3A26"/>
    <w:rsid w:val="005C3B8E"/>
    <w:rsid w:val="005C405D"/>
    <w:rsid w:val="005C41FC"/>
    <w:rsid w:val="005C43F4"/>
    <w:rsid w:val="005C50BB"/>
    <w:rsid w:val="005C5127"/>
    <w:rsid w:val="005C5949"/>
    <w:rsid w:val="005C6013"/>
    <w:rsid w:val="005C604E"/>
    <w:rsid w:val="005C746D"/>
    <w:rsid w:val="005C7931"/>
    <w:rsid w:val="005D0124"/>
    <w:rsid w:val="005D116A"/>
    <w:rsid w:val="005D1782"/>
    <w:rsid w:val="005D1A97"/>
    <w:rsid w:val="005D3021"/>
    <w:rsid w:val="005D3B0E"/>
    <w:rsid w:val="005D45F8"/>
    <w:rsid w:val="005D50CD"/>
    <w:rsid w:val="005D5371"/>
    <w:rsid w:val="005D5A31"/>
    <w:rsid w:val="005D5C90"/>
    <w:rsid w:val="005D67B7"/>
    <w:rsid w:val="005D7CB0"/>
    <w:rsid w:val="005E0177"/>
    <w:rsid w:val="005E03D1"/>
    <w:rsid w:val="005E135B"/>
    <w:rsid w:val="005E1917"/>
    <w:rsid w:val="005E334A"/>
    <w:rsid w:val="005E39AD"/>
    <w:rsid w:val="005E3D15"/>
    <w:rsid w:val="005E44C6"/>
    <w:rsid w:val="005E5534"/>
    <w:rsid w:val="005E59A3"/>
    <w:rsid w:val="005E60A6"/>
    <w:rsid w:val="005E6607"/>
    <w:rsid w:val="005E73AA"/>
    <w:rsid w:val="005F0F1D"/>
    <w:rsid w:val="005F14C8"/>
    <w:rsid w:val="005F2DF0"/>
    <w:rsid w:val="005F336E"/>
    <w:rsid w:val="005F373D"/>
    <w:rsid w:val="005F3C20"/>
    <w:rsid w:val="005F48A6"/>
    <w:rsid w:val="005F4A6F"/>
    <w:rsid w:val="005F6079"/>
    <w:rsid w:val="005F6568"/>
    <w:rsid w:val="005F66BD"/>
    <w:rsid w:val="005F7263"/>
    <w:rsid w:val="005F78D8"/>
    <w:rsid w:val="005F7946"/>
    <w:rsid w:val="005F79F9"/>
    <w:rsid w:val="006001B7"/>
    <w:rsid w:val="006003B7"/>
    <w:rsid w:val="00600C7D"/>
    <w:rsid w:val="00601487"/>
    <w:rsid w:val="00601FB9"/>
    <w:rsid w:val="006022C1"/>
    <w:rsid w:val="00602730"/>
    <w:rsid w:val="0060398C"/>
    <w:rsid w:val="00603AFD"/>
    <w:rsid w:val="00604342"/>
    <w:rsid w:val="00605BBB"/>
    <w:rsid w:val="0060603E"/>
    <w:rsid w:val="006071A5"/>
    <w:rsid w:val="00610250"/>
    <w:rsid w:val="00610295"/>
    <w:rsid w:val="006110F1"/>
    <w:rsid w:val="006111B3"/>
    <w:rsid w:val="006117A9"/>
    <w:rsid w:val="006118A5"/>
    <w:rsid w:val="00612EF2"/>
    <w:rsid w:val="00613429"/>
    <w:rsid w:val="00613514"/>
    <w:rsid w:val="00613EC0"/>
    <w:rsid w:val="00614B48"/>
    <w:rsid w:val="006150F6"/>
    <w:rsid w:val="006159AD"/>
    <w:rsid w:val="00615A51"/>
    <w:rsid w:val="00615DEB"/>
    <w:rsid w:val="006167D6"/>
    <w:rsid w:val="00616C18"/>
    <w:rsid w:val="00617431"/>
    <w:rsid w:val="0061795A"/>
    <w:rsid w:val="00617F30"/>
    <w:rsid w:val="00621D16"/>
    <w:rsid w:val="00621F22"/>
    <w:rsid w:val="00622576"/>
    <w:rsid w:val="00623042"/>
    <w:rsid w:val="006230BA"/>
    <w:rsid w:val="006235D6"/>
    <w:rsid w:val="00623D7F"/>
    <w:rsid w:val="006248B9"/>
    <w:rsid w:val="00625368"/>
    <w:rsid w:val="0062699A"/>
    <w:rsid w:val="00626F05"/>
    <w:rsid w:val="00627694"/>
    <w:rsid w:val="00627AF1"/>
    <w:rsid w:val="0063029F"/>
    <w:rsid w:val="006306C5"/>
    <w:rsid w:val="0063143A"/>
    <w:rsid w:val="00631473"/>
    <w:rsid w:val="00631806"/>
    <w:rsid w:val="00631EE9"/>
    <w:rsid w:val="0063323F"/>
    <w:rsid w:val="006334FE"/>
    <w:rsid w:val="00633D03"/>
    <w:rsid w:val="00634236"/>
    <w:rsid w:val="00634643"/>
    <w:rsid w:val="00634AD0"/>
    <w:rsid w:val="00634D06"/>
    <w:rsid w:val="00635779"/>
    <w:rsid w:val="0063598C"/>
    <w:rsid w:val="006365B7"/>
    <w:rsid w:val="00636DBB"/>
    <w:rsid w:val="00636DF1"/>
    <w:rsid w:val="00637922"/>
    <w:rsid w:val="00640040"/>
    <w:rsid w:val="00640AFD"/>
    <w:rsid w:val="00640DE5"/>
    <w:rsid w:val="00640E61"/>
    <w:rsid w:val="006411FF"/>
    <w:rsid w:val="00642A27"/>
    <w:rsid w:val="006431F6"/>
    <w:rsid w:val="00643612"/>
    <w:rsid w:val="00643F6B"/>
    <w:rsid w:val="006442AB"/>
    <w:rsid w:val="00645AB2"/>
    <w:rsid w:val="006462D7"/>
    <w:rsid w:val="00646545"/>
    <w:rsid w:val="00646D49"/>
    <w:rsid w:val="00647FFA"/>
    <w:rsid w:val="006505C9"/>
    <w:rsid w:val="00651869"/>
    <w:rsid w:val="00651F67"/>
    <w:rsid w:val="0065212D"/>
    <w:rsid w:val="006521B2"/>
    <w:rsid w:val="00653188"/>
    <w:rsid w:val="0065345F"/>
    <w:rsid w:val="006535E3"/>
    <w:rsid w:val="006537A0"/>
    <w:rsid w:val="0065413C"/>
    <w:rsid w:val="00655915"/>
    <w:rsid w:val="00655A45"/>
    <w:rsid w:val="006561CC"/>
    <w:rsid w:val="006568A6"/>
    <w:rsid w:val="0065735E"/>
    <w:rsid w:val="00660267"/>
    <w:rsid w:val="00660E37"/>
    <w:rsid w:val="00661B91"/>
    <w:rsid w:val="00663674"/>
    <w:rsid w:val="00665274"/>
    <w:rsid w:val="00665921"/>
    <w:rsid w:val="0067085A"/>
    <w:rsid w:val="00671161"/>
    <w:rsid w:val="00671950"/>
    <w:rsid w:val="00671CBE"/>
    <w:rsid w:val="00672600"/>
    <w:rsid w:val="00672B14"/>
    <w:rsid w:val="00672BE9"/>
    <w:rsid w:val="00672C72"/>
    <w:rsid w:val="00672D36"/>
    <w:rsid w:val="00673CD9"/>
    <w:rsid w:val="00674585"/>
    <w:rsid w:val="00674671"/>
    <w:rsid w:val="006757DF"/>
    <w:rsid w:val="006760C0"/>
    <w:rsid w:val="006762F7"/>
    <w:rsid w:val="00676312"/>
    <w:rsid w:val="0068176E"/>
    <w:rsid w:val="00681CA3"/>
    <w:rsid w:val="006830CB"/>
    <w:rsid w:val="00683E7E"/>
    <w:rsid w:val="00684019"/>
    <w:rsid w:val="00684493"/>
    <w:rsid w:val="00685368"/>
    <w:rsid w:val="0068557E"/>
    <w:rsid w:val="00685DE2"/>
    <w:rsid w:val="00685EE0"/>
    <w:rsid w:val="006867DA"/>
    <w:rsid w:val="00686A97"/>
    <w:rsid w:val="00690B27"/>
    <w:rsid w:val="0069284E"/>
    <w:rsid w:val="00692C59"/>
    <w:rsid w:val="006935E5"/>
    <w:rsid w:val="006945FF"/>
    <w:rsid w:val="00696B30"/>
    <w:rsid w:val="00697026"/>
    <w:rsid w:val="0069731E"/>
    <w:rsid w:val="006973AC"/>
    <w:rsid w:val="006977DD"/>
    <w:rsid w:val="00697E22"/>
    <w:rsid w:val="006A0887"/>
    <w:rsid w:val="006A0958"/>
    <w:rsid w:val="006A0FAF"/>
    <w:rsid w:val="006A1075"/>
    <w:rsid w:val="006A1433"/>
    <w:rsid w:val="006A15D9"/>
    <w:rsid w:val="006A18E2"/>
    <w:rsid w:val="006A1D75"/>
    <w:rsid w:val="006A20A1"/>
    <w:rsid w:val="006A25C6"/>
    <w:rsid w:val="006A27A6"/>
    <w:rsid w:val="006A2B76"/>
    <w:rsid w:val="006A2E9D"/>
    <w:rsid w:val="006A2FE9"/>
    <w:rsid w:val="006A49D1"/>
    <w:rsid w:val="006A4CB9"/>
    <w:rsid w:val="006A54A5"/>
    <w:rsid w:val="006A57C5"/>
    <w:rsid w:val="006A5F14"/>
    <w:rsid w:val="006A7F97"/>
    <w:rsid w:val="006B0692"/>
    <w:rsid w:val="006B1019"/>
    <w:rsid w:val="006B1754"/>
    <w:rsid w:val="006B1E16"/>
    <w:rsid w:val="006B1F71"/>
    <w:rsid w:val="006B280C"/>
    <w:rsid w:val="006B29CC"/>
    <w:rsid w:val="006B2B23"/>
    <w:rsid w:val="006B3352"/>
    <w:rsid w:val="006B381F"/>
    <w:rsid w:val="006B4376"/>
    <w:rsid w:val="006B4C4D"/>
    <w:rsid w:val="006B4DEA"/>
    <w:rsid w:val="006B5061"/>
    <w:rsid w:val="006B53D9"/>
    <w:rsid w:val="006B619E"/>
    <w:rsid w:val="006B63A1"/>
    <w:rsid w:val="006B65C9"/>
    <w:rsid w:val="006B6686"/>
    <w:rsid w:val="006B691E"/>
    <w:rsid w:val="006B732F"/>
    <w:rsid w:val="006B7EC1"/>
    <w:rsid w:val="006C0569"/>
    <w:rsid w:val="006C06BA"/>
    <w:rsid w:val="006C0871"/>
    <w:rsid w:val="006C0ED3"/>
    <w:rsid w:val="006C286E"/>
    <w:rsid w:val="006C2A94"/>
    <w:rsid w:val="006C2B03"/>
    <w:rsid w:val="006C3640"/>
    <w:rsid w:val="006C3A4F"/>
    <w:rsid w:val="006C430A"/>
    <w:rsid w:val="006C4F23"/>
    <w:rsid w:val="006C5158"/>
    <w:rsid w:val="006C5B9D"/>
    <w:rsid w:val="006C7394"/>
    <w:rsid w:val="006D21DC"/>
    <w:rsid w:val="006D4525"/>
    <w:rsid w:val="006D5C60"/>
    <w:rsid w:val="006D6742"/>
    <w:rsid w:val="006D76A6"/>
    <w:rsid w:val="006D7882"/>
    <w:rsid w:val="006E04F0"/>
    <w:rsid w:val="006E066D"/>
    <w:rsid w:val="006E0F31"/>
    <w:rsid w:val="006E1308"/>
    <w:rsid w:val="006E1AF6"/>
    <w:rsid w:val="006E1D12"/>
    <w:rsid w:val="006E3BA3"/>
    <w:rsid w:val="006E55C5"/>
    <w:rsid w:val="006E5C4E"/>
    <w:rsid w:val="006E627A"/>
    <w:rsid w:val="006E64CB"/>
    <w:rsid w:val="006E696B"/>
    <w:rsid w:val="006E69DD"/>
    <w:rsid w:val="006E6E37"/>
    <w:rsid w:val="006E7153"/>
    <w:rsid w:val="006F11EE"/>
    <w:rsid w:val="006F47DE"/>
    <w:rsid w:val="006F4AA5"/>
    <w:rsid w:val="006F52BA"/>
    <w:rsid w:val="006F5EE3"/>
    <w:rsid w:val="006F616A"/>
    <w:rsid w:val="006F63B0"/>
    <w:rsid w:val="006F6456"/>
    <w:rsid w:val="006F67E8"/>
    <w:rsid w:val="006F7335"/>
    <w:rsid w:val="006F77AA"/>
    <w:rsid w:val="006F7ADE"/>
    <w:rsid w:val="006F7CD6"/>
    <w:rsid w:val="006F7D55"/>
    <w:rsid w:val="007002E4"/>
    <w:rsid w:val="00700BB8"/>
    <w:rsid w:val="00700CDB"/>
    <w:rsid w:val="0070245D"/>
    <w:rsid w:val="00702D73"/>
    <w:rsid w:val="00703759"/>
    <w:rsid w:val="00704119"/>
    <w:rsid w:val="00705070"/>
    <w:rsid w:val="0070642C"/>
    <w:rsid w:val="00707515"/>
    <w:rsid w:val="0071063F"/>
    <w:rsid w:val="00710F57"/>
    <w:rsid w:val="00711183"/>
    <w:rsid w:val="00711536"/>
    <w:rsid w:val="00711C70"/>
    <w:rsid w:val="00711DDA"/>
    <w:rsid w:val="00712225"/>
    <w:rsid w:val="0071231F"/>
    <w:rsid w:val="00712BE3"/>
    <w:rsid w:val="00712D52"/>
    <w:rsid w:val="00712D5E"/>
    <w:rsid w:val="00712D8B"/>
    <w:rsid w:val="0071351D"/>
    <w:rsid w:val="007145B5"/>
    <w:rsid w:val="00714676"/>
    <w:rsid w:val="007158DB"/>
    <w:rsid w:val="00715D04"/>
    <w:rsid w:val="0071641A"/>
    <w:rsid w:val="00716453"/>
    <w:rsid w:val="00716765"/>
    <w:rsid w:val="00716C97"/>
    <w:rsid w:val="007178A6"/>
    <w:rsid w:val="00717CF0"/>
    <w:rsid w:val="00721010"/>
    <w:rsid w:val="00721803"/>
    <w:rsid w:val="00721DCA"/>
    <w:rsid w:val="00721F53"/>
    <w:rsid w:val="0072204D"/>
    <w:rsid w:val="00722625"/>
    <w:rsid w:val="00722DA4"/>
    <w:rsid w:val="00723258"/>
    <w:rsid w:val="007239C7"/>
    <w:rsid w:val="00723C2F"/>
    <w:rsid w:val="007240C2"/>
    <w:rsid w:val="0072531F"/>
    <w:rsid w:val="007255D9"/>
    <w:rsid w:val="00726328"/>
    <w:rsid w:val="00726782"/>
    <w:rsid w:val="00726DF0"/>
    <w:rsid w:val="00726E8A"/>
    <w:rsid w:val="00727115"/>
    <w:rsid w:val="00727CC5"/>
    <w:rsid w:val="00730E34"/>
    <w:rsid w:val="00731722"/>
    <w:rsid w:val="00732DF4"/>
    <w:rsid w:val="007348CD"/>
    <w:rsid w:val="00734F99"/>
    <w:rsid w:val="0073539C"/>
    <w:rsid w:val="00735F95"/>
    <w:rsid w:val="007401E7"/>
    <w:rsid w:val="00740418"/>
    <w:rsid w:val="007415A9"/>
    <w:rsid w:val="007423ED"/>
    <w:rsid w:val="007424D9"/>
    <w:rsid w:val="0074358C"/>
    <w:rsid w:val="00743B37"/>
    <w:rsid w:val="0074485F"/>
    <w:rsid w:val="007452B3"/>
    <w:rsid w:val="0074535D"/>
    <w:rsid w:val="007453B8"/>
    <w:rsid w:val="007459B9"/>
    <w:rsid w:val="00745F27"/>
    <w:rsid w:val="00746DEF"/>
    <w:rsid w:val="0074721C"/>
    <w:rsid w:val="00747FBA"/>
    <w:rsid w:val="00750236"/>
    <w:rsid w:val="007503E1"/>
    <w:rsid w:val="0075061E"/>
    <w:rsid w:val="0075092A"/>
    <w:rsid w:val="00750DCC"/>
    <w:rsid w:val="0075108B"/>
    <w:rsid w:val="00751272"/>
    <w:rsid w:val="007515E8"/>
    <w:rsid w:val="007518C3"/>
    <w:rsid w:val="00751C37"/>
    <w:rsid w:val="00753631"/>
    <w:rsid w:val="007540B4"/>
    <w:rsid w:val="00754172"/>
    <w:rsid w:val="0075422A"/>
    <w:rsid w:val="0075483D"/>
    <w:rsid w:val="00754BFE"/>
    <w:rsid w:val="00754CB6"/>
    <w:rsid w:val="00754FDD"/>
    <w:rsid w:val="00755660"/>
    <w:rsid w:val="0075722B"/>
    <w:rsid w:val="0076045C"/>
    <w:rsid w:val="00760AA6"/>
    <w:rsid w:val="00760C4F"/>
    <w:rsid w:val="00761260"/>
    <w:rsid w:val="0076152F"/>
    <w:rsid w:val="007617F8"/>
    <w:rsid w:val="00762897"/>
    <w:rsid w:val="007629E1"/>
    <w:rsid w:val="00763141"/>
    <w:rsid w:val="00764050"/>
    <w:rsid w:val="00764E07"/>
    <w:rsid w:val="007655A8"/>
    <w:rsid w:val="00765A94"/>
    <w:rsid w:val="00765AFE"/>
    <w:rsid w:val="00766BC4"/>
    <w:rsid w:val="00767C89"/>
    <w:rsid w:val="00770369"/>
    <w:rsid w:val="00770634"/>
    <w:rsid w:val="007707C9"/>
    <w:rsid w:val="0077100C"/>
    <w:rsid w:val="007713FA"/>
    <w:rsid w:val="007716A7"/>
    <w:rsid w:val="007723AD"/>
    <w:rsid w:val="00772C1F"/>
    <w:rsid w:val="007736D3"/>
    <w:rsid w:val="00773DC2"/>
    <w:rsid w:val="00774239"/>
    <w:rsid w:val="0077494B"/>
    <w:rsid w:val="0077615C"/>
    <w:rsid w:val="0077689B"/>
    <w:rsid w:val="007778C7"/>
    <w:rsid w:val="007779EA"/>
    <w:rsid w:val="00777E66"/>
    <w:rsid w:val="00780E1F"/>
    <w:rsid w:val="00781523"/>
    <w:rsid w:val="00782CAB"/>
    <w:rsid w:val="00782D21"/>
    <w:rsid w:val="00783076"/>
    <w:rsid w:val="00783338"/>
    <w:rsid w:val="007846E3"/>
    <w:rsid w:val="00784D00"/>
    <w:rsid w:val="00784F75"/>
    <w:rsid w:val="00785367"/>
    <w:rsid w:val="0078580E"/>
    <w:rsid w:val="00785E1F"/>
    <w:rsid w:val="00786540"/>
    <w:rsid w:val="007866A7"/>
    <w:rsid w:val="0078679D"/>
    <w:rsid w:val="00786FD5"/>
    <w:rsid w:val="00790696"/>
    <w:rsid w:val="0079084A"/>
    <w:rsid w:val="00790D31"/>
    <w:rsid w:val="007916D2"/>
    <w:rsid w:val="0079215F"/>
    <w:rsid w:val="007934E7"/>
    <w:rsid w:val="00793E36"/>
    <w:rsid w:val="00795B3F"/>
    <w:rsid w:val="00796467"/>
    <w:rsid w:val="00796769"/>
    <w:rsid w:val="00796810"/>
    <w:rsid w:val="0079704C"/>
    <w:rsid w:val="00797282"/>
    <w:rsid w:val="007973B8"/>
    <w:rsid w:val="0079768A"/>
    <w:rsid w:val="007A08A5"/>
    <w:rsid w:val="007A0B14"/>
    <w:rsid w:val="007A0B75"/>
    <w:rsid w:val="007A16B7"/>
    <w:rsid w:val="007A2782"/>
    <w:rsid w:val="007A375D"/>
    <w:rsid w:val="007A39DA"/>
    <w:rsid w:val="007A427B"/>
    <w:rsid w:val="007A4443"/>
    <w:rsid w:val="007A4B2E"/>
    <w:rsid w:val="007A7298"/>
    <w:rsid w:val="007B0C12"/>
    <w:rsid w:val="007B0C4D"/>
    <w:rsid w:val="007B29C1"/>
    <w:rsid w:val="007B2DE7"/>
    <w:rsid w:val="007B3157"/>
    <w:rsid w:val="007B6139"/>
    <w:rsid w:val="007B680A"/>
    <w:rsid w:val="007B69E5"/>
    <w:rsid w:val="007B6D90"/>
    <w:rsid w:val="007B79C6"/>
    <w:rsid w:val="007B7CB8"/>
    <w:rsid w:val="007B7E24"/>
    <w:rsid w:val="007C085C"/>
    <w:rsid w:val="007C12D0"/>
    <w:rsid w:val="007C151A"/>
    <w:rsid w:val="007C15A3"/>
    <w:rsid w:val="007C1FB5"/>
    <w:rsid w:val="007C249C"/>
    <w:rsid w:val="007C2596"/>
    <w:rsid w:val="007C271A"/>
    <w:rsid w:val="007C3BBE"/>
    <w:rsid w:val="007C3DFB"/>
    <w:rsid w:val="007C44C8"/>
    <w:rsid w:val="007C6044"/>
    <w:rsid w:val="007C7C8B"/>
    <w:rsid w:val="007D0479"/>
    <w:rsid w:val="007D0642"/>
    <w:rsid w:val="007D1246"/>
    <w:rsid w:val="007D1470"/>
    <w:rsid w:val="007D24BE"/>
    <w:rsid w:val="007D3376"/>
    <w:rsid w:val="007D35CA"/>
    <w:rsid w:val="007D3C05"/>
    <w:rsid w:val="007D499D"/>
    <w:rsid w:val="007D5C0B"/>
    <w:rsid w:val="007D6C23"/>
    <w:rsid w:val="007D6D67"/>
    <w:rsid w:val="007D73DA"/>
    <w:rsid w:val="007D75BD"/>
    <w:rsid w:val="007D7CA3"/>
    <w:rsid w:val="007E0B9F"/>
    <w:rsid w:val="007E1BC5"/>
    <w:rsid w:val="007E22DB"/>
    <w:rsid w:val="007E27E2"/>
    <w:rsid w:val="007E2EAB"/>
    <w:rsid w:val="007E39FD"/>
    <w:rsid w:val="007E3A2C"/>
    <w:rsid w:val="007E3B9E"/>
    <w:rsid w:val="007E3B9F"/>
    <w:rsid w:val="007E3F22"/>
    <w:rsid w:val="007E70F9"/>
    <w:rsid w:val="007E7B2C"/>
    <w:rsid w:val="007F1592"/>
    <w:rsid w:val="007F16B5"/>
    <w:rsid w:val="007F4E35"/>
    <w:rsid w:val="007F50D7"/>
    <w:rsid w:val="007F5583"/>
    <w:rsid w:val="007F6CE9"/>
    <w:rsid w:val="007F6CF0"/>
    <w:rsid w:val="007F77CB"/>
    <w:rsid w:val="008018F1"/>
    <w:rsid w:val="008024FF"/>
    <w:rsid w:val="00802FFD"/>
    <w:rsid w:val="00803109"/>
    <w:rsid w:val="00803520"/>
    <w:rsid w:val="008038C9"/>
    <w:rsid w:val="00803965"/>
    <w:rsid w:val="00805207"/>
    <w:rsid w:val="0080597C"/>
    <w:rsid w:val="00805B11"/>
    <w:rsid w:val="00805B78"/>
    <w:rsid w:val="0080622C"/>
    <w:rsid w:val="00806614"/>
    <w:rsid w:val="00806ACD"/>
    <w:rsid w:val="00807C8E"/>
    <w:rsid w:val="00807F56"/>
    <w:rsid w:val="008102DD"/>
    <w:rsid w:val="00810563"/>
    <w:rsid w:val="00810573"/>
    <w:rsid w:val="00810A75"/>
    <w:rsid w:val="0081120F"/>
    <w:rsid w:val="0081189F"/>
    <w:rsid w:val="00811BDA"/>
    <w:rsid w:val="00812FBB"/>
    <w:rsid w:val="0081365F"/>
    <w:rsid w:val="00813728"/>
    <w:rsid w:val="00813AAD"/>
    <w:rsid w:val="00814460"/>
    <w:rsid w:val="008144F0"/>
    <w:rsid w:val="0081462F"/>
    <w:rsid w:val="00814FBD"/>
    <w:rsid w:val="008150BB"/>
    <w:rsid w:val="0081538B"/>
    <w:rsid w:val="00815578"/>
    <w:rsid w:val="00817713"/>
    <w:rsid w:val="008177B0"/>
    <w:rsid w:val="0082024D"/>
    <w:rsid w:val="00820D5B"/>
    <w:rsid w:val="00822300"/>
    <w:rsid w:val="00822EB8"/>
    <w:rsid w:val="00823215"/>
    <w:rsid w:val="008234BD"/>
    <w:rsid w:val="00823608"/>
    <w:rsid w:val="00823B2F"/>
    <w:rsid w:val="00823C02"/>
    <w:rsid w:val="00823E5C"/>
    <w:rsid w:val="008248D8"/>
    <w:rsid w:val="00824F0B"/>
    <w:rsid w:val="00825C73"/>
    <w:rsid w:val="0082668A"/>
    <w:rsid w:val="008267E4"/>
    <w:rsid w:val="00826C8D"/>
    <w:rsid w:val="0082715B"/>
    <w:rsid w:val="008275BA"/>
    <w:rsid w:val="00827EB1"/>
    <w:rsid w:val="00827FA6"/>
    <w:rsid w:val="008312D3"/>
    <w:rsid w:val="0083180F"/>
    <w:rsid w:val="00831C3B"/>
    <w:rsid w:val="00832699"/>
    <w:rsid w:val="00832DC0"/>
    <w:rsid w:val="00832E76"/>
    <w:rsid w:val="00832E84"/>
    <w:rsid w:val="00832FB3"/>
    <w:rsid w:val="008339AC"/>
    <w:rsid w:val="0083467A"/>
    <w:rsid w:val="00834A8F"/>
    <w:rsid w:val="00834A95"/>
    <w:rsid w:val="0083506F"/>
    <w:rsid w:val="00836B95"/>
    <w:rsid w:val="008371A8"/>
    <w:rsid w:val="00840587"/>
    <w:rsid w:val="008406C9"/>
    <w:rsid w:val="00840834"/>
    <w:rsid w:val="00840DC8"/>
    <w:rsid w:val="008414AC"/>
    <w:rsid w:val="00842F27"/>
    <w:rsid w:val="008439D7"/>
    <w:rsid w:val="00843E89"/>
    <w:rsid w:val="00844101"/>
    <w:rsid w:val="00845F18"/>
    <w:rsid w:val="008462BB"/>
    <w:rsid w:val="00846584"/>
    <w:rsid w:val="008475BF"/>
    <w:rsid w:val="00847DE2"/>
    <w:rsid w:val="00850B16"/>
    <w:rsid w:val="0085242C"/>
    <w:rsid w:val="0085299D"/>
    <w:rsid w:val="0085375B"/>
    <w:rsid w:val="00853E2D"/>
    <w:rsid w:val="00853F4B"/>
    <w:rsid w:val="00854458"/>
    <w:rsid w:val="00854B92"/>
    <w:rsid w:val="00855214"/>
    <w:rsid w:val="008559B3"/>
    <w:rsid w:val="008559C9"/>
    <w:rsid w:val="00855AA2"/>
    <w:rsid w:val="00855B32"/>
    <w:rsid w:val="0085613B"/>
    <w:rsid w:val="008562DC"/>
    <w:rsid w:val="00856514"/>
    <w:rsid w:val="0085658F"/>
    <w:rsid w:val="008570CB"/>
    <w:rsid w:val="008571B9"/>
    <w:rsid w:val="008575E5"/>
    <w:rsid w:val="00857A04"/>
    <w:rsid w:val="008609EC"/>
    <w:rsid w:val="00860CBC"/>
    <w:rsid w:val="00860D13"/>
    <w:rsid w:val="00861961"/>
    <w:rsid w:val="00861CCD"/>
    <w:rsid w:val="0086266A"/>
    <w:rsid w:val="008635B1"/>
    <w:rsid w:val="00864117"/>
    <w:rsid w:val="0086420F"/>
    <w:rsid w:val="0086507D"/>
    <w:rsid w:val="00865454"/>
    <w:rsid w:val="00865AB1"/>
    <w:rsid w:val="008670F7"/>
    <w:rsid w:val="00867115"/>
    <w:rsid w:val="008672BD"/>
    <w:rsid w:val="00867521"/>
    <w:rsid w:val="0086784E"/>
    <w:rsid w:val="00870853"/>
    <w:rsid w:val="00870869"/>
    <w:rsid w:val="00870FB9"/>
    <w:rsid w:val="008722DB"/>
    <w:rsid w:val="008725BF"/>
    <w:rsid w:val="00872ADD"/>
    <w:rsid w:val="00873EB4"/>
    <w:rsid w:val="00873F4D"/>
    <w:rsid w:val="00874ECA"/>
    <w:rsid w:val="008767C5"/>
    <w:rsid w:val="00876E87"/>
    <w:rsid w:val="00880529"/>
    <w:rsid w:val="00880FC0"/>
    <w:rsid w:val="008813A4"/>
    <w:rsid w:val="00881BEE"/>
    <w:rsid w:val="0088318B"/>
    <w:rsid w:val="008857B8"/>
    <w:rsid w:val="00886C67"/>
    <w:rsid w:val="00887CC2"/>
    <w:rsid w:val="00887EAD"/>
    <w:rsid w:val="00887F10"/>
    <w:rsid w:val="00890BA3"/>
    <w:rsid w:val="00891867"/>
    <w:rsid w:val="00892BE5"/>
    <w:rsid w:val="00892F5B"/>
    <w:rsid w:val="008945FF"/>
    <w:rsid w:val="00894689"/>
    <w:rsid w:val="008948C8"/>
    <w:rsid w:val="00895514"/>
    <w:rsid w:val="008955DA"/>
    <w:rsid w:val="008956DB"/>
    <w:rsid w:val="00895FE3"/>
    <w:rsid w:val="008A013E"/>
    <w:rsid w:val="008A0422"/>
    <w:rsid w:val="008A05C1"/>
    <w:rsid w:val="008A0B7A"/>
    <w:rsid w:val="008A0CA7"/>
    <w:rsid w:val="008A0F74"/>
    <w:rsid w:val="008A11C9"/>
    <w:rsid w:val="008A173B"/>
    <w:rsid w:val="008A307D"/>
    <w:rsid w:val="008A5352"/>
    <w:rsid w:val="008A66EC"/>
    <w:rsid w:val="008A6E4C"/>
    <w:rsid w:val="008A7E79"/>
    <w:rsid w:val="008B165A"/>
    <w:rsid w:val="008B1E14"/>
    <w:rsid w:val="008B200E"/>
    <w:rsid w:val="008B20F4"/>
    <w:rsid w:val="008B2549"/>
    <w:rsid w:val="008B25B7"/>
    <w:rsid w:val="008B388C"/>
    <w:rsid w:val="008B3904"/>
    <w:rsid w:val="008B3AE8"/>
    <w:rsid w:val="008B4967"/>
    <w:rsid w:val="008B5705"/>
    <w:rsid w:val="008B5E98"/>
    <w:rsid w:val="008B608F"/>
    <w:rsid w:val="008B6798"/>
    <w:rsid w:val="008B6854"/>
    <w:rsid w:val="008C07C7"/>
    <w:rsid w:val="008C09A9"/>
    <w:rsid w:val="008C0B9A"/>
    <w:rsid w:val="008C0DC7"/>
    <w:rsid w:val="008C0E93"/>
    <w:rsid w:val="008C21FB"/>
    <w:rsid w:val="008C23D8"/>
    <w:rsid w:val="008C26BA"/>
    <w:rsid w:val="008C2AE0"/>
    <w:rsid w:val="008C32C7"/>
    <w:rsid w:val="008C36AF"/>
    <w:rsid w:val="008C393B"/>
    <w:rsid w:val="008C45CD"/>
    <w:rsid w:val="008C5745"/>
    <w:rsid w:val="008C5923"/>
    <w:rsid w:val="008C71BB"/>
    <w:rsid w:val="008C7355"/>
    <w:rsid w:val="008C75E4"/>
    <w:rsid w:val="008C7670"/>
    <w:rsid w:val="008C7B5B"/>
    <w:rsid w:val="008C7C97"/>
    <w:rsid w:val="008C7CE3"/>
    <w:rsid w:val="008D00AD"/>
    <w:rsid w:val="008D0E92"/>
    <w:rsid w:val="008D106C"/>
    <w:rsid w:val="008D12C4"/>
    <w:rsid w:val="008D2077"/>
    <w:rsid w:val="008D2359"/>
    <w:rsid w:val="008D29E2"/>
    <w:rsid w:val="008D2D83"/>
    <w:rsid w:val="008D2E16"/>
    <w:rsid w:val="008D36B9"/>
    <w:rsid w:val="008D3FF8"/>
    <w:rsid w:val="008D437F"/>
    <w:rsid w:val="008D4869"/>
    <w:rsid w:val="008D6060"/>
    <w:rsid w:val="008D7C81"/>
    <w:rsid w:val="008E02DA"/>
    <w:rsid w:val="008E143B"/>
    <w:rsid w:val="008E1E5F"/>
    <w:rsid w:val="008E298D"/>
    <w:rsid w:val="008E35B0"/>
    <w:rsid w:val="008E3B8B"/>
    <w:rsid w:val="008E567F"/>
    <w:rsid w:val="008E5A7D"/>
    <w:rsid w:val="008E674C"/>
    <w:rsid w:val="008E67C9"/>
    <w:rsid w:val="008E6E6E"/>
    <w:rsid w:val="008E70F7"/>
    <w:rsid w:val="008E7FDF"/>
    <w:rsid w:val="008F00F6"/>
    <w:rsid w:val="008F0803"/>
    <w:rsid w:val="008F08EE"/>
    <w:rsid w:val="008F197F"/>
    <w:rsid w:val="008F22C6"/>
    <w:rsid w:val="008F2487"/>
    <w:rsid w:val="008F2FC5"/>
    <w:rsid w:val="008F37FF"/>
    <w:rsid w:val="008F426A"/>
    <w:rsid w:val="008F4F59"/>
    <w:rsid w:val="008F51C3"/>
    <w:rsid w:val="008F5389"/>
    <w:rsid w:val="008F604C"/>
    <w:rsid w:val="008F6970"/>
    <w:rsid w:val="008F7063"/>
    <w:rsid w:val="008F7256"/>
    <w:rsid w:val="008F76D5"/>
    <w:rsid w:val="009006C6"/>
    <w:rsid w:val="00900878"/>
    <w:rsid w:val="009008D9"/>
    <w:rsid w:val="00900A31"/>
    <w:rsid w:val="00901A62"/>
    <w:rsid w:val="0090296A"/>
    <w:rsid w:val="0090306F"/>
    <w:rsid w:val="00903716"/>
    <w:rsid w:val="00903932"/>
    <w:rsid w:val="00903E98"/>
    <w:rsid w:val="00903EA2"/>
    <w:rsid w:val="009046E4"/>
    <w:rsid w:val="009046EF"/>
    <w:rsid w:val="009049C1"/>
    <w:rsid w:val="00905554"/>
    <w:rsid w:val="00905A0B"/>
    <w:rsid w:val="00905D8E"/>
    <w:rsid w:val="00905F02"/>
    <w:rsid w:val="00906789"/>
    <w:rsid w:val="009073F1"/>
    <w:rsid w:val="00907C59"/>
    <w:rsid w:val="0091030E"/>
    <w:rsid w:val="00910362"/>
    <w:rsid w:val="00911E61"/>
    <w:rsid w:val="0091238E"/>
    <w:rsid w:val="00913ACE"/>
    <w:rsid w:val="00914486"/>
    <w:rsid w:val="00915A77"/>
    <w:rsid w:val="00915DB6"/>
    <w:rsid w:val="009162BD"/>
    <w:rsid w:val="0091638C"/>
    <w:rsid w:val="009169D8"/>
    <w:rsid w:val="009171C4"/>
    <w:rsid w:val="00917876"/>
    <w:rsid w:val="00917B66"/>
    <w:rsid w:val="00920085"/>
    <w:rsid w:val="0092071E"/>
    <w:rsid w:val="00920797"/>
    <w:rsid w:val="009230A7"/>
    <w:rsid w:val="00924199"/>
    <w:rsid w:val="009241C3"/>
    <w:rsid w:val="00924302"/>
    <w:rsid w:val="009258BF"/>
    <w:rsid w:val="0092625C"/>
    <w:rsid w:val="009270C0"/>
    <w:rsid w:val="009303AC"/>
    <w:rsid w:val="00931416"/>
    <w:rsid w:val="009319DD"/>
    <w:rsid w:val="00931B33"/>
    <w:rsid w:val="00931B81"/>
    <w:rsid w:val="009345A0"/>
    <w:rsid w:val="00935F22"/>
    <w:rsid w:val="00936091"/>
    <w:rsid w:val="00937704"/>
    <w:rsid w:val="009377AC"/>
    <w:rsid w:val="0094090D"/>
    <w:rsid w:val="00940AD6"/>
    <w:rsid w:val="009416D6"/>
    <w:rsid w:val="009416EB"/>
    <w:rsid w:val="00941B9D"/>
    <w:rsid w:val="00941CF0"/>
    <w:rsid w:val="00941DDF"/>
    <w:rsid w:val="00941DEC"/>
    <w:rsid w:val="0094201F"/>
    <w:rsid w:val="0094202D"/>
    <w:rsid w:val="00943AC8"/>
    <w:rsid w:val="0094410E"/>
    <w:rsid w:val="00944272"/>
    <w:rsid w:val="00944ECD"/>
    <w:rsid w:val="00945EC7"/>
    <w:rsid w:val="00945F9A"/>
    <w:rsid w:val="00946385"/>
    <w:rsid w:val="00946CF0"/>
    <w:rsid w:val="00947BEF"/>
    <w:rsid w:val="00947D88"/>
    <w:rsid w:val="00947E80"/>
    <w:rsid w:val="00947F1D"/>
    <w:rsid w:val="00950D57"/>
    <w:rsid w:val="00950E22"/>
    <w:rsid w:val="00951917"/>
    <w:rsid w:val="00953C6A"/>
    <w:rsid w:val="00953E04"/>
    <w:rsid w:val="0095417C"/>
    <w:rsid w:val="00954F55"/>
    <w:rsid w:val="0095553F"/>
    <w:rsid w:val="00955B74"/>
    <w:rsid w:val="009565CB"/>
    <w:rsid w:val="00956A40"/>
    <w:rsid w:val="009571F6"/>
    <w:rsid w:val="00957310"/>
    <w:rsid w:val="0095795E"/>
    <w:rsid w:val="009600D1"/>
    <w:rsid w:val="00960490"/>
    <w:rsid w:val="00961274"/>
    <w:rsid w:val="009612DB"/>
    <w:rsid w:val="009613CC"/>
    <w:rsid w:val="00961940"/>
    <w:rsid w:val="009621AF"/>
    <w:rsid w:val="009622FF"/>
    <w:rsid w:val="00962C01"/>
    <w:rsid w:val="00963402"/>
    <w:rsid w:val="009637D0"/>
    <w:rsid w:val="0096396E"/>
    <w:rsid w:val="00963BB5"/>
    <w:rsid w:val="009661B1"/>
    <w:rsid w:val="009678BD"/>
    <w:rsid w:val="009679F5"/>
    <w:rsid w:val="00970BE7"/>
    <w:rsid w:val="00970E4D"/>
    <w:rsid w:val="009715EB"/>
    <w:rsid w:val="00972275"/>
    <w:rsid w:val="00972F32"/>
    <w:rsid w:val="009733C3"/>
    <w:rsid w:val="009749CE"/>
    <w:rsid w:val="0097504E"/>
    <w:rsid w:val="00975788"/>
    <w:rsid w:val="009770AC"/>
    <w:rsid w:val="00977D10"/>
    <w:rsid w:val="009801A9"/>
    <w:rsid w:val="009807D9"/>
    <w:rsid w:val="00980BFF"/>
    <w:rsid w:val="00981495"/>
    <w:rsid w:val="009823C2"/>
    <w:rsid w:val="009826E4"/>
    <w:rsid w:val="00983568"/>
    <w:rsid w:val="00983910"/>
    <w:rsid w:val="0098408D"/>
    <w:rsid w:val="00984AE4"/>
    <w:rsid w:val="00985325"/>
    <w:rsid w:val="00985519"/>
    <w:rsid w:val="00985659"/>
    <w:rsid w:val="00985668"/>
    <w:rsid w:val="00985959"/>
    <w:rsid w:val="00985A36"/>
    <w:rsid w:val="00986730"/>
    <w:rsid w:val="00986FDA"/>
    <w:rsid w:val="00987AA1"/>
    <w:rsid w:val="00987B0E"/>
    <w:rsid w:val="00987C61"/>
    <w:rsid w:val="00987F75"/>
    <w:rsid w:val="00991D06"/>
    <w:rsid w:val="00992262"/>
    <w:rsid w:val="00992BD0"/>
    <w:rsid w:val="00993901"/>
    <w:rsid w:val="00993CA0"/>
    <w:rsid w:val="009947DE"/>
    <w:rsid w:val="00995284"/>
    <w:rsid w:val="0099619B"/>
    <w:rsid w:val="00996583"/>
    <w:rsid w:val="00996BE1"/>
    <w:rsid w:val="0099768C"/>
    <w:rsid w:val="00997698"/>
    <w:rsid w:val="00997AF2"/>
    <w:rsid w:val="00997FD2"/>
    <w:rsid w:val="009A0593"/>
    <w:rsid w:val="009A0C2C"/>
    <w:rsid w:val="009A143A"/>
    <w:rsid w:val="009A1FED"/>
    <w:rsid w:val="009A2106"/>
    <w:rsid w:val="009A22B4"/>
    <w:rsid w:val="009A2544"/>
    <w:rsid w:val="009A3BF7"/>
    <w:rsid w:val="009A47E7"/>
    <w:rsid w:val="009A689F"/>
    <w:rsid w:val="009A7B02"/>
    <w:rsid w:val="009B0F10"/>
    <w:rsid w:val="009B1388"/>
    <w:rsid w:val="009B13F1"/>
    <w:rsid w:val="009B28DA"/>
    <w:rsid w:val="009B3457"/>
    <w:rsid w:val="009B4142"/>
    <w:rsid w:val="009B43E0"/>
    <w:rsid w:val="009B462B"/>
    <w:rsid w:val="009B4891"/>
    <w:rsid w:val="009B5611"/>
    <w:rsid w:val="009B6457"/>
    <w:rsid w:val="009B67D0"/>
    <w:rsid w:val="009B67E3"/>
    <w:rsid w:val="009B6C7C"/>
    <w:rsid w:val="009B6F09"/>
    <w:rsid w:val="009B7068"/>
    <w:rsid w:val="009B70BE"/>
    <w:rsid w:val="009B7619"/>
    <w:rsid w:val="009C03A9"/>
    <w:rsid w:val="009C04DA"/>
    <w:rsid w:val="009C0C51"/>
    <w:rsid w:val="009C1402"/>
    <w:rsid w:val="009C16B2"/>
    <w:rsid w:val="009C2A2B"/>
    <w:rsid w:val="009C2D01"/>
    <w:rsid w:val="009C31A6"/>
    <w:rsid w:val="009C4B01"/>
    <w:rsid w:val="009C53C1"/>
    <w:rsid w:val="009C5610"/>
    <w:rsid w:val="009C614F"/>
    <w:rsid w:val="009C6715"/>
    <w:rsid w:val="009C68B3"/>
    <w:rsid w:val="009C7443"/>
    <w:rsid w:val="009C769A"/>
    <w:rsid w:val="009D037F"/>
    <w:rsid w:val="009D2FE6"/>
    <w:rsid w:val="009D36A4"/>
    <w:rsid w:val="009D3C93"/>
    <w:rsid w:val="009D3E89"/>
    <w:rsid w:val="009D3F10"/>
    <w:rsid w:val="009D4216"/>
    <w:rsid w:val="009D447E"/>
    <w:rsid w:val="009D4A2B"/>
    <w:rsid w:val="009D4ED7"/>
    <w:rsid w:val="009D5280"/>
    <w:rsid w:val="009D5470"/>
    <w:rsid w:val="009D6C49"/>
    <w:rsid w:val="009D6EE5"/>
    <w:rsid w:val="009D7025"/>
    <w:rsid w:val="009D72CE"/>
    <w:rsid w:val="009D734D"/>
    <w:rsid w:val="009E0701"/>
    <w:rsid w:val="009E0874"/>
    <w:rsid w:val="009E105E"/>
    <w:rsid w:val="009E1AD8"/>
    <w:rsid w:val="009E1CBB"/>
    <w:rsid w:val="009E218E"/>
    <w:rsid w:val="009E2714"/>
    <w:rsid w:val="009E2F96"/>
    <w:rsid w:val="009E316A"/>
    <w:rsid w:val="009E3B67"/>
    <w:rsid w:val="009E3C64"/>
    <w:rsid w:val="009E47FF"/>
    <w:rsid w:val="009E4F36"/>
    <w:rsid w:val="009E5696"/>
    <w:rsid w:val="009E5A8A"/>
    <w:rsid w:val="009E7278"/>
    <w:rsid w:val="009E74CD"/>
    <w:rsid w:val="009F0753"/>
    <w:rsid w:val="009F0F09"/>
    <w:rsid w:val="009F127E"/>
    <w:rsid w:val="009F1A30"/>
    <w:rsid w:val="009F20ED"/>
    <w:rsid w:val="009F3B0A"/>
    <w:rsid w:val="009F4B8A"/>
    <w:rsid w:val="009F56CE"/>
    <w:rsid w:val="009F579A"/>
    <w:rsid w:val="009F794B"/>
    <w:rsid w:val="009F7C3B"/>
    <w:rsid w:val="009F7FAF"/>
    <w:rsid w:val="00A005C8"/>
    <w:rsid w:val="00A0074B"/>
    <w:rsid w:val="00A00A5C"/>
    <w:rsid w:val="00A00AC6"/>
    <w:rsid w:val="00A0143A"/>
    <w:rsid w:val="00A02333"/>
    <w:rsid w:val="00A0286D"/>
    <w:rsid w:val="00A03B67"/>
    <w:rsid w:val="00A03E1A"/>
    <w:rsid w:val="00A03EA5"/>
    <w:rsid w:val="00A03EBF"/>
    <w:rsid w:val="00A03F11"/>
    <w:rsid w:val="00A04522"/>
    <w:rsid w:val="00A04E51"/>
    <w:rsid w:val="00A0640D"/>
    <w:rsid w:val="00A06A54"/>
    <w:rsid w:val="00A077A3"/>
    <w:rsid w:val="00A077A6"/>
    <w:rsid w:val="00A07843"/>
    <w:rsid w:val="00A07D94"/>
    <w:rsid w:val="00A1142E"/>
    <w:rsid w:val="00A119DE"/>
    <w:rsid w:val="00A12202"/>
    <w:rsid w:val="00A1236E"/>
    <w:rsid w:val="00A127DC"/>
    <w:rsid w:val="00A12C86"/>
    <w:rsid w:val="00A13767"/>
    <w:rsid w:val="00A1423C"/>
    <w:rsid w:val="00A1453D"/>
    <w:rsid w:val="00A14721"/>
    <w:rsid w:val="00A1472E"/>
    <w:rsid w:val="00A14793"/>
    <w:rsid w:val="00A14BC2"/>
    <w:rsid w:val="00A14FE8"/>
    <w:rsid w:val="00A159C7"/>
    <w:rsid w:val="00A15EAA"/>
    <w:rsid w:val="00A1629E"/>
    <w:rsid w:val="00A176C3"/>
    <w:rsid w:val="00A17931"/>
    <w:rsid w:val="00A2046B"/>
    <w:rsid w:val="00A20B75"/>
    <w:rsid w:val="00A21369"/>
    <w:rsid w:val="00A213B7"/>
    <w:rsid w:val="00A21B1C"/>
    <w:rsid w:val="00A2263D"/>
    <w:rsid w:val="00A2360C"/>
    <w:rsid w:val="00A24287"/>
    <w:rsid w:val="00A24B3B"/>
    <w:rsid w:val="00A24F03"/>
    <w:rsid w:val="00A255AC"/>
    <w:rsid w:val="00A2594A"/>
    <w:rsid w:val="00A262A5"/>
    <w:rsid w:val="00A26642"/>
    <w:rsid w:val="00A26C97"/>
    <w:rsid w:val="00A30EBE"/>
    <w:rsid w:val="00A3133C"/>
    <w:rsid w:val="00A32A1D"/>
    <w:rsid w:val="00A32F97"/>
    <w:rsid w:val="00A3351F"/>
    <w:rsid w:val="00A344CF"/>
    <w:rsid w:val="00A345B0"/>
    <w:rsid w:val="00A34F5F"/>
    <w:rsid w:val="00A3590C"/>
    <w:rsid w:val="00A40B80"/>
    <w:rsid w:val="00A41A90"/>
    <w:rsid w:val="00A41D8C"/>
    <w:rsid w:val="00A429EA"/>
    <w:rsid w:val="00A42A43"/>
    <w:rsid w:val="00A44BAE"/>
    <w:rsid w:val="00A44BD6"/>
    <w:rsid w:val="00A44BD8"/>
    <w:rsid w:val="00A44F98"/>
    <w:rsid w:val="00A45D07"/>
    <w:rsid w:val="00A46286"/>
    <w:rsid w:val="00A46551"/>
    <w:rsid w:val="00A46A7D"/>
    <w:rsid w:val="00A470A2"/>
    <w:rsid w:val="00A4720D"/>
    <w:rsid w:val="00A4755D"/>
    <w:rsid w:val="00A4788C"/>
    <w:rsid w:val="00A47DB9"/>
    <w:rsid w:val="00A5085A"/>
    <w:rsid w:val="00A50ADF"/>
    <w:rsid w:val="00A5136E"/>
    <w:rsid w:val="00A52945"/>
    <w:rsid w:val="00A52D96"/>
    <w:rsid w:val="00A52E53"/>
    <w:rsid w:val="00A52E67"/>
    <w:rsid w:val="00A540DD"/>
    <w:rsid w:val="00A54261"/>
    <w:rsid w:val="00A571D6"/>
    <w:rsid w:val="00A57212"/>
    <w:rsid w:val="00A5789A"/>
    <w:rsid w:val="00A57C26"/>
    <w:rsid w:val="00A605B1"/>
    <w:rsid w:val="00A60624"/>
    <w:rsid w:val="00A60857"/>
    <w:rsid w:val="00A61988"/>
    <w:rsid w:val="00A62349"/>
    <w:rsid w:val="00A63127"/>
    <w:rsid w:val="00A632EF"/>
    <w:rsid w:val="00A64CA9"/>
    <w:rsid w:val="00A65040"/>
    <w:rsid w:val="00A65DD8"/>
    <w:rsid w:val="00A65F5D"/>
    <w:rsid w:val="00A662F3"/>
    <w:rsid w:val="00A66444"/>
    <w:rsid w:val="00A7087E"/>
    <w:rsid w:val="00A71114"/>
    <w:rsid w:val="00A713EF"/>
    <w:rsid w:val="00A719B5"/>
    <w:rsid w:val="00A71C72"/>
    <w:rsid w:val="00A723D8"/>
    <w:rsid w:val="00A72403"/>
    <w:rsid w:val="00A726BA"/>
    <w:rsid w:val="00A72748"/>
    <w:rsid w:val="00A737B7"/>
    <w:rsid w:val="00A73EAB"/>
    <w:rsid w:val="00A745CA"/>
    <w:rsid w:val="00A74C50"/>
    <w:rsid w:val="00A75BB7"/>
    <w:rsid w:val="00A75D30"/>
    <w:rsid w:val="00A7607F"/>
    <w:rsid w:val="00A76344"/>
    <w:rsid w:val="00A76377"/>
    <w:rsid w:val="00A76C17"/>
    <w:rsid w:val="00A773BC"/>
    <w:rsid w:val="00A773C1"/>
    <w:rsid w:val="00A776D6"/>
    <w:rsid w:val="00A779E0"/>
    <w:rsid w:val="00A80800"/>
    <w:rsid w:val="00A808B1"/>
    <w:rsid w:val="00A80B6E"/>
    <w:rsid w:val="00A810FD"/>
    <w:rsid w:val="00A813E9"/>
    <w:rsid w:val="00A81914"/>
    <w:rsid w:val="00A81EAC"/>
    <w:rsid w:val="00A8217E"/>
    <w:rsid w:val="00A831E4"/>
    <w:rsid w:val="00A83271"/>
    <w:rsid w:val="00A8361B"/>
    <w:rsid w:val="00A838DC"/>
    <w:rsid w:val="00A83C38"/>
    <w:rsid w:val="00A84313"/>
    <w:rsid w:val="00A8477D"/>
    <w:rsid w:val="00A85494"/>
    <w:rsid w:val="00A85C0E"/>
    <w:rsid w:val="00A8715C"/>
    <w:rsid w:val="00A90501"/>
    <w:rsid w:val="00A90569"/>
    <w:rsid w:val="00A90F30"/>
    <w:rsid w:val="00A91A35"/>
    <w:rsid w:val="00A91CDF"/>
    <w:rsid w:val="00A91F58"/>
    <w:rsid w:val="00A92D78"/>
    <w:rsid w:val="00A92D91"/>
    <w:rsid w:val="00A93706"/>
    <w:rsid w:val="00A9405F"/>
    <w:rsid w:val="00A94563"/>
    <w:rsid w:val="00A945AE"/>
    <w:rsid w:val="00A9461C"/>
    <w:rsid w:val="00A95C4A"/>
    <w:rsid w:val="00A96077"/>
    <w:rsid w:val="00A96C77"/>
    <w:rsid w:val="00A97013"/>
    <w:rsid w:val="00A9735B"/>
    <w:rsid w:val="00AA0372"/>
    <w:rsid w:val="00AA08F1"/>
    <w:rsid w:val="00AA1AC4"/>
    <w:rsid w:val="00AA208F"/>
    <w:rsid w:val="00AA2329"/>
    <w:rsid w:val="00AA2948"/>
    <w:rsid w:val="00AA2B9B"/>
    <w:rsid w:val="00AA3069"/>
    <w:rsid w:val="00AA4083"/>
    <w:rsid w:val="00AA4285"/>
    <w:rsid w:val="00AA4532"/>
    <w:rsid w:val="00AA4DD6"/>
    <w:rsid w:val="00AA5213"/>
    <w:rsid w:val="00AA6220"/>
    <w:rsid w:val="00AA70EE"/>
    <w:rsid w:val="00AA748E"/>
    <w:rsid w:val="00AA74CF"/>
    <w:rsid w:val="00AA79C7"/>
    <w:rsid w:val="00AA7C20"/>
    <w:rsid w:val="00AB07F1"/>
    <w:rsid w:val="00AB1350"/>
    <w:rsid w:val="00AB1DEB"/>
    <w:rsid w:val="00AB1F68"/>
    <w:rsid w:val="00AB3889"/>
    <w:rsid w:val="00AB3C71"/>
    <w:rsid w:val="00AB4225"/>
    <w:rsid w:val="00AB45E0"/>
    <w:rsid w:val="00AB4BC1"/>
    <w:rsid w:val="00AB4E98"/>
    <w:rsid w:val="00AB5513"/>
    <w:rsid w:val="00AB58CC"/>
    <w:rsid w:val="00AB5AFD"/>
    <w:rsid w:val="00AB62E4"/>
    <w:rsid w:val="00AB6915"/>
    <w:rsid w:val="00AB7102"/>
    <w:rsid w:val="00AB7280"/>
    <w:rsid w:val="00AB77CA"/>
    <w:rsid w:val="00AB7B59"/>
    <w:rsid w:val="00AC06E2"/>
    <w:rsid w:val="00AC0A2E"/>
    <w:rsid w:val="00AC1A2E"/>
    <w:rsid w:val="00AC1AF1"/>
    <w:rsid w:val="00AC225E"/>
    <w:rsid w:val="00AC2330"/>
    <w:rsid w:val="00AC29E9"/>
    <w:rsid w:val="00AC2E29"/>
    <w:rsid w:val="00AC301D"/>
    <w:rsid w:val="00AC3B9B"/>
    <w:rsid w:val="00AC3C2A"/>
    <w:rsid w:val="00AC4048"/>
    <w:rsid w:val="00AC43CE"/>
    <w:rsid w:val="00AC58B6"/>
    <w:rsid w:val="00AC598C"/>
    <w:rsid w:val="00AC5B53"/>
    <w:rsid w:val="00AC5D9C"/>
    <w:rsid w:val="00AC6C59"/>
    <w:rsid w:val="00AC6E20"/>
    <w:rsid w:val="00AC6EDA"/>
    <w:rsid w:val="00AC7DE6"/>
    <w:rsid w:val="00AC7F65"/>
    <w:rsid w:val="00AD034A"/>
    <w:rsid w:val="00AD1C04"/>
    <w:rsid w:val="00AD1CC7"/>
    <w:rsid w:val="00AD3AA8"/>
    <w:rsid w:val="00AD40A3"/>
    <w:rsid w:val="00AD4218"/>
    <w:rsid w:val="00AD42E3"/>
    <w:rsid w:val="00AD4730"/>
    <w:rsid w:val="00AD4D1D"/>
    <w:rsid w:val="00AD61F7"/>
    <w:rsid w:val="00AD63DB"/>
    <w:rsid w:val="00AD68C0"/>
    <w:rsid w:val="00AD7ABF"/>
    <w:rsid w:val="00AE0576"/>
    <w:rsid w:val="00AE06D4"/>
    <w:rsid w:val="00AE1018"/>
    <w:rsid w:val="00AE1406"/>
    <w:rsid w:val="00AE236C"/>
    <w:rsid w:val="00AE288A"/>
    <w:rsid w:val="00AE3F5B"/>
    <w:rsid w:val="00AE4FE9"/>
    <w:rsid w:val="00AE6495"/>
    <w:rsid w:val="00AE680C"/>
    <w:rsid w:val="00AE6965"/>
    <w:rsid w:val="00AE7363"/>
    <w:rsid w:val="00AF0151"/>
    <w:rsid w:val="00AF0EA5"/>
    <w:rsid w:val="00AF1AF5"/>
    <w:rsid w:val="00AF1C95"/>
    <w:rsid w:val="00AF2252"/>
    <w:rsid w:val="00AF54A4"/>
    <w:rsid w:val="00AF646F"/>
    <w:rsid w:val="00AF67BC"/>
    <w:rsid w:val="00AF7F7B"/>
    <w:rsid w:val="00B00213"/>
    <w:rsid w:val="00B00260"/>
    <w:rsid w:val="00B00D91"/>
    <w:rsid w:val="00B022A3"/>
    <w:rsid w:val="00B0238C"/>
    <w:rsid w:val="00B028B0"/>
    <w:rsid w:val="00B02E35"/>
    <w:rsid w:val="00B02F4A"/>
    <w:rsid w:val="00B036A9"/>
    <w:rsid w:val="00B053E6"/>
    <w:rsid w:val="00B070B8"/>
    <w:rsid w:val="00B10623"/>
    <w:rsid w:val="00B10EBA"/>
    <w:rsid w:val="00B10F56"/>
    <w:rsid w:val="00B11C87"/>
    <w:rsid w:val="00B12096"/>
    <w:rsid w:val="00B133F1"/>
    <w:rsid w:val="00B1351C"/>
    <w:rsid w:val="00B137B5"/>
    <w:rsid w:val="00B13958"/>
    <w:rsid w:val="00B148F5"/>
    <w:rsid w:val="00B156B5"/>
    <w:rsid w:val="00B1585D"/>
    <w:rsid w:val="00B15C07"/>
    <w:rsid w:val="00B161AC"/>
    <w:rsid w:val="00B162E7"/>
    <w:rsid w:val="00B1678F"/>
    <w:rsid w:val="00B16827"/>
    <w:rsid w:val="00B20015"/>
    <w:rsid w:val="00B20E60"/>
    <w:rsid w:val="00B2207D"/>
    <w:rsid w:val="00B228D3"/>
    <w:rsid w:val="00B23F3B"/>
    <w:rsid w:val="00B24262"/>
    <w:rsid w:val="00B24A00"/>
    <w:rsid w:val="00B25C0E"/>
    <w:rsid w:val="00B27E7A"/>
    <w:rsid w:val="00B324E0"/>
    <w:rsid w:val="00B33652"/>
    <w:rsid w:val="00B336CC"/>
    <w:rsid w:val="00B33745"/>
    <w:rsid w:val="00B33F55"/>
    <w:rsid w:val="00B347DB"/>
    <w:rsid w:val="00B34C9E"/>
    <w:rsid w:val="00B35431"/>
    <w:rsid w:val="00B35620"/>
    <w:rsid w:val="00B35888"/>
    <w:rsid w:val="00B36E76"/>
    <w:rsid w:val="00B407FA"/>
    <w:rsid w:val="00B41A3D"/>
    <w:rsid w:val="00B41FD3"/>
    <w:rsid w:val="00B421EF"/>
    <w:rsid w:val="00B4233B"/>
    <w:rsid w:val="00B4292F"/>
    <w:rsid w:val="00B42CED"/>
    <w:rsid w:val="00B43440"/>
    <w:rsid w:val="00B43AE3"/>
    <w:rsid w:val="00B44269"/>
    <w:rsid w:val="00B445DC"/>
    <w:rsid w:val="00B44A33"/>
    <w:rsid w:val="00B456A0"/>
    <w:rsid w:val="00B456E5"/>
    <w:rsid w:val="00B50985"/>
    <w:rsid w:val="00B50D46"/>
    <w:rsid w:val="00B50DDB"/>
    <w:rsid w:val="00B51882"/>
    <w:rsid w:val="00B51A0A"/>
    <w:rsid w:val="00B521E5"/>
    <w:rsid w:val="00B52216"/>
    <w:rsid w:val="00B534E2"/>
    <w:rsid w:val="00B55795"/>
    <w:rsid w:val="00B55DB7"/>
    <w:rsid w:val="00B564AF"/>
    <w:rsid w:val="00B564B5"/>
    <w:rsid w:val="00B5749E"/>
    <w:rsid w:val="00B6009A"/>
    <w:rsid w:val="00B605F0"/>
    <w:rsid w:val="00B606FF"/>
    <w:rsid w:val="00B6084B"/>
    <w:rsid w:val="00B64310"/>
    <w:rsid w:val="00B644D5"/>
    <w:rsid w:val="00B64707"/>
    <w:rsid w:val="00B66B6F"/>
    <w:rsid w:val="00B66C4E"/>
    <w:rsid w:val="00B66D37"/>
    <w:rsid w:val="00B66E0B"/>
    <w:rsid w:val="00B67607"/>
    <w:rsid w:val="00B70382"/>
    <w:rsid w:val="00B70520"/>
    <w:rsid w:val="00B70A3C"/>
    <w:rsid w:val="00B70F9B"/>
    <w:rsid w:val="00B710AC"/>
    <w:rsid w:val="00B712A6"/>
    <w:rsid w:val="00B71C2F"/>
    <w:rsid w:val="00B71E42"/>
    <w:rsid w:val="00B7248A"/>
    <w:rsid w:val="00B7252F"/>
    <w:rsid w:val="00B72968"/>
    <w:rsid w:val="00B72F14"/>
    <w:rsid w:val="00B73B86"/>
    <w:rsid w:val="00B73CF5"/>
    <w:rsid w:val="00B73F66"/>
    <w:rsid w:val="00B75DE5"/>
    <w:rsid w:val="00B75EA8"/>
    <w:rsid w:val="00B76CF4"/>
    <w:rsid w:val="00B76E4F"/>
    <w:rsid w:val="00B77F5A"/>
    <w:rsid w:val="00B80354"/>
    <w:rsid w:val="00B81720"/>
    <w:rsid w:val="00B8311F"/>
    <w:rsid w:val="00B83872"/>
    <w:rsid w:val="00B8784D"/>
    <w:rsid w:val="00B87BF7"/>
    <w:rsid w:val="00B87FBD"/>
    <w:rsid w:val="00B91222"/>
    <w:rsid w:val="00B91AAD"/>
    <w:rsid w:val="00B93327"/>
    <w:rsid w:val="00B94A9C"/>
    <w:rsid w:val="00B94F39"/>
    <w:rsid w:val="00B9582D"/>
    <w:rsid w:val="00B95A15"/>
    <w:rsid w:val="00B95C25"/>
    <w:rsid w:val="00B9717A"/>
    <w:rsid w:val="00B97BB5"/>
    <w:rsid w:val="00BA07CF"/>
    <w:rsid w:val="00BA1E7E"/>
    <w:rsid w:val="00BA24A1"/>
    <w:rsid w:val="00BA272B"/>
    <w:rsid w:val="00BA2C1D"/>
    <w:rsid w:val="00BA2D2B"/>
    <w:rsid w:val="00BA2EF0"/>
    <w:rsid w:val="00BA32F5"/>
    <w:rsid w:val="00BA3C3F"/>
    <w:rsid w:val="00BA4C06"/>
    <w:rsid w:val="00BA5298"/>
    <w:rsid w:val="00BA5456"/>
    <w:rsid w:val="00BA57DB"/>
    <w:rsid w:val="00BA5937"/>
    <w:rsid w:val="00BA6052"/>
    <w:rsid w:val="00BA6ED6"/>
    <w:rsid w:val="00BA7175"/>
    <w:rsid w:val="00BA74DA"/>
    <w:rsid w:val="00BA7662"/>
    <w:rsid w:val="00BB1476"/>
    <w:rsid w:val="00BB1CA7"/>
    <w:rsid w:val="00BB345B"/>
    <w:rsid w:val="00BB3B55"/>
    <w:rsid w:val="00BB3F6E"/>
    <w:rsid w:val="00BB4254"/>
    <w:rsid w:val="00BB51AA"/>
    <w:rsid w:val="00BB55C4"/>
    <w:rsid w:val="00BB590B"/>
    <w:rsid w:val="00BB5B60"/>
    <w:rsid w:val="00BB5FF8"/>
    <w:rsid w:val="00BB6862"/>
    <w:rsid w:val="00BB69BF"/>
    <w:rsid w:val="00BB7002"/>
    <w:rsid w:val="00BB7800"/>
    <w:rsid w:val="00BB7DA7"/>
    <w:rsid w:val="00BC0090"/>
    <w:rsid w:val="00BC0214"/>
    <w:rsid w:val="00BC0969"/>
    <w:rsid w:val="00BC0A23"/>
    <w:rsid w:val="00BC0B0D"/>
    <w:rsid w:val="00BC0CCB"/>
    <w:rsid w:val="00BC290D"/>
    <w:rsid w:val="00BC32A9"/>
    <w:rsid w:val="00BC347B"/>
    <w:rsid w:val="00BC395E"/>
    <w:rsid w:val="00BC3F5F"/>
    <w:rsid w:val="00BC407E"/>
    <w:rsid w:val="00BC46B3"/>
    <w:rsid w:val="00BC540D"/>
    <w:rsid w:val="00BC5C17"/>
    <w:rsid w:val="00BC66EC"/>
    <w:rsid w:val="00BC6AFC"/>
    <w:rsid w:val="00BC767F"/>
    <w:rsid w:val="00BD01A6"/>
    <w:rsid w:val="00BD4349"/>
    <w:rsid w:val="00BD46F8"/>
    <w:rsid w:val="00BD4BF7"/>
    <w:rsid w:val="00BD52FD"/>
    <w:rsid w:val="00BD5708"/>
    <w:rsid w:val="00BD59F0"/>
    <w:rsid w:val="00BD59FC"/>
    <w:rsid w:val="00BD5B22"/>
    <w:rsid w:val="00BE0A0D"/>
    <w:rsid w:val="00BE0B8E"/>
    <w:rsid w:val="00BE0BCA"/>
    <w:rsid w:val="00BE11A8"/>
    <w:rsid w:val="00BE17AA"/>
    <w:rsid w:val="00BE1826"/>
    <w:rsid w:val="00BE1B53"/>
    <w:rsid w:val="00BE1E0F"/>
    <w:rsid w:val="00BE2501"/>
    <w:rsid w:val="00BE37BC"/>
    <w:rsid w:val="00BE3C9E"/>
    <w:rsid w:val="00BE4A5F"/>
    <w:rsid w:val="00BE536C"/>
    <w:rsid w:val="00BE55E2"/>
    <w:rsid w:val="00BE6025"/>
    <w:rsid w:val="00BE6597"/>
    <w:rsid w:val="00BE6B28"/>
    <w:rsid w:val="00BE7083"/>
    <w:rsid w:val="00BE740A"/>
    <w:rsid w:val="00BE7B15"/>
    <w:rsid w:val="00BF0529"/>
    <w:rsid w:val="00BF0D46"/>
    <w:rsid w:val="00BF175B"/>
    <w:rsid w:val="00BF190A"/>
    <w:rsid w:val="00BF2588"/>
    <w:rsid w:val="00BF3450"/>
    <w:rsid w:val="00BF444A"/>
    <w:rsid w:val="00BF502E"/>
    <w:rsid w:val="00BF65E3"/>
    <w:rsid w:val="00BF695C"/>
    <w:rsid w:val="00BF6E32"/>
    <w:rsid w:val="00BF6E99"/>
    <w:rsid w:val="00BF73F4"/>
    <w:rsid w:val="00C0085A"/>
    <w:rsid w:val="00C00ADE"/>
    <w:rsid w:val="00C00E3A"/>
    <w:rsid w:val="00C01FC8"/>
    <w:rsid w:val="00C0219C"/>
    <w:rsid w:val="00C02BAC"/>
    <w:rsid w:val="00C02D05"/>
    <w:rsid w:val="00C02EF6"/>
    <w:rsid w:val="00C03D7E"/>
    <w:rsid w:val="00C0438A"/>
    <w:rsid w:val="00C05ED6"/>
    <w:rsid w:val="00C06E7C"/>
    <w:rsid w:val="00C06FF6"/>
    <w:rsid w:val="00C0721B"/>
    <w:rsid w:val="00C07534"/>
    <w:rsid w:val="00C07972"/>
    <w:rsid w:val="00C125C7"/>
    <w:rsid w:val="00C12763"/>
    <w:rsid w:val="00C128DF"/>
    <w:rsid w:val="00C12FDB"/>
    <w:rsid w:val="00C13194"/>
    <w:rsid w:val="00C14B3F"/>
    <w:rsid w:val="00C15479"/>
    <w:rsid w:val="00C15C9D"/>
    <w:rsid w:val="00C166A0"/>
    <w:rsid w:val="00C1670D"/>
    <w:rsid w:val="00C16C93"/>
    <w:rsid w:val="00C16D17"/>
    <w:rsid w:val="00C17150"/>
    <w:rsid w:val="00C1747B"/>
    <w:rsid w:val="00C17B11"/>
    <w:rsid w:val="00C17BDE"/>
    <w:rsid w:val="00C20A2A"/>
    <w:rsid w:val="00C21023"/>
    <w:rsid w:val="00C2213F"/>
    <w:rsid w:val="00C23A22"/>
    <w:rsid w:val="00C24428"/>
    <w:rsid w:val="00C24536"/>
    <w:rsid w:val="00C24875"/>
    <w:rsid w:val="00C24BF0"/>
    <w:rsid w:val="00C25BF0"/>
    <w:rsid w:val="00C26727"/>
    <w:rsid w:val="00C26C25"/>
    <w:rsid w:val="00C2763E"/>
    <w:rsid w:val="00C27EEF"/>
    <w:rsid w:val="00C30C4E"/>
    <w:rsid w:val="00C3180E"/>
    <w:rsid w:val="00C3214F"/>
    <w:rsid w:val="00C325D3"/>
    <w:rsid w:val="00C3341B"/>
    <w:rsid w:val="00C335B3"/>
    <w:rsid w:val="00C33F16"/>
    <w:rsid w:val="00C34127"/>
    <w:rsid w:val="00C35219"/>
    <w:rsid w:val="00C355F7"/>
    <w:rsid w:val="00C3587C"/>
    <w:rsid w:val="00C35D07"/>
    <w:rsid w:val="00C36546"/>
    <w:rsid w:val="00C37862"/>
    <w:rsid w:val="00C40E18"/>
    <w:rsid w:val="00C4130F"/>
    <w:rsid w:val="00C41F42"/>
    <w:rsid w:val="00C42215"/>
    <w:rsid w:val="00C42B8F"/>
    <w:rsid w:val="00C42FCE"/>
    <w:rsid w:val="00C43114"/>
    <w:rsid w:val="00C4312E"/>
    <w:rsid w:val="00C431F9"/>
    <w:rsid w:val="00C434C8"/>
    <w:rsid w:val="00C4352F"/>
    <w:rsid w:val="00C44462"/>
    <w:rsid w:val="00C475BE"/>
    <w:rsid w:val="00C47627"/>
    <w:rsid w:val="00C47C0C"/>
    <w:rsid w:val="00C502D6"/>
    <w:rsid w:val="00C5036A"/>
    <w:rsid w:val="00C51E2F"/>
    <w:rsid w:val="00C52044"/>
    <w:rsid w:val="00C520D9"/>
    <w:rsid w:val="00C54331"/>
    <w:rsid w:val="00C54558"/>
    <w:rsid w:val="00C54609"/>
    <w:rsid w:val="00C54A0D"/>
    <w:rsid w:val="00C54F99"/>
    <w:rsid w:val="00C554B4"/>
    <w:rsid w:val="00C557B4"/>
    <w:rsid w:val="00C5681A"/>
    <w:rsid w:val="00C56B2A"/>
    <w:rsid w:val="00C576DA"/>
    <w:rsid w:val="00C57E91"/>
    <w:rsid w:val="00C6238C"/>
    <w:rsid w:val="00C63249"/>
    <w:rsid w:val="00C6394F"/>
    <w:rsid w:val="00C63C5A"/>
    <w:rsid w:val="00C64014"/>
    <w:rsid w:val="00C65699"/>
    <w:rsid w:val="00C657E1"/>
    <w:rsid w:val="00C66E82"/>
    <w:rsid w:val="00C66EE5"/>
    <w:rsid w:val="00C678EA"/>
    <w:rsid w:val="00C67C1D"/>
    <w:rsid w:val="00C71A36"/>
    <w:rsid w:val="00C71D55"/>
    <w:rsid w:val="00C72101"/>
    <w:rsid w:val="00C72ADF"/>
    <w:rsid w:val="00C72E24"/>
    <w:rsid w:val="00C73035"/>
    <w:rsid w:val="00C73292"/>
    <w:rsid w:val="00C74917"/>
    <w:rsid w:val="00C755D5"/>
    <w:rsid w:val="00C761D3"/>
    <w:rsid w:val="00C763A1"/>
    <w:rsid w:val="00C76622"/>
    <w:rsid w:val="00C77B29"/>
    <w:rsid w:val="00C817AC"/>
    <w:rsid w:val="00C83032"/>
    <w:rsid w:val="00C83566"/>
    <w:rsid w:val="00C83D70"/>
    <w:rsid w:val="00C83E60"/>
    <w:rsid w:val="00C85084"/>
    <w:rsid w:val="00C869F6"/>
    <w:rsid w:val="00C877F3"/>
    <w:rsid w:val="00C87B6D"/>
    <w:rsid w:val="00C900DF"/>
    <w:rsid w:val="00C91500"/>
    <w:rsid w:val="00C9216E"/>
    <w:rsid w:val="00C923C5"/>
    <w:rsid w:val="00C924FE"/>
    <w:rsid w:val="00C9279B"/>
    <w:rsid w:val="00C92964"/>
    <w:rsid w:val="00C92CCB"/>
    <w:rsid w:val="00C94423"/>
    <w:rsid w:val="00C95ABC"/>
    <w:rsid w:val="00C95E9C"/>
    <w:rsid w:val="00C96804"/>
    <w:rsid w:val="00C96ACC"/>
    <w:rsid w:val="00C97951"/>
    <w:rsid w:val="00C97D1D"/>
    <w:rsid w:val="00CA019D"/>
    <w:rsid w:val="00CA0712"/>
    <w:rsid w:val="00CA0748"/>
    <w:rsid w:val="00CA0D14"/>
    <w:rsid w:val="00CA20C1"/>
    <w:rsid w:val="00CA2204"/>
    <w:rsid w:val="00CA22D7"/>
    <w:rsid w:val="00CA298D"/>
    <w:rsid w:val="00CA2D4C"/>
    <w:rsid w:val="00CA352E"/>
    <w:rsid w:val="00CA3C0C"/>
    <w:rsid w:val="00CA3D7F"/>
    <w:rsid w:val="00CA40C3"/>
    <w:rsid w:val="00CA40F9"/>
    <w:rsid w:val="00CA414B"/>
    <w:rsid w:val="00CA425E"/>
    <w:rsid w:val="00CA4C78"/>
    <w:rsid w:val="00CA5A2A"/>
    <w:rsid w:val="00CA67B5"/>
    <w:rsid w:val="00CA6C8D"/>
    <w:rsid w:val="00CA7C64"/>
    <w:rsid w:val="00CB00CF"/>
    <w:rsid w:val="00CB06B2"/>
    <w:rsid w:val="00CB0DE9"/>
    <w:rsid w:val="00CB1668"/>
    <w:rsid w:val="00CB1BB5"/>
    <w:rsid w:val="00CB1D83"/>
    <w:rsid w:val="00CB1ED0"/>
    <w:rsid w:val="00CB22D7"/>
    <w:rsid w:val="00CB272C"/>
    <w:rsid w:val="00CB35D0"/>
    <w:rsid w:val="00CB3731"/>
    <w:rsid w:val="00CB3A85"/>
    <w:rsid w:val="00CB53E3"/>
    <w:rsid w:val="00CB559C"/>
    <w:rsid w:val="00CB6623"/>
    <w:rsid w:val="00CB6823"/>
    <w:rsid w:val="00CB6A19"/>
    <w:rsid w:val="00CB6A5A"/>
    <w:rsid w:val="00CB6F3D"/>
    <w:rsid w:val="00CB6F99"/>
    <w:rsid w:val="00CB70FE"/>
    <w:rsid w:val="00CB782E"/>
    <w:rsid w:val="00CB7E0E"/>
    <w:rsid w:val="00CB7E77"/>
    <w:rsid w:val="00CC1C05"/>
    <w:rsid w:val="00CC27EF"/>
    <w:rsid w:val="00CC2B28"/>
    <w:rsid w:val="00CC32A9"/>
    <w:rsid w:val="00CC364D"/>
    <w:rsid w:val="00CC4810"/>
    <w:rsid w:val="00CC4EA3"/>
    <w:rsid w:val="00CC507B"/>
    <w:rsid w:val="00CC669E"/>
    <w:rsid w:val="00CC7DB3"/>
    <w:rsid w:val="00CC7F40"/>
    <w:rsid w:val="00CD0F80"/>
    <w:rsid w:val="00CD11E1"/>
    <w:rsid w:val="00CD1AE6"/>
    <w:rsid w:val="00CD1D1C"/>
    <w:rsid w:val="00CD2038"/>
    <w:rsid w:val="00CD2156"/>
    <w:rsid w:val="00CD325E"/>
    <w:rsid w:val="00CD3728"/>
    <w:rsid w:val="00CD43FE"/>
    <w:rsid w:val="00CD5716"/>
    <w:rsid w:val="00CD7A78"/>
    <w:rsid w:val="00CE15FE"/>
    <w:rsid w:val="00CE2934"/>
    <w:rsid w:val="00CE2D49"/>
    <w:rsid w:val="00CE338E"/>
    <w:rsid w:val="00CE35DC"/>
    <w:rsid w:val="00CE364D"/>
    <w:rsid w:val="00CE3FAC"/>
    <w:rsid w:val="00CE5609"/>
    <w:rsid w:val="00CE586E"/>
    <w:rsid w:val="00CE5BC9"/>
    <w:rsid w:val="00CE6098"/>
    <w:rsid w:val="00CE665D"/>
    <w:rsid w:val="00CE693F"/>
    <w:rsid w:val="00CE7716"/>
    <w:rsid w:val="00CE7958"/>
    <w:rsid w:val="00CE7EBE"/>
    <w:rsid w:val="00CF128B"/>
    <w:rsid w:val="00CF1EF6"/>
    <w:rsid w:val="00CF3BC8"/>
    <w:rsid w:val="00CF43D5"/>
    <w:rsid w:val="00CF44FD"/>
    <w:rsid w:val="00CF4F2B"/>
    <w:rsid w:val="00CF5175"/>
    <w:rsid w:val="00CF54FF"/>
    <w:rsid w:val="00CF5652"/>
    <w:rsid w:val="00CF5B29"/>
    <w:rsid w:val="00D00031"/>
    <w:rsid w:val="00D0012C"/>
    <w:rsid w:val="00D006C3"/>
    <w:rsid w:val="00D006D1"/>
    <w:rsid w:val="00D00E9B"/>
    <w:rsid w:val="00D01B36"/>
    <w:rsid w:val="00D01C59"/>
    <w:rsid w:val="00D0255E"/>
    <w:rsid w:val="00D03F7C"/>
    <w:rsid w:val="00D0422E"/>
    <w:rsid w:val="00D04ACF"/>
    <w:rsid w:val="00D04DCF"/>
    <w:rsid w:val="00D06A7E"/>
    <w:rsid w:val="00D115F4"/>
    <w:rsid w:val="00D123D0"/>
    <w:rsid w:val="00D12761"/>
    <w:rsid w:val="00D128D6"/>
    <w:rsid w:val="00D12A50"/>
    <w:rsid w:val="00D13269"/>
    <w:rsid w:val="00D135B0"/>
    <w:rsid w:val="00D149A0"/>
    <w:rsid w:val="00D14AF6"/>
    <w:rsid w:val="00D14CBF"/>
    <w:rsid w:val="00D15313"/>
    <w:rsid w:val="00D15C5F"/>
    <w:rsid w:val="00D15E56"/>
    <w:rsid w:val="00D161CF"/>
    <w:rsid w:val="00D172B6"/>
    <w:rsid w:val="00D179CD"/>
    <w:rsid w:val="00D17D95"/>
    <w:rsid w:val="00D17F2C"/>
    <w:rsid w:val="00D202FD"/>
    <w:rsid w:val="00D2034D"/>
    <w:rsid w:val="00D204D6"/>
    <w:rsid w:val="00D20C04"/>
    <w:rsid w:val="00D2130B"/>
    <w:rsid w:val="00D215C0"/>
    <w:rsid w:val="00D21C0F"/>
    <w:rsid w:val="00D23685"/>
    <w:rsid w:val="00D24914"/>
    <w:rsid w:val="00D24EDB"/>
    <w:rsid w:val="00D261C7"/>
    <w:rsid w:val="00D268D4"/>
    <w:rsid w:val="00D26DBC"/>
    <w:rsid w:val="00D27934"/>
    <w:rsid w:val="00D27DAA"/>
    <w:rsid w:val="00D302E6"/>
    <w:rsid w:val="00D30B93"/>
    <w:rsid w:val="00D30DF2"/>
    <w:rsid w:val="00D31311"/>
    <w:rsid w:val="00D31645"/>
    <w:rsid w:val="00D31647"/>
    <w:rsid w:val="00D31890"/>
    <w:rsid w:val="00D31D04"/>
    <w:rsid w:val="00D328C9"/>
    <w:rsid w:val="00D33B7E"/>
    <w:rsid w:val="00D33C05"/>
    <w:rsid w:val="00D33D50"/>
    <w:rsid w:val="00D33F48"/>
    <w:rsid w:val="00D34432"/>
    <w:rsid w:val="00D34875"/>
    <w:rsid w:val="00D34888"/>
    <w:rsid w:val="00D34981"/>
    <w:rsid w:val="00D357AD"/>
    <w:rsid w:val="00D364E6"/>
    <w:rsid w:val="00D36C37"/>
    <w:rsid w:val="00D36E08"/>
    <w:rsid w:val="00D376BE"/>
    <w:rsid w:val="00D37D5B"/>
    <w:rsid w:val="00D37DEB"/>
    <w:rsid w:val="00D40207"/>
    <w:rsid w:val="00D40511"/>
    <w:rsid w:val="00D40638"/>
    <w:rsid w:val="00D4127C"/>
    <w:rsid w:val="00D41C1D"/>
    <w:rsid w:val="00D4255D"/>
    <w:rsid w:val="00D429BE"/>
    <w:rsid w:val="00D43B9C"/>
    <w:rsid w:val="00D43C28"/>
    <w:rsid w:val="00D44100"/>
    <w:rsid w:val="00D44398"/>
    <w:rsid w:val="00D444D9"/>
    <w:rsid w:val="00D4482D"/>
    <w:rsid w:val="00D44D97"/>
    <w:rsid w:val="00D465C6"/>
    <w:rsid w:val="00D47073"/>
    <w:rsid w:val="00D505EA"/>
    <w:rsid w:val="00D50BAF"/>
    <w:rsid w:val="00D50C08"/>
    <w:rsid w:val="00D51922"/>
    <w:rsid w:val="00D51AD8"/>
    <w:rsid w:val="00D52171"/>
    <w:rsid w:val="00D52261"/>
    <w:rsid w:val="00D52702"/>
    <w:rsid w:val="00D52B17"/>
    <w:rsid w:val="00D52E38"/>
    <w:rsid w:val="00D53029"/>
    <w:rsid w:val="00D533AE"/>
    <w:rsid w:val="00D53BEA"/>
    <w:rsid w:val="00D53FF8"/>
    <w:rsid w:val="00D55AE5"/>
    <w:rsid w:val="00D56264"/>
    <w:rsid w:val="00D562D4"/>
    <w:rsid w:val="00D56F28"/>
    <w:rsid w:val="00D57202"/>
    <w:rsid w:val="00D572F9"/>
    <w:rsid w:val="00D57CCA"/>
    <w:rsid w:val="00D60ED3"/>
    <w:rsid w:val="00D613D8"/>
    <w:rsid w:val="00D61948"/>
    <w:rsid w:val="00D619DD"/>
    <w:rsid w:val="00D61F24"/>
    <w:rsid w:val="00D61FD9"/>
    <w:rsid w:val="00D623B7"/>
    <w:rsid w:val="00D62C4C"/>
    <w:rsid w:val="00D64674"/>
    <w:rsid w:val="00D6670A"/>
    <w:rsid w:val="00D70004"/>
    <w:rsid w:val="00D7034E"/>
    <w:rsid w:val="00D71A2C"/>
    <w:rsid w:val="00D7395F"/>
    <w:rsid w:val="00D73BEF"/>
    <w:rsid w:val="00D740E2"/>
    <w:rsid w:val="00D74101"/>
    <w:rsid w:val="00D7522A"/>
    <w:rsid w:val="00D76C11"/>
    <w:rsid w:val="00D76E5C"/>
    <w:rsid w:val="00D7729E"/>
    <w:rsid w:val="00D7750E"/>
    <w:rsid w:val="00D80034"/>
    <w:rsid w:val="00D8043B"/>
    <w:rsid w:val="00D806DF"/>
    <w:rsid w:val="00D80B73"/>
    <w:rsid w:val="00D80F80"/>
    <w:rsid w:val="00D811CC"/>
    <w:rsid w:val="00D81844"/>
    <w:rsid w:val="00D81A4B"/>
    <w:rsid w:val="00D81AF6"/>
    <w:rsid w:val="00D824D1"/>
    <w:rsid w:val="00D824E8"/>
    <w:rsid w:val="00D82851"/>
    <w:rsid w:val="00D82E37"/>
    <w:rsid w:val="00D835F6"/>
    <w:rsid w:val="00D83AB7"/>
    <w:rsid w:val="00D84393"/>
    <w:rsid w:val="00D84705"/>
    <w:rsid w:val="00D84925"/>
    <w:rsid w:val="00D84C9A"/>
    <w:rsid w:val="00D85128"/>
    <w:rsid w:val="00D86660"/>
    <w:rsid w:val="00D87833"/>
    <w:rsid w:val="00D87B12"/>
    <w:rsid w:val="00D90242"/>
    <w:rsid w:val="00D90BAB"/>
    <w:rsid w:val="00D91241"/>
    <w:rsid w:val="00D9153C"/>
    <w:rsid w:val="00D9211E"/>
    <w:rsid w:val="00D92C85"/>
    <w:rsid w:val="00D930DD"/>
    <w:rsid w:val="00D93D4B"/>
    <w:rsid w:val="00D94175"/>
    <w:rsid w:val="00D950D3"/>
    <w:rsid w:val="00D957C8"/>
    <w:rsid w:val="00D95C63"/>
    <w:rsid w:val="00D96217"/>
    <w:rsid w:val="00D9707C"/>
    <w:rsid w:val="00D97468"/>
    <w:rsid w:val="00DA1057"/>
    <w:rsid w:val="00DA1161"/>
    <w:rsid w:val="00DA154F"/>
    <w:rsid w:val="00DA1CC8"/>
    <w:rsid w:val="00DA1F1E"/>
    <w:rsid w:val="00DA249A"/>
    <w:rsid w:val="00DA2675"/>
    <w:rsid w:val="00DA2B6C"/>
    <w:rsid w:val="00DA31E6"/>
    <w:rsid w:val="00DA3ACF"/>
    <w:rsid w:val="00DA41E7"/>
    <w:rsid w:val="00DA60D7"/>
    <w:rsid w:val="00DA688D"/>
    <w:rsid w:val="00DA68DF"/>
    <w:rsid w:val="00DA6B31"/>
    <w:rsid w:val="00DA736C"/>
    <w:rsid w:val="00DA790C"/>
    <w:rsid w:val="00DA7F0F"/>
    <w:rsid w:val="00DB01AD"/>
    <w:rsid w:val="00DB01D3"/>
    <w:rsid w:val="00DB05A6"/>
    <w:rsid w:val="00DB064E"/>
    <w:rsid w:val="00DB0D6B"/>
    <w:rsid w:val="00DB1F4F"/>
    <w:rsid w:val="00DB2C26"/>
    <w:rsid w:val="00DB357E"/>
    <w:rsid w:val="00DB3888"/>
    <w:rsid w:val="00DB3BBA"/>
    <w:rsid w:val="00DB3FB0"/>
    <w:rsid w:val="00DB3FBA"/>
    <w:rsid w:val="00DB4098"/>
    <w:rsid w:val="00DB5188"/>
    <w:rsid w:val="00DB543F"/>
    <w:rsid w:val="00DB5A4E"/>
    <w:rsid w:val="00DB5F1D"/>
    <w:rsid w:val="00DB789A"/>
    <w:rsid w:val="00DB7D0C"/>
    <w:rsid w:val="00DC0B7B"/>
    <w:rsid w:val="00DC180D"/>
    <w:rsid w:val="00DC1940"/>
    <w:rsid w:val="00DC2740"/>
    <w:rsid w:val="00DC2785"/>
    <w:rsid w:val="00DC2AEA"/>
    <w:rsid w:val="00DC2E3D"/>
    <w:rsid w:val="00DC2F77"/>
    <w:rsid w:val="00DC3349"/>
    <w:rsid w:val="00DC3722"/>
    <w:rsid w:val="00DC42D7"/>
    <w:rsid w:val="00DC46B7"/>
    <w:rsid w:val="00DC48AF"/>
    <w:rsid w:val="00DC4D20"/>
    <w:rsid w:val="00DC5A70"/>
    <w:rsid w:val="00DC604B"/>
    <w:rsid w:val="00DC60F0"/>
    <w:rsid w:val="00DC62EC"/>
    <w:rsid w:val="00DC6CDE"/>
    <w:rsid w:val="00DC6E68"/>
    <w:rsid w:val="00DC6FBE"/>
    <w:rsid w:val="00DC7084"/>
    <w:rsid w:val="00DC71A3"/>
    <w:rsid w:val="00DC7676"/>
    <w:rsid w:val="00DC7AA9"/>
    <w:rsid w:val="00DD11C0"/>
    <w:rsid w:val="00DD1634"/>
    <w:rsid w:val="00DD1F0A"/>
    <w:rsid w:val="00DD273D"/>
    <w:rsid w:val="00DD33E1"/>
    <w:rsid w:val="00DD3BA3"/>
    <w:rsid w:val="00DD4039"/>
    <w:rsid w:val="00DD6459"/>
    <w:rsid w:val="00DD6502"/>
    <w:rsid w:val="00DD66E7"/>
    <w:rsid w:val="00DD6962"/>
    <w:rsid w:val="00DD6A09"/>
    <w:rsid w:val="00DD7229"/>
    <w:rsid w:val="00DE003E"/>
    <w:rsid w:val="00DE06A0"/>
    <w:rsid w:val="00DE15FD"/>
    <w:rsid w:val="00DE2074"/>
    <w:rsid w:val="00DE31B9"/>
    <w:rsid w:val="00DE3398"/>
    <w:rsid w:val="00DE357F"/>
    <w:rsid w:val="00DE4445"/>
    <w:rsid w:val="00DE452D"/>
    <w:rsid w:val="00DE4929"/>
    <w:rsid w:val="00DE4A27"/>
    <w:rsid w:val="00DE556E"/>
    <w:rsid w:val="00DE606E"/>
    <w:rsid w:val="00DE6EC9"/>
    <w:rsid w:val="00DE7759"/>
    <w:rsid w:val="00DF03AA"/>
    <w:rsid w:val="00DF146E"/>
    <w:rsid w:val="00DF1481"/>
    <w:rsid w:val="00DF1998"/>
    <w:rsid w:val="00DF1B0D"/>
    <w:rsid w:val="00DF2A51"/>
    <w:rsid w:val="00DF33AB"/>
    <w:rsid w:val="00DF4698"/>
    <w:rsid w:val="00DF4B23"/>
    <w:rsid w:val="00DF6294"/>
    <w:rsid w:val="00DF62C5"/>
    <w:rsid w:val="00DF6844"/>
    <w:rsid w:val="00DF6A44"/>
    <w:rsid w:val="00DF7950"/>
    <w:rsid w:val="00DF7C47"/>
    <w:rsid w:val="00DF7C91"/>
    <w:rsid w:val="00DF7E13"/>
    <w:rsid w:val="00E00115"/>
    <w:rsid w:val="00E026BC"/>
    <w:rsid w:val="00E02F36"/>
    <w:rsid w:val="00E038B7"/>
    <w:rsid w:val="00E03C78"/>
    <w:rsid w:val="00E04B91"/>
    <w:rsid w:val="00E04C94"/>
    <w:rsid w:val="00E05411"/>
    <w:rsid w:val="00E05DAE"/>
    <w:rsid w:val="00E062A6"/>
    <w:rsid w:val="00E064E7"/>
    <w:rsid w:val="00E06EC5"/>
    <w:rsid w:val="00E06F21"/>
    <w:rsid w:val="00E071CE"/>
    <w:rsid w:val="00E10965"/>
    <w:rsid w:val="00E10EFF"/>
    <w:rsid w:val="00E110BB"/>
    <w:rsid w:val="00E12863"/>
    <w:rsid w:val="00E13EA3"/>
    <w:rsid w:val="00E149CF"/>
    <w:rsid w:val="00E1754F"/>
    <w:rsid w:val="00E177B0"/>
    <w:rsid w:val="00E17853"/>
    <w:rsid w:val="00E17AEB"/>
    <w:rsid w:val="00E17F5B"/>
    <w:rsid w:val="00E201DF"/>
    <w:rsid w:val="00E20BED"/>
    <w:rsid w:val="00E20D68"/>
    <w:rsid w:val="00E219A8"/>
    <w:rsid w:val="00E23C35"/>
    <w:rsid w:val="00E23F66"/>
    <w:rsid w:val="00E25A23"/>
    <w:rsid w:val="00E26C83"/>
    <w:rsid w:val="00E276F3"/>
    <w:rsid w:val="00E307F2"/>
    <w:rsid w:val="00E30DA0"/>
    <w:rsid w:val="00E30FE4"/>
    <w:rsid w:val="00E31062"/>
    <w:rsid w:val="00E32529"/>
    <w:rsid w:val="00E3268F"/>
    <w:rsid w:val="00E333EF"/>
    <w:rsid w:val="00E33E9C"/>
    <w:rsid w:val="00E33EC4"/>
    <w:rsid w:val="00E33FF7"/>
    <w:rsid w:val="00E3438E"/>
    <w:rsid w:val="00E3482C"/>
    <w:rsid w:val="00E34A5A"/>
    <w:rsid w:val="00E34C1B"/>
    <w:rsid w:val="00E34C75"/>
    <w:rsid w:val="00E34E3B"/>
    <w:rsid w:val="00E3526C"/>
    <w:rsid w:val="00E35646"/>
    <w:rsid w:val="00E357DD"/>
    <w:rsid w:val="00E36C95"/>
    <w:rsid w:val="00E37C43"/>
    <w:rsid w:val="00E411E7"/>
    <w:rsid w:val="00E41C98"/>
    <w:rsid w:val="00E4254E"/>
    <w:rsid w:val="00E429A7"/>
    <w:rsid w:val="00E437D3"/>
    <w:rsid w:val="00E44AA4"/>
    <w:rsid w:val="00E44AD8"/>
    <w:rsid w:val="00E45062"/>
    <w:rsid w:val="00E461B4"/>
    <w:rsid w:val="00E472BB"/>
    <w:rsid w:val="00E476B6"/>
    <w:rsid w:val="00E50027"/>
    <w:rsid w:val="00E50948"/>
    <w:rsid w:val="00E517C3"/>
    <w:rsid w:val="00E52124"/>
    <w:rsid w:val="00E52CD8"/>
    <w:rsid w:val="00E53727"/>
    <w:rsid w:val="00E546FE"/>
    <w:rsid w:val="00E555AD"/>
    <w:rsid w:val="00E55E53"/>
    <w:rsid w:val="00E575F5"/>
    <w:rsid w:val="00E5771A"/>
    <w:rsid w:val="00E57CF1"/>
    <w:rsid w:val="00E57E84"/>
    <w:rsid w:val="00E60758"/>
    <w:rsid w:val="00E60D09"/>
    <w:rsid w:val="00E617A9"/>
    <w:rsid w:val="00E62661"/>
    <w:rsid w:val="00E62C1E"/>
    <w:rsid w:val="00E63686"/>
    <w:rsid w:val="00E643B7"/>
    <w:rsid w:val="00E645C3"/>
    <w:rsid w:val="00E6462B"/>
    <w:rsid w:val="00E64E0A"/>
    <w:rsid w:val="00E655BF"/>
    <w:rsid w:val="00E660B5"/>
    <w:rsid w:val="00E66594"/>
    <w:rsid w:val="00E703EC"/>
    <w:rsid w:val="00E7068C"/>
    <w:rsid w:val="00E70C1D"/>
    <w:rsid w:val="00E70CA7"/>
    <w:rsid w:val="00E70E01"/>
    <w:rsid w:val="00E71152"/>
    <w:rsid w:val="00E712D8"/>
    <w:rsid w:val="00E71C18"/>
    <w:rsid w:val="00E72D3D"/>
    <w:rsid w:val="00E73498"/>
    <w:rsid w:val="00E7350C"/>
    <w:rsid w:val="00E73D4F"/>
    <w:rsid w:val="00E760DE"/>
    <w:rsid w:val="00E76C3A"/>
    <w:rsid w:val="00E76E71"/>
    <w:rsid w:val="00E771BD"/>
    <w:rsid w:val="00E77EF3"/>
    <w:rsid w:val="00E80236"/>
    <w:rsid w:val="00E80335"/>
    <w:rsid w:val="00E812FC"/>
    <w:rsid w:val="00E8223D"/>
    <w:rsid w:val="00E8247A"/>
    <w:rsid w:val="00E8265F"/>
    <w:rsid w:val="00E82662"/>
    <w:rsid w:val="00E82CEC"/>
    <w:rsid w:val="00E83F70"/>
    <w:rsid w:val="00E8400E"/>
    <w:rsid w:val="00E84393"/>
    <w:rsid w:val="00E84ABD"/>
    <w:rsid w:val="00E84CAB"/>
    <w:rsid w:val="00E85E0B"/>
    <w:rsid w:val="00E85E29"/>
    <w:rsid w:val="00E86AD1"/>
    <w:rsid w:val="00E86BA3"/>
    <w:rsid w:val="00E87803"/>
    <w:rsid w:val="00E87A9D"/>
    <w:rsid w:val="00E9046A"/>
    <w:rsid w:val="00E90AA0"/>
    <w:rsid w:val="00E924E1"/>
    <w:rsid w:val="00E945EB"/>
    <w:rsid w:val="00E94C76"/>
    <w:rsid w:val="00E94E25"/>
    <w:rsid w:val="00E94EAE"/>
    <w:rsid w:val="00E952E3"/>
    <w:rsid w:val="00E95635"/>
    <w:rsid w:val="00E95BBC"/>
    <w:rsid w:val="00E962F2"/>
    <w:rsid w:val="00E968DE"/>
    <w:rsid w:val="00E979D8"/>
    <w:rsid w:val="00E97BC1"/>
    <w:rsid w:val="00E97F98"/>
    <w:rsid w:val="00EA0C57"/>
    <w:rsid w:val="00EA1847"/>
    <w:rsid w:val="00EA198C"/>
    <w:rsid w:val="00EA1FEC"/>
    <w:rsid w:val="00EA21E5"/>
    <w:rsid w:val="00EA2CF0"/>
    <w:rsid w:val="00EA2E49"/>
    <w:rsid w:val="00EA3389"/>
    <w:rsid w:val="00EA3890"/>
    <w:rsid w:val="00EA6531"/>
    <w:rsid w:val="00EA7A50"/>
    <w:rsid w:val="00EB1448"/>
    <w:rsid w:val="00EB3133"/>
    <w:rsid w:val="00EB374F"/>
    <w:rsid w:val="00EB4002"/>
    <w:rsid w:val="00EB4345"/>
    <w:rsid w:val="00EB4559"/>
    <w:rsid w:val="00EB45A8"/>
    <w:rsid w:val="00EB4E13"/>
    <w:rsid w:val="00EB5489"/>
    <w:rsid w:val="00EB742D"/>
    <w:rsid w:val="00EB76DF"/>
    <w:rsid w:val="00EB7B37"/>
    <w:rsid w:val="00EC03E0"/>
    <w:rsid w:val="00EC1390"/>
    <w:rsid w:val="00EC291A"/>
    <w:rsid w:val="00EC2F63"/>
    <w:rsid w:val="00EC3119"/>
    <w:rsid w:val="00EC4335"/>
    <w:rsid w:val="00EC5337"/>
    <w:rsid w:val="00EC6552"/>
    <w:rsid w:val="00EC72E5"/>
    <w:rsid w:val="00EC7632"/>
    <w:rsid w:val="00EC7C66"/>
    <w:rsid w:val="00EC7DA0"/>
    <w:rsid w:val="00ED05D8"/>
    <w:rsid w:val="00ED0750"/>
    <w:rsid w:val="00ED0E75"/>
    <w:rsid w:val="00ED129F"/>
    <w:rsid w:val="00ED16B4"/>
    <w:rsid w:val="00ED39D7"/>
    <w:rsid w:val="00ED3ADA"/>
    <w:rsid w:val="00ED4197"/>
    <w:rsid w:val="00ED444D"/>
    <w:rsid w:val="00ED4709"/>
    <w:rsid w:val="00ED5629"/>
    <w:rsid w:val="00ED5916"/>
    <w:rsid w:val="00ED5B21"/>
    <w:rsid w:val="00ED5EEE"/>
    <w:rsid w:val="00ED64A3"/>
    <w:rsid w:val="00ED7217"/>
    <w:rsid w:val="00ED76C7"/>
    <w:rsid w:val="00ED77B3"/>
    <w:rsid w:val="00EE0461"/>
    <w:rsid w:val="00EE04A4"/>
    <w:rsid w:val="00EE0F4D"/>
    <w:rsid w:val="00EE1C70"/>
    <w:rsid w:val="00EE1DF9"/>
    <w:rsid w:val="00EE21DE"/>
    <w:rsid w:val="00EE2451"/>
    <w:rsid w:val="00EE29BF"/>
    <w:rsid w:val="00EE2BD8"/>
    <w:rsid w:val="00EE2D66"/>
    <w:rsid w:val="00EE3A3F"/>
    <w:rsid w:val="00EE3CF8"/>
    <w:rsid w:val="00EE451B"/>
    <w:rsid w:val="00EE5BD7"/>
    <w:rsid w:val="00EE6843"/>
    <w:rsid w:val="00EE6E16"/>
    <w:rsid w:val="00EE7785"/>
    <w:rsid w:val="00EF036C"/>
    <w:rsid w:val="00EF057E"/>
    <w:rsid w:val="00EF086F"/>
    <w:rsid w:val="00EF0A4C"/>
    <w:rsid w:val="00EF1364"/>
    <w:rsid w:val="00EF22FD"/>
    <w:rsid w:val="00EF29B6"/>
    <w:rsid w:val="00EF32A1"/>
    <w:rsid w:val="00EF375D"/>
    <w:rsid w:val="00EF3FDA"/>
    <w:rsid w:val="00EF5819"/>
    <w:rsid w:val="00EF5A88"/>
    <w:rsid w:val="00EF6CFB"/>
    <w:rsid w:val="00EF6DEF"/>
    <w:rsid w:val="00EF6E00"/>
    <w:rsid w:val="00EF7767"/>
    <w:rsid w:val="00F000C1"/>
    <w:rsid w:val="00F00385"/>
    <w:rsid w:val="00F007EF"/>
    <w:rsid w:val="00F0160C"/>
    <w:rsid w:val="00F01684"/>
    <w:rsid w:val="00F01C8C"/>
    <w:rsid w:val="00F01CCB"/>
    <w:rsid w:val="00F01D77"/>
    <w:rsid w:val="00F02C3C"/>
    <w:rsid w:val="00F02D0D"/>
    <w:rsid w:val="00F02E10"/>
    <w:rsid w:val="00F02ECF"/>
    <w:rsid w:val="00F03D4E"/>
    <w:rsid w:val="00F047A6"/>
    <w:rsid w:val="00F048E7"/>
    <w:rsid w:val="00F05938"/>
    <w:rsid w:val="00F06E25"/>
    <w:rsid w:val="00F074CD"/>
    <w:rsid w:val="00F07A36"/>
    <w:rsid w:val="00F10896"/>
    <w:rsid w:val="00F1138A"/>
    <w:rsid w:val="00F11960"/>
    <w:rsid w:val="00F11C4C"/>
    <w:rsid w:val="00F122CA"/>
    <w:rsid w:val="00F12C16"/>
    <w:rsid w:val="00F132F4"/>
    <w:rsid w:val="00F144A7"/>
    <w:rsid w:val="00F14DB7"/>
    <w:rsid w:val="00F15312"/>
    <w:rsid w:val="00F15BDF"/>
    <w:rsid w:val="00F16612"/>
    <w:rsid w:val="00F16640"/>
    <w:rsid w:val="00F16D95"/>
    <w:rsid w:val="00F17F06"/>
    <w:rsid w:val="00F2028F"/>
    <w:rsid w:val="00F20966"/>
    <w:rsid w:val="00F20A04"/>
    <w:rsid w:val="00F21DF6"/>
    <w:rsid w:val="00F22D98"/>
    <w:rsid w:val="00F22F44"/>
    <w:rsid w:val="00F23CBA"/>
    <w:rsid w:val="00F25143"/>
    <w:rsid w:val="00F25BCC"/>
    <w:rsid w:val="00F26ABC"/>
    <w:rsid w:val="00F2757C"/>
    <w:rsid w:val="00F27849"/>
    <w:rsid w:val="00F27C39"/>
    <w:rsid w:val="00F30660"/>
    <w:rsid w:val="00F30FF2"/>
    <w:rsid w:val="00F31372"/>
    <w:rsid w:val="00F313B8"/>
    <w:rsid w:val="00F3162A"/>
    <w:rsid w:val="00F3194C"/>
    <w:rsid w:val="00F327AC"/>
    <w:rsid w:val="00F33B80"/>
    <w:rsid w:val="00F35EB0"/>
    <w:rsid w:val="00F3683A"/>
    <w:rsid w:val="00F37543"/>
    <w:rsid w:val="00F4141C"/>
    <w:rsid w:val="00F42077"/>
    <w:rsid w:val="00F4231F"/>
    <w:rsid w:val="00F4470D"/>
    <w:rsid w:val="00F45A3E"/>
    <w:rsid w:val="00F4622D"/>
    <w:rsid w:val="00F46269"/>
    <w:rsid w:val="00F466D2"/>
    <w:rsid w:val="00F46B22"/>
    <w:rsid w:val="00F46D84"/>
    <w:rsid w:val="00F50316"/>
    <w:rsid w:val="00F51623"/>
    <w:rsid w:val="00F517DA"/>
    <w:rsid w:val="00F51ECD"/>
    <w:rsid w:val="00F529F8"/>
    <w:rsid w:val="00F52ACC"/>
    <w:rsid w:val="00F53F19"/>
    <w:rsid w:val="00F55055"/>
    <w:rsid w:val="00F568E6"/>
    <w:rsid w:val="00F56C9D"/>
    <w:rsid w:val="00F5777D"/>
    <w:rsid w:val="00F57CDC"/>
    <w:rsid w:val="00F615C0"/>
    <w:rsid w:val="00F635CE"/>
    <w:rsid w:val="00F64459"/>
    <w:rsid w:val="00F64711"/>
    <w:rsid w:val="00F647FD"/>
    <w:rsid w:val="00F664E8"/>
    <w:rsid w:val="00F667FE"/>
    <w:rsid w:val="00F66D8A"/>
    <w:rsid w:val="00F6747F"/>
    <w:rsid w:val="00F676CE"/>
    <w:rsid w:val="00F6780A"/>
    <w:rsid w:val="00F701EA"/>
    <w:rsid w:val="00F71A9A"/>
    <w:rsid w:val="00F726E1"/>
    <w:rsid w:val="00F72739"/>
    <w:rsid w:val="00F72EF3"/>
    <w:rsid w:val="00F72F2D"/>
    <w:rsid w:val="00F73632"/>
    <w:rsid w:val="00F7402E"/>
    <w:rsid w:val="00F7422D"/>
    <w:rsid w:val="00F7432E"/>
    <w:rsid w:val="00F75C58"/>
    <w:rsid w:val="00F75F28"/>
    <w:rsid w:val="00F76A79"/>
    <w:rsid w:val="00F76B08"/>
    <w:rsid w:val="00F76F8C"/>
    <w:rsid w:val="00F77AC0"/>
    <w:rsid w:val="00F8042C"/>
    <w:rsid w:val="00F80BD8"/>
    <w:rsid w:val="00F80F2A"/>
    <w:rsid w:val="00F814CE"/>
    <w:rsid w:val="00F81DD2"/>
    <w:rsid w:val="00F84972"/>
    <w:rsid w:val="00F84E39"/>
    <w:rsid w:val="00F853BA"/>
    <w:rsid w:val="00F85B44"/>
    <w:rsid w:val="00F864EB"/>
    <w:rsid w:val="00F86710"/>
    <w:rsid w:val="00F86CB1"/>
    <w:rsid w:val="00F876EA"/>
    <w:rsid w:val="00F904C1"/>
    <w:rsid w:val="00F90B56"/>
    <w:rsid w:val="00F922D1"/>
    <w:rsid w:val="00F92C9F"/>
    <w:rsid w:val="00F92F62"/>
    <w:rsid w:val="00F931EE"/>
    <w:rsid w:val="00F93AF0"/>
    <w:rsid w:val="00F93BDB"/>
    <w:rsid w:val="00F94391"/>
    <w:rsid w:val="00F94B41"/>
    <w:rsid w:val="00F94CF4"/>
    <w:rsid w:val="00F9577E"/>
    <w:rsid w:val="00F95A26"/>
    <w:rsid w:val="00F95EFA"/>
    <w:rsid w:val="00F96281"/>
    <w:rsid w:val="00F96948"/>
    <w:rsid w:val="00F976C5"/>
    <w:rsid w:val="00F9776F"/>
    <w:rsid w:val="00F97A25"/>
    <w:rsid w:val="00FA0D7F"/>
    <w:rsid w:val="00FA10BA"/>
    <w:rsid w:val="00FA1545"/>
    <w:rsid w:val="00FA1DDC"/>
    <w:rsid w:val="00FA2077"/>
    <w:rsid w:val="00FA212E"/>
    <w:rsid w:val="00FA2B8F"/>
    <w:rsid w:val="00FA30CD"/>
    <w:rsid w:val="00FA35C3"/>
    <w:rsid w:val="00FA384D"/>
    <w:rsid w:val="00FA4341"/>
    <w:rsid w:val="00FA5BC4"/>
    <w:rsid w:val="00FA5FC4"/>
    <w:rsid w:val="00FA6003"/>
    <w:rsid w:val="00FA66C7"/>
    <w:rsid w:val="00FA7139"/>
    <w:rsid w:val="00FA7A41"/>
    <w:rsid w:val="00FA7E14"/>
    <w:rsid w:val="00FB0023"/>
    <w:rsid w:val="00FB05BC"/>
    <w:rsid w:val="00FB0C6B"/>
    <w:rsid w:val="00FB191E"/>
    <w:rsid w:val="00FB1E03"/>
    <w:rsid w:val="00FB1E78"/>
    <w:rsid w:val="00FB22F1"/>
    <w:rsid w:val="00FB28B0"/>
    <w:rsid w:val="00FB297B"/>
    <w:rsid w:val="00FB2A19"/>
    <w:rsid w:val="00FB4CB9"/>
    <w:rsid w:val="00FB623A"/>
    <w:rsid w:val="00FB6D19"/>
    <w:rsid w:val="00FB7F66"/>
    <w:rsid w:val="00FB7FC9"/>
    <w:rsid w:val="00FC057C"/>
    <w:rsid w:val="00FC073A"/>
    <w:rsid w:val="00FC0838"/>
    <w:rsid w:val="00FC22BE"/>
    <w:rsid w:val="00FC2951"/>
    <w:rsid w:val="00FC2C61"/>
    <w:rsid w:val="00FC3088"/>
    <w:rsid w:val="00FC32F6"/>
    <w:rsid w:val="00FC33E4"/>
    <w:rsid w:val="00FC3656"/>
    <w:rsid w:val="00FC5056"/>
    <w:rsid w:val="00FC5738"/>
    <w:rsid w:val="00FC581C"/>
    <w:rsid w:val="00FC639C"/>
    <w:rsid w:val="00FC6562"/>
    <w:rsid w:val="00FC7916"/>
    <w:rsid w:val="00FC7EA3"/>
    <w:rsid w:val="00FD02EE"/>
    <w:rsid w:val="00FD0AAB"/>
    <w:rsid w:val="00FD128C"/>
    <w:rsid w:val="00FD2349"/>
    <w:rsid w:val="00FD2E6C"/>
    <w:rsid w:val="00FD3C61"/>
    <w:rsid w:val="00FD610D"/>
    <w:rsid w:val="00FD620D"/>
    <w:rsid w:val="00FD689E"/>
    <w:rsid w:val="00FD744D"/>
    <w:rsid w:val="00FD7AC2"/>
    <w:rsid w:val="00FE021E"/>
    <w:rsid w:val="00FE0EEF"/>
    <w:rsid w:val="00FE2189"/>
    <w:rsid w:val="00FE2780"/>
    <w:rsid w:val="00FE4629"/>
    <w:rsid w:val="00FE54F7"/>
    <w:rsid w:val="00FE567A"/>
    <w:rsid w:val="00FE5827"/>
    <w:rsid w:val="00FE649E"/>
    <w:rsid w:val="00FE74F6"/>
    <w:rsid w:val="00FE7C70"/>
    <w:rsid w:val="00FE7E0E"/>
    <w:rsid w:val="00FE7E75"/>
    <w:rsid w:val="00FF0A5A"/>
    <w:rsid w:val="00FF1A65"/>
    <w:rsid w:val="00FF296A"/>
    <w:rsid w:val="00FF2C1A"/>
    <w:rsid w:val="00FF2DCC"/>
    <w:rsid w:val="00FF2F54"/>
    <w:rsid w:val="00FF36DC"/>
    <w:rsid w:val="00FF3F43"/>
    <w:rsid w:val="00FF4304"/>
    <w:rsid w:val="00FF4BAB"/>
    <w:rsid w:val="00FF55C0"/>
    <w:rsid w:val="00FF5B1A"/>
    <w:rsid w:val="00FF5DA9"/>
    <w:rsid w:val="00FF7195"/>
    <w:rsid w:val="00FF769F"/>
    <w:rsid w:val="00FF7AF6"/>
    <w:rsid w:val="00FF7D7C"/>
    <w:rsid w:val="41646A6A"/>
    <w:rsid w:val="67CA1428"/>
    <w:rsid w:val="7843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058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05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405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05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0587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05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40587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405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840587"/>
    <w:rPr>
      <w:rFonts w:eastAsia="Times New Roman" w:cs="Times New Roman"/>
      <w:b/>
      <w:sz w:val="28"/>
      <w:lang w:val="ru-RU" w:eastAsia="ru-RU"/>
    </w:rPr>
  </w:style>
  <w:style w:type="character" w:styleId="a3">
    <w:name w:val="Hyperlink"/>
    <w:basedOn w:val="a0"/>
    <w:uiPriority w:val="99"/>
    <w:rsid w:val="00840587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840587"/>
    <w:rPr>
      <w:rFonts w:cs="Times New Roman"/>
    </w:rPr>
  </w:style>
  <w:style w:type="paragraph" w:styleId="a5">
    <w:name w:val="Balloon Text"/>
    <w:basedOn w:val="a"/>
    <w:link w:val="a6"/>
    <w:uiPriority w:val="99"/>
    <w:rsid w:val="008405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0587"/>
    <w:rPr>
      <w:rFonts w:cs="Times New Roman"/>
      <w:sz w:val="2"/>
    </w:rPr>
  </w:style>
  <w:style w:type="paragraph" w:styleId="21">
    <w:name w:val="Body Text 2"/>
    <w:basedOn w:val="a"/>
    <w:link w:val="22"/>
    <w:uiPriority w:val="99"/>
    <w:rsid w:val="008405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40587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840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40587"/>
    <w:rPr>
      <w:rFonts w:cs="Times New Roman"/>
      <w:sz w:val="24"/>
      <w:lang w:val="ru-RU" w:eastAsia="ru-RU"/>
    </w:rPr>
  </w:style>
  <w:style w:type="paragraph" w:styleId="a9">
    <w:name w:val="Body Text"/>
    <w:basedOn w:val="a"/>
    <w:link w:val="aa"/>
    <w:uiPriority w:val="99"/>
    <w:rsid w:val="0084058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840587"/>
    <w:rPr>
      <w:rFonts w:cs="Times New Roman"/>
      <w:lang w:val="ru-RU" w:eastAsia="ru-RU"/>
    </w:rPr>
  </w:style>
  <w:style w:type="paragraph" w:styleId="ab">
    <w:name w:val="Body Text Indent"/>
    <w:basedOn w:val="a"/>
    <w:link w:val="ac"/>
    <w:uiPriority w:val="99"/>
    <w:rsid w:val="0084058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840587"/>
    <w:rPr>
      <w:rFonts w:cs="Times New Roman"/>
      <w:sz w:val="24"/>
      <w:lang w:eastAsia="ru-RU"/>
    </w:rPr>
  </w:style>
  <w:style w:type="paragraph" w:styleId="ad">
    <w:name w:val="Title"/>
    <w:basedOn w:val="a"/>
    <w:link w:val="ae"/>
    <w:uiPriority w:val="99"/>
    <w:qFormat/>
    <w:rsid w:val="00840587"/>
    <w:pPr>
      <w:jc w:val="center"/>
    </w:pPr>
    <w:rPr>
      <w:sz w:val="28"/>
      <w:szCs w:val="20"/>
      <w:lang/>
    </w:rPr>
  </w:style>
  <w:style w:type="character" w:customStyle="1" w:styleId="TitleChar">
    <w:name w:val="Title Char"/>
    <w:basedOn w:val="a0"/>
    <w:link w:val="ad"/>
    <w:uiPriority w:val="99"/>
    <w:locked/>
    <w:rsid w:val="00840587"/>
    <w:rPr>
      <w:rFonts w:cs="Times New Roman"/>
      <w:sz w:val="28"/>
    </w:rPr>
  </w:style>
  <w:style w:type="paragraph" w:styleId="af">
    <w:name w:val="footer"/>
    <w:basedOn w:val="a"/>
    <w:link w:val="af0"/>
    <w:uiPriority w:val="99"/>
    <w:rsid w:val="008405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840587"/>
    <w:rPr>
      <w:rFonts w:cs="Times New Roman"/>
      <w:sz w:val="24"/>
      <w:szCs w:val="24"/>
    </w:rPr>
  </w:style>
  <w:style w:type="paragraph" w:styleId="af1">
    <w:name w:val="Normal (Web)"/>
    <w:basedOn w:val="a"/>
    <w:uiPriority w:val="99"/>
    <w:rsid w:val="00840587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840587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840587"/>
    <w:rPr>
      <w:rFonts w:eastAsia="Times New Roman" w:cs="Times New Roman"/>
      <w:sz w:val="24"/>
      <w:lang w:val="ru-RU" w:eastAsia="ru-RU"/>
    </w:rPr>
  </w:style>
  <w:style w:type="paragraph" w:styleId="23">
    <w:name w:val="Body Text Indent 2"/>
    <w:basedOn w:val="a"/>
    <w:link w:val="24"/>
    <w:uiPriority w:val="99"/>
    <w:rsid w:val="008405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40587"/>
    <w:rPr>
      <w:rFonts w:cs="Times New Roman"/>
      <w:sz w:val="24"/>
      <w:szCs w:val="24"/>
    </w:rPr>
  </w:style>
  <w:style w:type="table" w:styleId="af2">
    <w:name w:val="Table Grid"/>
    <w:basedOn w:val="a1"/>
    <w:uiPriority w:val="99"/>
    <w:rsid w:val="00840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99"/>
    <w:rsid w:val="00840587"/>
    <w:rPr>
      <w:sz w:val="22"/>
      <w:szCs w:val="22"/>
    </w:rPr>
  </w:style>
  <w:style w:type="character" w:customStyle="1" w:styleId="NoSpacingChar">
    <w:name w:val="No Spacing Char"/>
    <w:link w:val="11"/>
    <w:uiPriority w:val="99"/>
    <w:locked/>
    <w:rsid w:val="00840587"/>
    <w:rPr>
      <w:sz w:val="22"/>
      <w:szCs w:val="22"/>
      <w:lang w:val="ru-RU" w:eastAsia="ru-RU" w:bidi="ar-SA"/>
    </w:rPr>
  </w:style>
  <w:style w:type="paragraph" w:customStyle="1" w:styleId="Style4">
    <w:name w:val="Style4"/>
    <w:basedOn w:val="a"/>
    <w:uiPriority w:val="99"/>
    <w:rsid w:val="00840587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7">
    <w:name w:val="Style7"/>
    <w:basedOn w:val="a"/>
    <w:uiPriority w:val="99"/>
    <w:rsid w:val="00840587"/>
    <w:pPr>
      <w:widowControl w:val="0"/>
      <w:autoSpaceDE w:val="0"/>
      <w:autoSpaceDN w:val="0"/>
      <w:adjustRightInd w:val="0"/>
      <w:spacing w:line="343" w:lineRule="exact"/>
      <w:ind w:firstLine="710"/>
      <w:jc w:val="both"/>
    </w:pPr>
  </w:style>
  <w:style w:type="character" w:customStyle="1" w:styleId="FontStyle24">
    <w:name w:val="Font Style24"/>
    <w:uiPriority w:val="99"/>
    <w:rsid w:val="00840587"/>
    <w:rPr>
      <w:rFonts w:ascii="Times New Roman" w:hAnsi="Times New Roman"/>
      <w:sz w:val="26"/>
    </w:rPr>
  </w:style>
  <w:style w:type="paragraph" w:customStyle="1" w:styleId="Style6">
    <w:name w:val="Style6"/>
    <w:basedOn w:val="a"/>
    <w:uiPriority w:val="99"/>
    <w:rsid w:val="00840587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840587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840587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9">
    <w:name w:val="Style9"/>
    <w:basedOn w:val="a"/>
    <w:uiPriority w:val="99"/>
    <w:rsid w:val="00840587"/>
    <w:pPr>
      <w:widowControl w:val="0"/>
      <w:autoSpaceDE w:val="0"/>
      <w:autoSpaceDN w:val="0"/>
      <w:adjustRightInd w:val="0"/>
      <w:spacing w:line="350" w:lineRule="exact"/>
      <w:ind w:hanging="1934"/>
    </w:pPr>
  </w:style>
  <w:style w:type="paragraph" w:customStyle="1" w:styleId="Style19">
    <w:name w:val="Style19"/>
    <w:basedOn w:val="a"/>
    <w:uiPriority w:val="99"/>
    <w:rsid w:val="00840587"/>
    <w:pPr>
      <w:widowControl w:val="0"/>
      <w:autoSpaceDE w:val="0"/>
      <w:autoSpaceDN w:val="0"/>
      <w:adjustRightInd w:val="0"/>
      <w:spacing w:line="346" w:lineRule="exact"/>
      <w:ind w:hanging="1694"/>
    </w:pPr>
  </w:style>
  <w:style w:type="paragraph" w:customStyle="1" w:styleId="Style12">
    <w:name w:val="Style12"/>
    <w:basedOn w:val="a"/>
    <w:uiPriority w:val="99"/>
    <w:rsid w:val="00840587"/>
    <w:pPr>
      <w:widowControl w:val="0"/>
      <w:autoSpaceDE w:val="0"/>
      <w:autoSpaceDN w:val="0"/>
      <w:adjustRightInd w:val="0"/>
      <w:spacing w:line="341" w:lineRule="exact"/>
      <w:ind w:firstLine="1997"/>
    </w:pPr>
  </w:style>
  <w:style w:type="paragraph" w:customStyle="1" w:styleId="Style17">
    <w:name w:val="Style17"/>
    <w:basedOn w:val="a"/>
    <w:uiPriority w:val="99"/>
    <w:rsid w:val="0084058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840587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33">
    <w:name w:val="Font Style33"/>
    <w:uiPriority w:val="99"/>
    <w:rsid w:val="00840587"/>
    <w:rPr>
      <w:rFonts w:ascii="Times New Roman" w:hAnsi="Times New Roman"/>
      <w:sz w:val="22"/>
    </w:rPr>
  </w:style>
  <w:style w:type="paragraph" w:customStyle="1" w:styleId="110">
    <w:name w:val="Без интервала11"/>
    <w:uiPriority w:val="99"/>
    <w:rsid w:val="00840587"/>
    <w:rPr>
      <w:sz w:val="24"/>
      <w:szCs w:val="24"/>
    </w:rPr>
  </w:style>
  <w:style w:type="paragraph" w:customStyle="1" w:styleId="Style8">
    <w:name w:val="Style8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2">
    <w:name w:val="Style22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212">
    <w:name w:val="Font Style212"/>
    <w:uiPriority w:val="99"/>
    <w:rsid w:val="00840587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84058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2">
    <w:name w:val="Знак Знак1"/>
    <w:uiPriority w:val="99"/>
    <w:locked/>
    <w:rsid w:val="00840587"/>
    <w:rPr>
      <w:lang w:val="ru-RU" w:eastAsia="ru-RU"/>
    </w:rPr>
  </w:style>
  <w:style w:type="character" w:customStyle="1" w:styleId="ae">
    <w:name w:val="Название Знак"/>
    <w:link w:val="ad"/>
    <w:uiPriority w:val="99"/>
    <w:locked/>
    <w:rsid w:val="00840587"/>
    <w:rPr>
      <w:sz w:val="28"/>
    </w:rPr>
  </w:style>
  <w:style w:type="character" w:customStyle="1" w:styleId="mail-ui-overflower">
    <w:name w:val="mail-ui-overflower"/>
    <w:basedOn w:val="a0"/>
    <w:uiPriority w:val="99"/>
    <w:rsid w:val="00840587"/>
    <w:rPr>
      <w:rFonts w:cs="Times New Roman"/>
    </w:rPr>
  </w:style>
  <w:style w:type="paragraph" w:customStyle="1" w:styleId="ConsPlusNonformat">
    <w:name w:val="ConsPlusNonformat"/>
    <w:uiPriority w:val="99"/>
    <w:rsid w:val="008405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840587"/>
    <w:rPr>
      <w:rFonts w:ascii="Times New Roman" w:hAnsi="Times New Roman"/>
      <w:b/>
      <w:spacing w:val="-10"/>
      <w:sz w:val="28"/>
    </w:rPr>
  </w:style>
  <w:style w:type="character" w:customStyle="1" w:styleId="33">
    <w:name w:val="Знак Знак3"/>
    <w:basedOn w:val="a0"/>
    <w:uiPriority w:val="99"/>
    <w:rsid w:val="00840587"/>
    <w:rPr>
      <w:rFonts w:cs="Times New Roman"/>
    </w:rPr>
  </w:style>
  <w:style w:type="paragraph" w:customStyle="1" w:styleId="Style10">
    <w:name w:val="Style10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Georgia" w:hAnsi="Georgia"/>
    </w:rPr>
  </w:style>
  <w:style w:type="character" w:customStyle="1" w:styleId="FontStyle253">
    <w:name w:val="Font Style253"/>
    <w:uiPriority w:val="99"/>
    <w:rsid w:val="00840587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840587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840587"/>
    <w:rPr>
      <w:rFonts w:ascii="Times New Roman" w:hAnsi="Times New Roman"/>
      <w:b/>
      <w:sz w:val="28"/>
    </w:rPr>
  </w:style>
  <w:style w:type="character" w:customStyle="1" w:styleId="FontStyle14">
    <w:name w:val="Font Style14"/>
    <w:uiPriority w:val="99"/>
    <w:rsid w:val="00840587"/>
    <w:rPr>
      <w:rFonts w:ascii="Times New Roman" w:hAnsi="Times New Roman"/>
      <w:spacing w:val="-10"/>
      <w:sz w:val="28"/>
    </w:rPr>
  </w:style>
  <w:style w:type="paragraph" w:styleId="af3">
    <w:name w:val="List Paragraph"/>
    <w:basedOn w:val="a"/>
    <w:uiPriority w:val="99"/>
    <w:qFormat/>
    <w:rsid w:val="008405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uiPriority w:val="99"/>
    <w:rsid w:val="00840587"/>
    <w:pPr>
      <w:suppressAutoHyphens/>
      <w:jc w:val="both"/>
    </w:pPr>
    <w:rPr>
      <w:sz w:val="28"/>
      <w:lang w:eastAsia="ar-SA"/>
    </w:rPr>
  </w:style>
  <w:style w:type="paragraph" w:customStyle="1" w:styleId="Style2">
    <w:name w:val="Style2"/>
    <w:basedOn w:val="a"/>
    <w:uiPriority w:val="99"/>
    <w:rsid w:val="00840587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13">
    <w:name w:val="Style13"/>
    <w:basedOn w:val="a"/>
    <w:uiPriority w:val="99"/>
    <w:rsid w:val="008405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uiPriority w:val="99"/>
    <w:rsid w:val="008405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54">
    <w:name w:val="Font Style154"/>
    <w:uiPriority w:val="99"/>
    <w:rsid w:val="00840587"/>
    <w:rPr>
      <w:rFonts w:ascii="Times New Roman" w:hAnsi="Times New Roman"/>
      <w:i/>
      <w:sz w:val="22"/>
    </w:rPr>
  </w:style>
  <w:style w:type="character" w:customStyle="1" w:styleId="FontStyle211">
    <w:name w:val="Font Style211"/>
    <w:uiPriority w:val="99"/>
    <w:rsid w:val="00840587"/>
    <w:rPr>
      <w:rFonts w:ascii="Times New Roman" w:hAnsi="Times New Roman"/>
      <w:b/>
      <w:sz w:val="26"/>
    </w:rPr>
  </w:style>
  <w:style w:type="character" w:customStyle="1" w:styleId="FontStyle221">
    <w:name w:val="Font Style221"/>
    <w:uiPriority w:val="99"/>
    <w:rsid w:val="00840587"/>
    <w:rPr>
      <w:rFonts w:ascii="Times New Roman" w:hAnsi="Times New Roman"/>
      <w:sz w:val="22"/>
    </w:rPr>
  </w:style>
  <w:style w:type="paragraph" w:customStyle="1" w:styleId="Style32">
    <w:name w:val="Style32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ind w:firstLine="749"/>
      <w:jc w:val="both"/>
    </w:pPr>
  </w:style>
  <w:style w:type="character" w:customStyle="1" w:styleId="FontStyle205">
    <w:name w:val="Font Style205"/>
    <w:uiPriority w:val="99"/>
    <w:rsid w:val="00840587"/>
    <w:rPr>
      <w:rFonts w:ascii="Times New Roman" w:hAnsi="Times New Roman"/>
      <w:i/>
      <w:sz w:val="26"/>
    </w:rPr>
  </w:style>
  <w:style w:type="character" w:customStyle="1" w:styleId="FontStyle206">
    <w:name w:val="Font Style206"/>
    <w:uiPriority w:val="99"/>
    <w:rsid w:val="00840587"/>
    <w:rPr>
      <w:rFonts w:ascii="Times New Roman" w:hAnsi="Times New Roman"/>
      <w:b/>
      <w:i/>
      <w:sz w:val="26"/>
    </w:rPr>
  </w:style>
  <w:style w:type="paragraph" w:customStyle="1" w:styleId="Style50">
    <w:name w:val="Style50"/>
    <w:basedOn w:val="a"/>
    <w:uiPriority w:val="99"/>
    <w:rsid w:val="0084058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57">
    <w:name w:val="Style57"/>
    <w:basedOn w:val="a"/>
    <w:uiPriority w:val="99"/>
    <w:rsid w:val="00840587"/>
    <w:pPr>
      <w:widowControl w:val="0"/>
      <w:autoSpaceDE w:val="0"/>
      <w:autoSpaceDN w:val="0"/>
      <w:adjustRightInd w:val="0"/>
    </w:pPr>
  </w:style>
  <w:style w:type="paragraph" w:customStyle="1" w:styleId="Style125">
    <w:name w:val="Style125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08">
    <w:name w:val="Font Style208"/>
    <w:uiPriority w:val="99"/>
    <w:rsid w:val="00840587"/>
    <w:rPr>
      <w:rFonts w:ascii="Times New Roman" w:hAnsi="Times New Roman"/>
      <w:b/>
      <w:sz w:val="22"/>
    </w:rPr>
  </w:style>
  <w:style w:type="paragraph" w:customStyle="1" w:styleId="Style21">
    <w:name w:val="Style21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0">
    <w:name w:val="Font Style210"/>
    <w:uiPriority w:val="99"/>
    <w:rsid w:val="00840587"/>
    <w:rPr>
      <w:rFonts w:ascii="Times New Roman" w:hAnsi="Times New Roman"/>
      <w:sz w:val="16"/>
    </w:rPr>
  </w:style>
  <w:style w:type="character" w:customStyle="1" w:styleId="af4">
    <w:name w:val="Основной текст + Полужирный"/>
    <w:link w:val="13"/>
    <w:uiPriority w:val="99"/>
    <w:locked/>
    <w:rsid w:val="00840587"/>
    <w:rPr>
      <w:b/>
      <w:sz w:val="26"/>
      <w:shd w:val="clear" w:color="auto" w:fill="FFFFFF"/>
    </w:rPr>
  </w:style>
  <w:style w:type="paragraph" w:customStyle="1" w:styleId="13">
    <w:name w:val="Заголовок №1"/>
    <w:basedOn w:val="a"/>
    <w:link w:val="af4"/>
    <w:uiPriority w:val="99"/>
    <w:rsid w:val="00840587"/>
    <w:pPr>
      <w:widowControl w:val="0"/>
      <w:shd w:val="clear" w:color="auto" w:fill="FFFFFF"/>
      <w:spacing w:before="600" w:after="420" w:line="240" w:lineRule="atLeast"/>
      <w:jc w:val="both"/>
      <w:outlineLvl w:val="0"/>
    </w:pPr>
    <w:rPr>
      <w:b/>
      <w:sz w:val="26"/>
      <w:szCs w:val="20"/>
      <w:lang/>
    </w:rPr>
  </w:style>
  <w:style w:type="character" w:customStyle="1" w:styleId="FontStyle11">
    <w:name w:val="Font Style11"/>
    <w:uiPriority w:val="99"/>
    <w:rsid w:val="00840587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character" w:customStyle="1" w:styleId="FontStyle15">
    <w:name w:val="Font Style15"/>
    <w:uiPriority w:val="99"/>
    <w:rsid w:val="00840587"/>
    <w:rPr>
      <w:rFonts w:ascii="Times New Roman" w:hAnsi="Times New Roman"/>
      <w:sz w:val="28"/>
    </w:rPr>
  </w:style>
  <w:style w:type="paragraph" w:customStyle="1" w:styleId="msonormalcxspmiddlecxspmiddlecxspmiddle">
    <w:name w:val="msonormalcxspmiddlecxspmiddlecxspmiddle"/>
    <w:basedOn w:val="a"/>
    <w:uiPriority w:val="99"/>
    <w:rsid w:val="00840587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840587"/>
    <w:rPr>
      <w:rFonts w:ascii="Times New Roman" w:hAnsi="Times New Roman"/>
      <w:b/>
      <w:i/>
      <w:sz w:val="26"/>
    </w:rPr>
  </w:style>
  <w:style w:type="table" w:customStyle="1" w:styleId="14">
    <w:name w:val="Сетка таблицы1"/>
    <w:uiPriority w:val="99"/>
    <w:rsid w:val="001E62E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uiPriority w:val="99"/>
    <w:rsid w:val="00AF1C95"/>
    <w:rPr>
      <w:rFonts w:ascii="Arial Narrow" w:hAnsi="Arial Narrow" w:cs="Arial Narrow"/>
      <w:sz w:val="12"/>
      <w:szCs w:val="12"/>
    </w:rPr>
  </w:style>
  <w:style w:type="character" w:customStyle="1" w:styleId="FontStyle22">
    <w:name w:val="Font Style22"/>
    <w:basedOn w:val="a0"/>
    <w:uiPriority w:val="99"/>
    <w:rsid w:val="00AF1C95"/>
    <w:rPr>
      <w:rFonts w:ascii="Times New Roman" w:hAnsi="Times New Roman" w:cs="Times New Roman"/>
      <w:b/>
      <w:bCs/>
      <w:sz w:val="22"/>
      <w:szCs w:val="22"/>
    </w:rPr>
  </w:style>
  <w:style w:type="character" w:customStyle="1" w:styleId="25">
    <w:name w:val="Основной текст (2)_"/>
    <w:uiPriority w:val="99"/>
    <w:rsid w:val="00AF1C95"/>
    <w:rPr>
      <w:rFonts w:ascii="Times New Roman" w:hAnsi="Times New Roman"/>
      <w:sz w:val="28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AF1C95"/>
    <w:pPr>
      <w:widowControl w:val="0"/>
      <w:shd w:val="clear" w:color="auto" w:fill="FFFFFF"/>
      <w:spacing w:before="60" w:line="240" w:lineRule="atLeast"/>
    </w:pPr>
    <w:rPr>
      <w:rFonts w:eastAsia="MS Mincho"/>
      <w:sz w:val="30"/>
      <w:szCs w:val="30"/>
    </w:rPr>
  </w:style>
  <w:style w:type="character" w:customStyle="1" w:styleId="26">
    <w:name w:val="Основной текст (2)"/>
    <w:uiPriority w:val="99"/>
    <w:rsid w:val="00AF1C9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FontStyle23">
    <w:name w:val="Font Style23"/>
    <w:basedOn w:val="a0"/>
    <w:uiPriority w:val="99"/>
    <w:rsid w:val="003923C6"/>
    <w:rPr>
      <w:rFonts w:ascii="Times New Roman" w:hAnsi="Times New Roman" w:cs="Times New Roman"/>
      <w:sz w:val="26"/>
      <w:szCs w:val="26"/>
    </w:rPr>
  </w:style>
  <w:style w:type="paragraph" w:customStyle="1" w:styleId="15">
    <w:name w:val="Абзац списка1"/>
    <w:aliases w:val="References,Paragraphe de liste1,List Paragraph1,Liste couleur - Accent 11"/>
    <w:basedOn w:val="a"/>
    <w:link w:val="af5"/>
    <w:uiPriority w:val="99"/>
    <w:rsid w:val="0039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References Знак,Paragraphe de liste1 Знак,List Paragraph1 Знак,Liste couleur - Accent 11 Знак"/>
    <w:basedOn w:val="a0"/>
    <w:link w:val="15"/>
    <w:uiPriority w:val="99"/>
    <w:locked/>
    <w:rsid w:val="003923C6"/>
    <w:rPr>
      <w:rFonts w:ascii="Calibri" w:hAnsi="Calibri" w:cs="Times New Roman"/>
      <w:sz w:val="22"/>
      <w:szCs w:val="22"/>
      <w:lang w:val="ru-RU" w:eastAsia="en-US" w:bidi="ar-SA"/>
    </w:rPr>
  </w:style>
  <w:style w:type="character" w:styleId="af6">
    <w:name w:val="Strong"/>
    <w:basedOn w:val="a0"/>
    <w:uiPriority w:val="99"/>
    <w:qFormat/>
    <w:locked/>
    <w:rsid w:val="003923C6"/>
    <w:rPr>
      <w:rFonts w:ascii="Times New Roman" w:hAnsi="Times New Roman" w:cs="Times New Roman"/>
      <w:b/>
      <w:bCs/>
    </w:rPr>
  </w:style>
  <w:style w:type="character" w:customStyle="1" w:styleId="FontStyle13">
    <w:name w:val="Font Style13"/>
    <w:uiPriority w:val="99"/>
    <w:rsid w:val="009D36A4"/>
    <w:rPr>
      <w:rFonts w:ascii="Times New Roman" w:hAnsi="Times New Roman"/>
      <w:sz w:val="26"/>
    </w:rPr>
  </w:style>
  <w:style w:type="character" w:customStyle="1" w:styleId="fontstyle01">
    <w:name w:val="fontstyle01"/>
    <w:basedOn w:val="a0"/>
    <w:uiPriority w:val="99"/>
    <w:rsid w:val="006E3BA3"/>
    <w:rPr>
      <w:rFonts w:ascii="Times New Roman" w:hAnsi="Times New Roman" w:cs="Times New Roman"/>
      <w:color w:val="000000"/>
      <w:sz w:val="28"/>
      <w:szCs w:val="28"/>
    </w:rPr>
  </w:style>
  <w:style w:type="paragraph" w:styleId="af7">
    <w:name w:val="caption"/>
    <w:basedOn w:val="a"/>
    <w:next w:val="a"/>
    <w:uiPriority w:val="99"/>
    <w:qFormat/>
    <w:locked/>
    <w:rsid w:val="006E3BA3"/>
    <w:pPr>
      <w:spacing w:after="200"/>
    </w:pPr>
    <w:rPr>
      <w:i/>
      <w:iCs/>
      <w:color w:val="1F497D"/>
      <w:sz w:val="18"/>
      <w:szCs w:val="18"/>
    </w:rPr>
  </w:style>
  <w:style w:type="paragraph" w:customStyle="1" w:styleId="af8">
    <w:name w:val="Знак"/>
    <w:basedOn w:val="a"/>
    <w:uiPriority w:val="99"/>
    <w:rsid w:val="006E3BA3"/>
    <w:pPr>
      <w:spacing w:after="160" w:line="240" w:lineRule="exact"/>
    </w:pPr>
    <w:rPr>
      <w:sz w:val="20"/>
      <w:szCs w:val="20"/>
      <w:lang w:eastAsia="zh-CN"/>
    </w:rPr>
  </w:style>
  <w:style w:type="paragraph" w:customStyle="1" w:styleId="27">
    <w:name w:val="Абзац списка2"/>
    <w:basedOn w:val="a"/>
    <w:uiPriority w:val="99"/>
    <w:rsid w:val="006E3BA3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Основен текст с отстъп Знак1"/>
    <w:basedOn w:val="a0"/>
    <w:uiPriority w:val="99"/>
    <w:semiHidden/>
    <w:rsid w:val="006E3BA3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0"/>
    <w:uiPriority w:val="99"/>
    <w:qFormat/>
    <w:locked/>
    <w:rsid w:val="006E3BA3"/>
    <w:rPr>
      <w:rFonts w:cs="Times New Roman"/>
      <w:i/>
      <w:iCs/>
    </w:rPr>
  </w:style>
  <w:style w:type="character" w:customStyle="1" w:styleId="bordermenu">
    <w:name w:val="border_menu"/>
    <w:basedOn w:val="a0"/>
    <w:uiPriority w:val="99"/>
    <w:rsid w:val="006E3BA3"/>
    <w:rPr>
      <w:rFonts w:cs="Times New Roman"/>
    </w:rPr>
  </w:style>
  <w:style w:type="character" w:styleId="afa">
    <w:name w:val="FollowedHyperlink"/>
    <w:basedOn w:val="a0"/>
    <w:uiPriority w:val="99"/>
    <w:semiHidden/>
    <w:locked/>
    <w:rsid w:val="006E3BA3"/>
    <w:rPr>
      <w:rFonts w:cs="Times New Roman"/>
      <w:color w:val="800080"/>
      <w:u w:val="single"/>
    </w:rPr>
  </w:style>
  <w:style w:type="paragraph" w:customStyle="1" w:styleId="br200011">
    <w:name w:val="br2000.1.1"/>
    <w:basedOn w:val="a"/>
    <w:uiPriority w:val="99"/>
    <w:rsid w:val="000E372D"/>
    <w:rPr>
      <w:b/>
      <w:sz w:val="28"/>
      <w:szCs w:val="20"/>
    </w:rPr>
  </w:style>
  <w:style w:type="character" w:customStyle="1" w:styleId="41">
    <w:name w:val="Знак Знак4"/>
    <w:uiPriority w:val="99"/>
    <w:rsid w:val="00805B7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D%D0%BE%D0%B2%D0%BE%D0%B3%D1%80%D1%83%D0%B4%D1%81%D0%BA%D0%B8%D0%B9_%D1%80%D0%B0%D0%B9%D0%BE%D0%BD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oleObject" Target="embeddings/_____Microsoft_Office_Excel_97-20037.xls"/><Relationship Id="rId21" Type="http://schemas.openxmlformats.org/officeDocument/2006/relationships/oleObject" Target="embeddings/_____Microsoft_Office_Excel_97-20031.xls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oleObject" Target="embeddings/_____Microsoft_Office_Excel_97-20039.xls"/><Relationship Id="rId50" Type="http://schemas.openxmlformats.org/officeDocument/2006/relationships/image" Target="media/image22.emf"/><Relationship Id="rId55" Type="http://schemas.openxmlformats.org/officeDocument/2006/relationships/oleObject" Target="embeddings/_____Microsoft_Office_Excel_97-200313.xls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_____Microsoft_Office_Excel_97-20032.xls"/><Relationship Id="rId41" Type="http://schemas.openxmlformats.org/officeDocument/2006/relationships/oleObject" Target="embeddings/oleObject7.bin"/><Relationship Id="rId54" Type="http://schemas.openxmlformats.org/officeDocument/2006/relationships/image" Target="media/image24.e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E%D1%80%D0%B5%D0%BB%D0%B8%D1%87%D0%B8" TargetMode="External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_____Microsoft_Office_Excel_97-20036.xls"/><Relationship Id="rId40" Type="http://schemas.openxmlformats.org/officeDocument/2006/relationships/image" Target="media/image17.emf"/><Relationship Id="rId45" Type="http://schemas.openxmlformats.org/officeDocument/2006/relationships/oleObject" Target="embeddings/_____Microsoft_Office_Excel_97-20038.xls"/><Relationship Id="rId53" Type="http://schemas.openxmlformats.org/officeDocument/2006/relationships/oleObject" Target="embeddings/_____Microsoft_Office_Excel_97-200312.xls"/><Relationship Id="rId58" Type="http://schemas.openxmlformats.org/officeDocument/2006/relationships/image" Target="media/image26.emf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4.bin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oleObject" Target="embeddings/_____Microsoft_Office_Excel_97-200310.xls"/><Relationship Id="rId57" Type="http://schemas.openxmlformats.org/officeDocument/2006/relationships/oleObject" Target="embeddings/_____Microsoft_Office_Excel_97-200314.xls"/><Relationship Id="rId61" Type="http://schemas.openxmlformats.org/officeDocument/2006/relationships/fontTable" Target="fontTable.xml"/><Relationship Id="rId10" Type="http://schemas.openxmlformats.org/officeDocument/2006/relationships/hyperlink" Target="https://ru.wikipedia.org/wiki/%D0%93%D1%80%D0%BE%D0%B4%D0%BD%D0%B5%D0%BD%D1%81%D0%BA%D0%B0%D1%8F_%D0%BE%D0%B1%D0%BB%D0%B0%D1%81%D1%82%D1%8C" TargetMode="External"/><Relationship Id="rId19" Type="http://schemas.openxmlformats.org/officeDocument/2006/relationships/oleObject" Target="embeddings/oleObject3.bin"/><Relationship Id="rId31" Type="http://schemas.openxmlformats.org/officeDocument/2006/relationships/oleObject" Target="embeddings/_____Microsoft_Office_Excel_97-20033.xls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6.bin"/><Relationship Id="rId30" Type="http://schemas.openxmlformats.org/officeDocument/2006/relationships/image" Target="media/image12.emf"/><Relationship Id="rId35" Type="http://schemas.openxmlformats.org/officeDocument/2006/relationships/oleObject" Target="embeddings/_____Microsoft_Office_Excel_97-20035.xls"/><Relationship Id="rId43" Type="http://schemas.openxmlformats.org/officeDocument/2006/relationships/oleObject" Target="embeddings/oleObject8.bin"/><Relationship Id="rId48" Type="http://schemas.openxmlformats.org/officeDocument/2006/relationships/image" Target="media/image21.emf"/><Relationship Id="rId56" Type="http://schemas.openxmlformats.org/officeDocument/2006/relationships/image" Target="media/image25.emf"/><Relationship Id="rId8" Type="http://schemas.openxmlformats.org/officeDocument/2006/relationships/image" Target="media/image2.png"/><Relationship Id="rId51" Type="http://schemas.openxmlformats.org/officeDocument/2006/relationships/oleObject" Target="embeddings/_____Microsoft_Office_Excel_97-200311.xls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1%D0%B0%D1%80%D0%B0%D0%BD%D0%BE%D0%B2%D0%B8%D1%87%D1%81%D0%BA%D0%B0%D1%8F_%D0%BE%D0%B1%D0%BB%D0%B0%D1%81%D1%82%D1%8C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_____Microsoft_Office_Excel_97-20034.xls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oleObject" Target="embeddings/_____Microsoft_Office_Excel_97-200315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44</Pages>
  <Words>12040</Words>
  <Characters>68630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Org1</cp:lastModifiedBy>
  <cp:revision>31</cp:revision>
  <cp:lastPrinted>2021-09-04T07:51:00Z</cp:lastPrinted>
  <dcterms:created xsi:type="dcterms:W3CDTF">2021-09-23T13:31:00Z</dcterms:created>
  <dcterms:modified xsi:type="dcterms:W3CDTF">2021-11-04T10:48:00Z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9B0F00439D4E44C2BA5C597C57200D13</vt:lpwstr>
  </property>
</Properties>
</file>