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3D" w:rsidRPr="00382EAD" w:rsidRDefault="00CD463D" w:rsidP="004D73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Методы профилактики энтеробиоза  в семье</w:t>
      </w:r>
    </w:p>
    <w:p w:rsidR="004D73BE" w:rsidRPr="00382EAD" w:rsidRDefault="0091023B" w:rsidP="00382EAD">
      <w:pPr>
        <w:pStyle w:val="Style2"/>
        <w:widowControl/>
        <w:tabs>
          <w:tab w:val="left" w:pos="10296"/>
        </w:tabs>
        <w:spacing w:line="240" w:lineRule="auto"/>
        <w:ind w:firstLine="0"/>
        <w:rPr>
          <w:rStyle w:val="FontStyle22"/>
          <w:sz w:val="24"/>
          <w:szCs w:val="24"/>
        </w:rPr>
      </w:pPr>
      <w:r w:rsidRPr="00382EAD">
        <w:rPr>
          <w:rStyle w:val="FontStyle22"/>
          <w:color w:val="FF0000"/>
          <w:sz w:val="24"/>
          <w:szCs w:val="24"/>
        </w:rPr>
        <w:t xml:space="preserve">   </w:t>
      </w:r>
      <w:r w:rsidR="00B10872" w:rsidRPr="00382EAD">
        <w:rPr>
          <w:rStyle w:val="FontStyle22"/>
          <w:color w:val="FF0000"/>
          <w:sz w:val="24"/>
          <w:szCs w:val="24"/>
        </w:rPr>
        <w:t xml:space="preserve"> </w:t>
      </w:r>
      <w:r w:rsidR="00382EAD" w:rsidRPr="00382EAD">
        <w:rPr>
          <w:rStyle w:val="FontStyle22"/>
          <w:b/>
          <w:color w:val="FF0000"/>
          <w:sz w:val="24"/>
          <w:szCs w:val="24"/>
        </w:rPr>
        <w:t>О</w:t>
      </w:r>
      <w:r w:rsidR="00B10872" w:rsidRPr="00382EAD">
        <w:rPr>
          <w:rStyle w:val="FontStyle22"/>
          <w:b/>
          <w:color w:val="FF0000"/>
          <w:sz w:val="24"/>
          <w:szCs w:val="24"/>
        </w:rPr>
        <w:t>стрицы</w:t>
      </w:r>
      <w:r w:rsidR="00382EAD" w:rsidRPr="00382EAD">
        <w:rPr>
          <w:rStyle w:val="FontStyle22"/>
          <w:b/>
          <w:sz w:val="24"/>
          <w:szCs w:val="24"/>
        </w:rPr>
        <w:t xml:space="preserve"> - </w:t>
      </w:r>
      <w:r w:rsidR="00B10872" w:rsidRPr="00382EAD">
        <w:rPr>
          <w:rStyle w:val="a4"/>
        </w:rPr>
        <w:t xml:space="preserve"> </w:t>
      </w:r>
      <w:r w:rsidR="00B10872" w:rsidRPr="00382EAD">
        <w:rPr>
          <w:rStyle w:val="FontStyle22"/>
          <w:sz w:val="24"/>
          <w:szCs w:val="24"/>
        </w:rPr>
        <w:t xml:space="preserve">мелкие, достигающие в длину около </w:t>
      </w:r>
      <w:smartTag w:uri="urn:schemas-microsoft-com:office:smarttags" w:element="metricconverter">
        <w:smartTagPr>
          <w:attr w:name="ProductID" w:val="1 см"/>
        </w:smartTagPr>
        <w:r w:rsidR="00B10872" w:rsidRPr="00382EAD">
          <w:rPr>
            <w:rStyle w:val="FontStyle22"/>
            <w:sz w:val="24"/>
            <w:szCs w:val="24"/>
          </w:rPr>
          <w:t>1 см</w:t>
        </w:r>
      </w:smartTag>
      <w:r w:rsidR="00B10872" w:rsidRPr="00382EAD">
        <w:rPr>
          <w:rStyle w:val="FontStyle22"/>
          <w:sz w:val="24"/>
          <w:szCs w:val="24"/>
        </w:rPr>
        <w:t>, круглые черви белого цвета.</w:t>
      </w:r>
      <w:r w:rsidR="00B10872" w:rsidRPr="00382EAD">
        <w:rPr>
          <w:rStyle w:val="a4"/>
        </w:rPr>
        <w:t xml:space="preserve"> </w:t>
      </w:r>
      <w:r w:rsidR="00B10872" w:rsidRPr="00382EAD">
        <w:rPr>
          <w:rStyle w:val="FontStyle22"/>
          <w:sz w:val="24"/>
          <w:szCs w:val="24"/>
        </w:rPr>
        <w:t xml:space="preserve">Обитают эти паразиты в кишечнике  человека, вызывая при этом заболевание  </w:t>
      </w:r>
      <w:r w:rsidR="00B10872" w:rsidRPr="00382EAD">
        <w:rPr>
          <w:rStyle w:val="FontStyle22"/>
          <w:b/>
          <w:color w:val="FF0000"/>
          <w:sz w:val="24"/>
          <w:szCs w:val="24"/>
        </w:rPr>
        <w:t>энтеробиоз.</w:t>
      </w:r>
      <w:r w:rsidR="00B10872" w:rsidRPr="00382EAD">
        <w:rPr>
          <w:rStyle w:val="a4"/>
          <w:color w:val="FF0000"/>
        </w:rPr>
        <w:t xml:space="preserve"> </w:t>
      </w:r>
      <w:r w:rsidR="0025759A" w:rsidRPr="00382EAD">
        <w:rPr>
          <w:rStyle w:val="a4"/>
        </w:rPr>
        <w:t xml:space="preserve"> </w:t>
      </w:r>
      <w:r w:rsidR="0025759A" w:rsidRPr="00382EAD">
        <w:rPr>
          <w:rStyle w:val="a4"/>
          <w:b w:val="0"/>
        </w:rPr>
        <w:t>Яйца остриц</w:t>
      </w:r>
      <w:r w:rsidR="0025759A" w:rsidRPr="00382EAD">
        <w:rPr>
          <w:rStyle w:val="a4"/>
        </w:rPr>
        <w:t xml:space="preserve"> </w:t>
      </w:r>
      <w:r w:rsidR="0025759A" w:rsidRPr="00382EAD">
        <w:rPr>
          <w:rStyle w:val="FontStyle22"/>
          <w:sz w:val="24"/>
          <w:szCs w:val="24"/>
        </w:rPr>
        <w:t xml:space="preserve"> попадают  в окружающую среду от зараженного ребенка</w:t>
      </w:r>
      <w:r w:rsidR="000C0C08" w:rsidRPr="00382EAD">
        <w:rPr>
          <w:rStyle w:val="FontStyle22"/>
          <w:sz w:val="24"/>
          <w:szCs w:val="24"/>
        </w:rPr>
        <w:t xml:space="preserve"> </w:t>
      </w:r>
      <w:r w:rsidR="0025759A" w:rsidRPr="00382EAD">
        <w:rPr>
          <w:rStyle w:val="FontStyle22"/>
          <w:sz w:val="24"/>
          <w:szCs w:val="24"/>
        </w:rPr>
        <w:t>(реже от взрослого) обычно в ночное время</w:t>
      </w:r>
      <w:r w:rsidR="003E62B7" w:rsidRPr="00382EAD">
        <w:rPr>
          <w:rStyle w:val="FontStyle22"/>
          <w:sz w:val="24"/>
          <w:szCs w:val="24"/>
        </w:rPr>
        <w:t xml:space="preserve">, когда самки гельминтов  выползают из  анального отверстия и откладывают яйца на </w:t>
      </w:r>
      <w:proofErr w:type="spellStart"/>
      <w:r w:rsidR="003E62B7" w:rsidRPr="00382EAD">
        <w:rPr>
          <w:rStyle w:val="FontStyle22"/>
          <w:sz w:val="24"/>
          <w:szCs w:val="24"/>
        </w:rPr>
        <w:t>перианальных</w:t>
      </w:r>
      <w:proofErr w:type="spellEnd"/>
      <w:r w:rsidR="003E62B7" w:rsidRPr="00382EAD">
        <w:rPr>
          <w:rStyle w:val="FontStyle22"/>
          <w:sz w:val="24"/>
          <w:szCs w:val="24"/>
        </w:rPr>
        <w:t xml:space="preserve"> складках кожи.  </w:t>
      </w:r>
      <w:r w:rsidR="00B10872" w:rsidRPr="00382EAD">
        <w:rPr>
          <w:rStyle w:val="FontStyle22"/>
          <w:sz w:val="24"/>
          <w:szCs w:val="24"/>
        </w:rPr>
        <w:t xml:space="preserve">Питаясь за счет хозяина, они создают в его организме дефицит жизненно необходимых витаминов и </w:t>
      </w:r>
      <w:proofErr w:type="spellStart"/>
      <w:r w:rsidR="00B10872" w:rsidRPr="00382EAD">
        <w:rPr>
          <w:rStyle w:val="FontStyle22"/>
          <w:sz w:val="24"/>
          <w:szCs w:val="24"/>
        </w:rPr>
        <w:t>микроэлиментов</w:t>
      </w:r>
      <w:proofErr w:type="spellEnd"/>
      <w:r w:rsidR="00B10872" w:rsidRPr="00382EAD">
        <w:rPr>
          <w:rStyle w:val="FontStyle22"/>
          <w:sz w:val="24"/>
          <w:szCs w:val="24"/>
        </w:rPr>
        <w:t>. Снижают иммунитет, удлиняют сроки лечения инфекционных и неинфекционных заболеваний, провоцируют различные аллергические проявления. Вызывают у ребенка беспокойство, капризность,  р</w:t>
      </w:r>
      <w:r w:rsidR="00720B36" w:rsidRPr="00382EAD">
        <w:rPr>
          <w:rStyle w:val="FontStyle22"/>
          <w:sz w:val="24"/>
          <w:szCs w:val="24"/>
        </w:rPr>
        <w:t>аздражительность, нарушение сна.</w:t>
      </w:r>
    </w:p>
    <w:p w:rsidR="004D73BE" w:rsidRPr="00382EAD" w:rsidRDefault="00720B36" w:rsidP="004D73BE">
      <w:pPr>
        <w:pStyle w:val="a3"/>
        <w:spacing w:before="0" w:beforeAutospacing="0" w:after="0" w:afterAutospacing="0"/>
        <w:rPr>
          <w:color w:val="FF0000"/>
        </w:rPr>
      </w:pPr>
      <w:r w:rsidRPr="00382EAD">
        <w:t xml:space="preserve"> </w:t>
      </w:r>
      <w:r w:rsidR="004D73BE" w:rsidRPr="00382EAD">
        <w:rPr>
          <w:rStyle w:val="a5"/>
          <w:color w:val="FF0000"/>
        </w:rPr>
        <w:t>Известно несколько способов заражения яйцами глистов</w:t>
      </w:r>
      <w:r w:rsidR="00382EAD" w:rsidRPr="00382EAD">
        <w:rPr>
          <w:rStyle w:val="a5"/>
          <w:color w:val="FF0000"/>
        </w:rPr>
        <w:t>: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руки при облизывании, приеме продуктов, которые держат руками;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проглатывании пыли;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постельное и нижнее белье, с которого яйца переносятся в рот;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игрушки и предметы быта;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почву, например, песок на детской площадке, и воду.</w:t>
      </w:r>
    </w:p>
    <w:p w:rsidR="001222FA" w:rsidRPr="00382EAD" w:rsidRDefault="00720B36" w:rsidP="004D73BE">
      <w:pPr>
        <w:pStyle w:val="Style7"/>
        <w:widowControl/>
        <w:jc w:val="both"/>
        <w:rPr>
          <w:color w:val="000000"/>
        </w:rPr>
      </w:pPr>
      <w:r w:rsidRPr="00382EAD">
        <w:t xml:space="preserve">Ведущим  направлением профилактики энтеробиоза  у детей является соблюдение  </w:t>
      </w:r>
      <w:r w:rsidRPr="00382EAD">
        <w:rPr>
          <w:rStyle w:val="FontStyle22"/>
          <w:sz w:val="24"/>
          <w:szCs w:val="24"/>
        </w:rPr>
        <w:t>комплекса санитарно-гигиенические мероприятий</w:t>
      </w:r>
      <w:r w:rsidR="0091023B" w:rsidRPr="00382EAD">
        <w:rPr>
          <w:rStyle w:val="FontStyle22"/>
          <w:sz w:val="24"/>
          <w:szCs w:val="24"/>
        </w:rPr>
        <w:t>.</w:t>
      </w:r>
      <w:r w:rsidRPr="00382EAD">
        <w:rPr>
          <w:b/>
          <w:bCs/>
          <w:color w:val="000000"/>
        </w:rPr>
        <w:t xml:space="preserve"> </w:t>
      </w:r>
      <w:r w:rsidRPr="00382EAD">
        <w:rPr>
          <w:bCs/>
          <w:color w:val="000000"/>
        </w:rPr>
        <w:t>Результативность излечения напрямую зависит от того, насколько хорошо проводится санитарная обработка по</w:t>
      </w:r>
      <w:r w:rsidR="001222FA" w:rsidRPr="00382EAD">
        <w:rPr>
          <w:bCs/>
          <w:color w:val="000000"/>
        </w:rPr>
        <w:t>мещений и предметов пользования в семье.</w:t>
      </w:r>
      <w:r w:rsidR="0091023B" w:rsidRPr="00382EAD">
        <w:rPr>
          <w:bCs/>
          <w:color w:val="000000"/>
        </w:rPr>
        <w:t xml:space="preserve"> </w:t>
      </w:r>
    </w:p>
    <w:p w:rsidR="00CD463D" w:rsidRPr="00382EAD" w:rsidRDefault="00CD463D" w:rsidP="004D73BE">
      <w:pPr>
        <w:pStyle w:val="Style7"/>
        <w:widowControl/>
        <w:jc w:val="both"/>
        <w:rPr>
          <w:color w:val="FF0000"/>
        </w:rPr>
      </w:pPr>
      <w:r w:rsidRPr="00382EAD">
        <w:rPr>
          <w:i/>
          <w:iCs/>
          <w:color w:val="FF0000"/>
        </w:rPr>
        <w:t>Для этого необходимо сделать следующее: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Коротко остричь ногти и ежедневно утром и вечером очищать </w:t>
      </w:r>
      <w:proofErr w:type="spell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подногтевое</w:t>
      </w:r>
      <w:proofErr w:type="spell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пространство при помощи щетки, смоченной в мыльном растворе, соде или горчичном порошке.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Утром и вечером обмывание </w:t>
      </w:r>
      <w:proofErr w:type="spell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ануса</w:t>
      </w:r>
      <w:proofErr w:type="spell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сопровождаться применением мыла, руки после этого также должны быть тщательно помыты.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день, утром или вечером, следует проглаживать постельное белье. Делать это можно прямо на кровати. Конечно, менять его </w:t>
      </w:r>
      <w:proofErr w:type="gram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чистое</w:t>
      </w:r>
      <w:proofErr w:type="gram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самым оптимальным вариантом, но, думается, не в каждой семье есть столько комплектов постельного белья, чтобы обеспечить каждую ночь всех членов семьи чистыми простынями, пододеяльниками и наволочками. Альтернативой обработки постельного белья является его проветривание на морозе или под прямыми солнечными лучами. Яйца остриц не выдерживают низких температур, как мы помним, и ультрафиолета.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Белье не просто стирается, но и кипятится, а затем проглаживается.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Нижнее белье также подвергается кипячению, а затем, вместе с юбками и брюками, проглаживается. Высокие температуры также губительны для яиц всех видов гельминтов, в том числе, остриц, как и низкие.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члена семьи должно быть свое полотенце. Это обычное для многих семей правило особенно строго должно соблюдаться при заражении острицами ребенка или взрослого.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комнатах один раз в сутки проводится влажная уборка с применением моющих средств. Это необходимо, во-первых, для того, чтобы собрать пыль и локализованные в ней яйца остриц, во-вторых, чтобы лишить личинки защитного липкого слоя, при помощи которого они удерживаются на руках и других поверхностях.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обихода, которыми пользовались в течение последних двух недель, и игрушки также должны быть вычищены с применением стирального порошка и белизны. Хорошим очищающим действием обладают также марганцовка и горчичный порошок.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очистке ковров и мягких игрушек пылесосом, одноразовый мусорный мешок в аппарате каждый раз заменяется новым, а постоянный – очищается при помощи моющих средств и белизны. Хорошо очищаются также щетки.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маленькими детьми весь период лечения необходим повышенный уровень контроля. Следить нужно за тем, чтобы они </w:t>
      </w:r>
      <w:proofErr w:type="gram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брали в рот игрушки</w:t>
      </w:r>
      <w:proofErr w:type="gram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предметы, им руки чаще мылись, желательно всякий раз после контакта с полом. Всех членов семьи также </w:t>
      </w: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следует попросить мыть чаще руки с мылом. После туалета руки моются в обязательном порядке.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фрукты и овощи моются в мыльном растворе или, что полезнее для здоровья, в воде с добавлением сухого горчичного порошка, соды или марганцовки. Морковь и другие корнеплоды, приобретенные у частных продавцов, или принесенные прямо с грядки тщательно очищаются при помощи металлической губки, моются и ошпариваются водой, если применяются в свежем виде.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питья используется только кипяченая вода или прошедшая хорошую фильтрацию.</w:t>
      </w:r>
    </w:p>
    <w:p w:rsidR="00B248DC" w:rsidRPr="00382EAD" w:rsidRDefault="0091023B" w:rsidP="004D73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hAnsi="Times New Roman" w:cs="Times New Roman"/>
          <w:color w:val="000000"/>
          <w:sz w:val="24"/>
          <w:szCs w:val="24"/>
        </w:rPr>
        <w:t>Практика показывает</w:t>
      </w:r>
      <w:r w:rsidR="001222FA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 w:rsidR="00CD463D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 соблюдая все ус</w:t>
      </w:r>
      <w:r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ловия, перечисленные выше, можно </w:t>
      </w:r>
      <w:r w:rsidR="00CD463D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 избавиться от инвазии острицами даже без применения лекарственных препаратов. </w:t>
      </w:r>
    </w:p>
    <w:p w:rsidR="0091023B" w:rsidRPr="00382EAD" w:rsidRDefault="0091023B" w:rsidP="004D73BE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</w:p>
    <w:p w:rsidR="0091023B" w:rsidRPr="00382EAD" w:rsidRDefault="0091023B" w:rsidP="00CD463D">
      <w:pPr>
        <w:pStyle w:val="2"/>
        <w:rPr>
          <w:color w:val="000000"/>
          <w:sz w:val="24"/>
          <w:szCs w:val="24"/>
        </w:rPr>
      </w:pPr>
    </w:p>
    <w:p w:rsidR="0091023B" w:rsidRPr="00382EAD" w:rsidRDefault="0091023B" w:rsidP="00CD463D">
      <w:pPr>
        <w:pStyle w:val="2"/>
        <w:rPr>
          <w:color w:val="000000"/>
          <w:sz w:val="24"/>
          <w:szCs w:val="24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1222FA" w:rsidRDefault="001222FA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CD463D" w:rsidRDefault="00CD463D" w:rsidP="00CD463D">
      <w:pPr>
        <w:pStyle w:val="2"/>
        <w:rPr>
          <w:color w:val="000000"/>
        </w:rPr>
      </w:pPr>
      <w:r>
        <w:rPr>
          <w:color w:val="000000"/>
        </w:rPr>
        <w:t>Диагностика энтеробиоза и его вред для организма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Заподозрить наличие остриц позволяет, в первую очередь, зуд в </w:t>
      </w:r>
      <w:proofErr w:type="spellStart"/>
      <w:r>
        <w:rPr>
          <w:color w:val="000000"/>
          <w:sz w:val="21"/>
          <w:szCs w:val="21"/>
        </w:rPr>
        <w:t>анусе</w:t>
      </w:r>
      <w:proofErr w:type="spellEnd"/>
      <w:r>
        <w:rPr>
          <w:color w:val="000000"/>
          <w:sz w:val="21"/>
          <w:szCs w:val="21"/>
        </w:rPr>
        <w:t>. Он чаще возникает в ночное время суток или вечером – это период активности оплодотворенных самок остриц. Ребенок, зараженный острицами, не может долго уснуть, просыпается среди ночи или имеет беспокойный ночной сон. Еще одним симптомом инвазии являются схваткообразные боли в животе.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Зуд возникает при движении червячков на выходе из прямой кишки, бывает нестерпимым и приводит к расчесыванию кожных покровов и слизистой заднего прохода. У девочек самка острицы может заползать в вульву и вызывать воспаление этого органа. Дети во много раз чаще взрослых страдают энтеробиозом.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запущенных случаях при размножении остриц в большом количестве, погибающие в кишечной среде особи вызывают интоксикацию организма, которая проявляется в головных болях, отсутствии аппетита, раздражительности, потере иммунитета. Ребенок быстро устает, а плохой ночной сон добавляет к перечисленным проявлениям энтеробиоза снижение внимания и плохое настроение днем.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Постоянный дискомфорт в области мочеполовой системы может привести к ночному недержанию мочи и непроизвольной дефекации. Подводя итог, следует сказать, что даже незначительное количество паразитов этого вида в кишечнике доставляет ребенку и взрослому человеку очень неприятные ощущения и требует незамедлительных действий по лечению. Важным является и профилактика остриц при </w:t>
      </w:r>
      <w:proofErr w:type="spellStart"/>
      <w:r>
        <w:rPr>
          <w:color w:val="000000"/>
          <w:sz w:val="21"/>
          <w:szCs w:val="21"/>
        </w:rPr>
        <w:t>реинвазии</w:t>
      </w:r>
      <w:proofErr w:type="spellEnd"/>
      <w:r>
        <w:rPr>
          <w:color w:val="000000"/>
          <w:sz w:val="21"/>
          <w:szCs w:val="21"/>
        </w:rPr>
        <w:t>.</w:t>
      </w:r>
    </w:p>
    <w:p w:rsidR="00CD463D" w:rsidRDefault="00CD463D" w:rsidP="00CD463D">
      <w:pPr>
        <w:pStyle w:val="2"/>
        <w:rPr>
          <w:color w:val="000000"/>
        </w:rPr>
      </w:pPr>
      <w:r>
        <w:rPr>
          <w:color w:val="000000"/>
        </w:rPr>
        <w:t>Источники инфицирования острицами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rStyle w:val="a5"/>
          <w:color w:val="000000"/>
          <w:sz w:val="21"/>
          <w:szCs w:val="21"/>
        </w:rPr>
        <w:t xml:space="preserve">Известно несколько способов заражения яйцами глистов из семейства </w:t>
      </w:r>
      <w:proofErr w:type="spellStart"/>
      <w:r>
        <w:rPr>
          <w:rStyle w:val="a5"/>
          <w:color w:val="000000"/>
          <w:sz w:val="21"/>
          <w:szCs w:val="21"/>
        </w:rPr>
        <w:t>нематодозов</w:t>
      </w:r>
      <w:proofErr w:type="spellEnd"/>
      <w:r>
        <w:rPr>
          <w:rStyle w:val="a5"/>
          <w:color w:val="000000"/>
          <w:sz w:val="21"/>
          <w:szCs w:val="21"/>
        </w:rPr>
        <w:t>: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руки при облизывании, приеме продуктов, которые держат руками;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при проглатывании пыли;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постельное и нижнее белье, с которого яйца переносятся в рот;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игрушки и предметы быта;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почву, например, песок на детской площадке, и воду.</w:t>
      </w:r>
    </w:p>
    <w:p w:rsidR="00CD463D" w:rsidRPr="00CD463D" w:rsidRDefault="00CD463D" w:rsidP="00CD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Заражение острицами происходит через рот при проглатывании яиц, которые развиваются во взрослых особей уже в кишечнике. Яйца остриц после кладки способны заражать через четыре-шесть часов. Время полного вызревания яиц – около двух недель. Затем цикл повторяется: взрослые самки оплодотворяются и выходят в прямую кишку для откладывания яиц. Именно, в это время может произойти </w:t>
      </w:r>
      <w:proofErr w:type="spellStart"/>
      <w:r w:rsidRPr="00CD463D">
        <w:rPr>
          <w:rFonts w:ascii="Times New Roman" w:eastAsia="Times New Roman" w:hAnsi="Times New Roman" w:cs="Times New Roman"/>
          <w:b/>
          <w:bCs/>
          <w:color w:val="000000"/>
          <w:sz w:val="21"/>
        </w:rPr>
        <w:t>реинвазия</w:t>
      </w:r>
      <w:proofErr w:type="spellEnd"/>
      <w:r w:rsidRPr="00CD463D">
        <w:rPr>
          <w:rFonts w:ascii="Times New Roman" w:eastAsia="Times New Roman" w:hAnsi="Times New Roman" w:cs="Times New Roman"/>
          <w:b/>
          <w:bCs/>
          <w:color w:val="000000"/>
          <w:sz w:val="21"/>
        </w:rPr>
        <w:t>, то есть, повторное заражение глистами через занос яиц в рот руками, с пылью, через нижнее и постельное белье.</w:t>
      </w:r>
    </w:p>
    <w:p w:rsidR="00CD463D" w:rsidRPr="00CD463D" w:rsidRDefault="00CD463D" w:rsidP="00CD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Если исключить самозаражение и повторное заражение от других людей, через продукты и предметы, которыми пользуешься, то от остриц можно избавиться и без приема лечебных препаратов. Но дело в том, что </w:t>
      </w:r>
      <w:proofErr w:type="spellStart"/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реинвазия</w:t>
      </w:r>
      <w:proofErr w:type="spellEnd"/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весьма частое явление. Именно поэтому так трудно избавить от </w:t>
      </w:r>
      <w:hyperlink r:id="rId5" w:history="1">
        <w:r w:rsidRPr="00CD463D">
          <w:rPr>
            <w:rFonts w:ascii="Times New Roman" w:eastAsia="Times New Roman" w:hAnsi="Times New Roman" w:cs="Times New Roman"/>
            <w:color w:val="006BCD"/>
            <w:sz w:val="21"/>
            <w:u w:val="single"/>
          </w:rPr>
          <w:t>остриц, например, ребенка</w:t>
        </w:r>
      </w:hyperlink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, который не может сам контролировать себя. Чтобы исключить энтеробиоз, профилактика стоит на первом месте.</w:t>
      </w:r>
    </w:p>
    <w:p w:rsidR="00CD463D" w:rsidRDefault="00CD463D">
      <w:pPr>
        <w:rPr>
          <w:color w:val="000000"/>
        </w:rPr>
      </w:pPr>
      <w:r>
        <w:rPr>
          <w:color w:val="000000"/>
        </w:rPr>
        <w:t>Заражение через руки и белье, игрушки, предметы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 выходе самки в прямую кишку и далее к кожным складкам на выходе возникает неприятный зуд, который устраняется расчесыванием заднего прохода. Дети, особенно маленькие, не могут сами контролировать свои действия, а также сознательно поддерживать чистоту рук. Но при этом они тянут в рот игрушки, на которых могут быть уже яйца глистов. Речь идет об оценке ситуации взрослыми и строгом контроле над действиями ребенка, а также организации профилактических мероприятий по поддержанию в чистоте вещей и комнаты.</w:t>
      </w:r>
    </w:p>
    <w:p w:rsidR="00CD463D" w:rsidRDefault="00CD463D" w:rsidP="00CD463D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lastRenderedPageBreak/>
        <w:t>Заражение через почву, воду, пыль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Заражение происходит не только через руки, вещи, игрушки. Яйца остриц выживают в течение двух недель в почве. Они могут закрепиться на корнеплодах, если почва была удобрена фекалиями из канализации или выгребной ямы не ранее, чем за две недели до снятия урожая.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воде, куда они попадают из канализационной системы, выживаемость яиц гельминтов составляет 8 суток. В воздухе при комнатной температуре жизнеспособность яиц сохраняется в течение трех недель.</w:t>
      </w:r>
    </w:p>
    <w:p w:rsidR="00CD463D" w:rsidRDefault="00CD463D"/>
    <w:sectPr w:rsidR="00CD463D" w:rsidSect="00B2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DF"/>
    <w:multiLevelType w:val="multilevel"/>
    <w:tmpl w:val="7C3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4557F"/>
    <w:multiLevelType w:val="multilevel"/>
    <w:tmpl w:val="6010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47898"/>
    <w:multiLevelType w:val="multilevel"/>
    <w:tmpl w:val="D694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63D"/>
    <w:rsid w:val="000C0C08"/>
    <w:rsid w:val="000E2BEE"/>
    <w:rsid w:val="001222FA"/>
    <w:rsid w:val="0025759A"/>
    <w:rsid w:val="00382EAD"/>
    <w:rsid w:val="003E62B7"/>
    <w:rsid w:val="004D73BE"/>
    <w:rsid w:val="00720B36"/>
    <w:rsid w:val="0091023B"/>
    <w:rsid w:val="00AB041B"/>
    <w:rsid w:val="00B10872"/>
    <w:rsid w:val="00B248DC"/>
    <w:rsid w:val="00B97FDF"/>
    <w:rsid w:val="00C4324B"/>
    <w:rsid w:val="00CD463D"/>
    <w:rsid w:val="00D31DC7"/>
    <w:rsid w:val="00EE56CA"/>
    <w:rsid w:val="00F9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DC"/>
  </w:style>
  <w:style w:type="paragraph" w:styleId="2">
    <w:name w:val="heading 2"/>
    <w:basedOn w:val="a"/>
    <w:link w:val="20"/>
    <w:uiPriority w:val="9"/>
    <w:qFormat/>
    <w:rsid w:val="00CD4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6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D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63D"/>
    <w:rPr>
      <w:b/>
      <w:bCs/>
    </w:rPr>
  </w:style>
  <w:style w:type="character" w:styleId="a5">
    <w:name w:val="Emphasis"/>
    <w:basedOn w:val="a0"/>
    <w:uiPriority w:val="20"/>
    <w:qFormat/>
    <w:rsid w:val="00CD463D"/>
    <w:rPr>
      <w:i/>
      <w:iCs/>
    </w:rPr>
  </w:style>
  <w:style w:type="character" w:styleId="a6">
    <w:name w:val="Hyperlink"/>
    <w:basedOn w:val="a0"/>
    <w:uiPriority w:val="99"/>
    <w:semiHidden/>
    <w:unhideWhenUsed/>
    <w:rsid w:val="00CD463D"/>
    <w:rPr>
      <w:color w:val="006BCD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D46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2">
    <w:name w:val="Font Style22"/>
    <w:basedOn w:val="a0"/>
    <w:rsid w:val="00B10872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B10872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20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azity.club/lechenie/ostritsy-u-detej-simptomy-i-lech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2017-09-04T05:28:00Z</dcterms:created>
  <dcterms:modified xsi:type="dcterms:W3CDTF">2001-12-31T22:09:00Z</dcterms:modified>
</cp:coreProperties>
</file>