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Pr="00252827" w:rsidRDefault="002645D2" w:rsidP="002645D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Число больных с подозрением на холеру – 953 383 (1 473 с)</w:t>
      </w:r>
    </w:p>
    <w:p w:rsidR="002645D2" w:rsidRDefault="002645D2" w:rsidP="002645D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2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 по холере в странах мира (на 20.09.2019 г.)</w:t>
      </w:r>
    </w:p>
    <w:p w:rsidR="002645D2" w:rsidRPr="00252827" w:rsidRDefault="002645D2" w:rsidP="002645D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005"/>
        <w:gridCol w:w="1980"/>
        <w:gridCol w:w="2077"/>
        <w:gridCol w:w="1297"/>
        <w:gridCol w:w="1297"/>
        <w:gridCol w:w="1409"/>
      </w:tblGrid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Регион</w:t>
            </w: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Страна,</w:t>
            </w:r>
          </w:p>
          <w:p w:rsidR="002645D2" w:rsidRPr="00040F96" w:rsidRDefault="002645D2" w:rsidP="00527540">
            <w:pPr>
              <w:spacing w:after="180" w:line="336" w:lineRule="atLeast"/>
              <w:ind w:firstLine="3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Больные с подозрением на холеру (смерти)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Число больных</w:t>
            </w:r>
          </w:p>
          <w:p w:rsidR="002645D2" w:rsidRPr="00040F96" w:rsidRDefault="002645D2" w:rsidP="00527540">
            <w:pPr>
              <w:spacing w:after="180" w:line="336" w:lineRule="atLeast"/>
              <w:ind w:firstLine="3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холерой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Завозы холеры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Летальные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Азия</w:t>
            </w: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937 513 (1 314)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60 230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563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Юго-Западная. Азия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936 848 (1 313)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60 156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</w:rPr>
              <w:t> 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561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Йемен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936 848 (1 313)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60 156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561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Южная Азия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665 (1)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74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2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665 (1)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Непал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Африка</w:t>
            </w: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15 870 (159)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46 310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535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Восточная Африка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12 940 (99)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24</w:t>
            </w:r>
            <w:r w:rsidRPr="00040F96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153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143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Замбия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318 (7)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Уганда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 (3)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Кения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3 951 (27)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3075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Зимбабве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10421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Бурунди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Сомали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188 (46)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1317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Танзания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 (1)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Малави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Мозамбик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7052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7034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Эфиопия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1180 (15)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879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Центральная Африка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1 576 (25)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20 554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 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368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Ангола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Камерун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515 (25)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ДРК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20 139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311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Чад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Западная Африка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1260 (29)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1 599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24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Бенин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Либерия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Нигерия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1162 (29)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1471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Кот-д’Ивуар</w:t>
            </w:r>
            <w:proofErr w:type="spellEnd"/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Северная Африка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94 (6)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Судан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94 (6)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7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Америка</w:t>
            </w: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554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3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17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Страны Карибского бассейна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 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542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 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3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Гаити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Доминиканская республика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E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—</w:t>
            </w:r>
          </w:p>
        </w:tc>
      </w:tr>
      <w:tr w:rsidR="002645D2" w:rsidRPr="00040F96" w:rsidTr="00527540">
        <w:trPr>
          <w:tblCellSpacing w:w="15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Всего в мире</w:t>
            </w: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953 383 (1 473)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107 094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5D2" w:rsidRPr="00040F96" w:rsidRDefault="002645D2" w:rsidP="00527540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0F96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1001</w:t>
            </w:r>
          </w:p>
        </w:tc>
      </w:tr>
    </w:tbl>
    <w:p w:rsidR="002645D2" w:rsidRPr="00215D0F" w:rsidRDefault="002645D2" w:rsidP="00264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517525</wp:posOffset>
            </wp:positionV>
            <wp:extent cx="2609850" cy="1485900"/>
            <wp:effectExtent l="19050" t="0" r="0" b="0"/>
            <wp:wrapSquare wrapText="bothSides"/>
            <wp:docPr id="14" name="Рисунок 9" descr="Картинки по запросу Профилактика холер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Профилактика холеры карти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D0F">
        <w:rPr>
          <w:sz w:val="28"/>
          <w:szCs w:val="28"/>
        </w:rPr>
        <w:t xml:space="preserve"> Эпидемическая обстановка в мире по холере продолжает оставаться напряженной, что обусловлено ежегодной регистрацией вспышек данного заболевания в развивающихся странах (преимущественно Африки и Азии) и высокой вероятностью завозов инфекции в страны Европы и Америки в условиях интенсивной международной миграции. Среди возможных причин заноса холеры на территорию Республики Беларусь обращают на себя внимание туристические (паломничество, </w:t>
      </w:r>
      <w:proofErr w:type="spellStart"/>
      <w:r w:rsidRPr="00215D0F">
        <w:rPr>
          <w:sz w:val="28"/>
          <w:szCs w:val="28"/>
        </w:rPr>
        <w:t>шоп-туры</w:t>
      </w:r>
      <w:proofErr w:type="spellEnd"/>
      <w:r w:rsidRPr="00215D0F">
        <w:rPr>
          <w:sz w:val="28"/>
          <w:szCs w:val="28"/>
        </w:rPr>
        <w:t>, отдых), экономические и другие виды связей, осуществляемые различными видами транспорта, со странами, неблагополучными по холере.</w:t>
      </w:r>
    </w:p>
    <w:p w:rsidR="002645D2" w:rsidRPr="009347F3" w:rsidRDefault="002645D2" w:rsidP="00264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A5E8C">
        <w:rPr>
          <w:sz w:val="28"/>
          <w:szCs w:val="28"/>
        </w:rPr>
        <w:t>Возбудителем заболевания холеры является холерный вибрион, который может длительно сохраняться в выделениях больных или носителей инфекции</w:t>
      </w:r>
      <w:r>
        <w:rPr>
          <w:sz w:val="28"/>
          <w:szCs w:val="28"/>
        </w:rPr>
        <w:t>.</w:t>
      </w:r>
      <w:r w:rsidRPr="00215D0F">
        <w:rPr>
          <w:color w:val="FF0000"/>
          <w:sz w:val="28"/>
          <w:szCs w:val="28"/>
        </w:rPr>
        <w:t xml:space="preserve"> </w:t>
      </w:r>
      <w:r w:rsidRPr="009347F3">
        <w:rPr>
          <w:sz w:val="28"/>
          <w:szCs w:val="28"/>
          <w:shd w:val="clear" w:color="auto" w:fill="FFFFFF"/>
        </w:rPr>
        <w:t xml:space="preserve">Основной путь распространения инфекции - через воду, в которую вибрионы попадают с выделениями больного человека (при дефекации или рвоте). Из водоемов возбудитель холеры может попасть в </w:t>
      </w:r>
      <w:r w:rsidRPr="009347F3">
        <w:rPr>
          <w:sz w:val="28"/>
          <w:szCs w:val="28"/>
          <w:shd w:val="clear" w:color="auto" w:fill="FFFFFF"/>
        </w:rPr>
        <w:lastRenderedPageBreak/>
        <w:t>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 Механическим переносчиком вибрионов с испражнений на продукты, предметы домашнего обихода являются мухи.</w:t>
      </w:r>
    </w:p>
    <w:p w:rsidR="002645D2" w:rsidRPr="009347F3" w:rsidRDefault="002645D2" w:rsidP="00264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47F3">
        <w:rPr>
          <w:sz w:val="28"/>
          <w:szCs w:val="28"/>
        </w:rPr>
        <w:t>Продолжительность инкубационного периода заболевания составляет 3-5 суток.</w:t>
      </w:r>
    </w:p>
    <w:p w:rsidR="002645D2" w:rsidRPr="00215D0F" w:rsidRDefault="002645D2" w:rsidP="00264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D0F">
        <w:rPr>
          <w:sz w:val="28"/>
          <w:szCs w:val="28"/>
        </w:rPr>
        <w:t xml:space="preserve">Для холеры характерны внезапное начало заболевания с </w:t>
      </w:r>
      <w:proofErr w:type="spellStart"/>
      <w:r w:rsidRPr="00215D0F">
        <w:rPr>
          <w:sz w:val="28"/>
          <w:szCs w:val="28"/>
        </w:rPr>
        <w:t>профузной</w:t>
      </w:r>
      <w:proofErr w:type="spellEnd"/>
      <w:r w:rsidRPr="00215D0F">
        <w:rPr>
          <w:sz w:val="28"/>
          <w:szCs w:val="28"/>
        </w:rPr>
        <w:t xml:space="preserve"> диареи, иногда рвоты при нормальной или даже пониженной температуре тела. Быстро развивающееся обезвоживание организма больного вызывает снижение кровяного давления, что ухудшает кровоснабжение головного мозга и других органов и систем.</w:t>
      </w:r>
      <w:r>
        <w:rPr>
          <w:sz w:val="28"/>
          <w:szCs w:val="28"/>
        </w:rPr>
        <w:t xml:space="preserve"> </w:t>
      </w:r>
      <w:r w:rsidRPr="00215D0F">
        <w:rPr>
          <w:sz w:val="28"/>
          <w:szCs w:val="28"/>
        </w:rPr>
        <w:t xml:space="preserve">При несвоевременно начатом лечении показатель летальности достигают 10%. Нередко наблюдаются легкие формы заболевания, проявляющиеся только </w:t>
      </w:r>
      <w:proofErr w:type="spellStart"/>
      <w:r w:rsidRPr="00215D0F">
        <w:rPr>
          <w:sz w:val="28"/>
          <w:szCs w:val="28"/>
        </w:rPr>
        <w:t>диарейным</w:t>
      </w:r>
      <w:proofErr w:type="spellEnd"/>
      <w:r w:rsidRPr="00215D0F">
        <w:rPr>
          <w:sz w:val="28"/>
          <w:szCs w:val="28"/>
        </w:rPr>
        <w:t xml:space="preserve"> синдромом. Может наблюдаться бессимптомное носительство вибрионов.</w:t>
      </w:r>
    </w:p>
    <w:p w:rsidR="002645D2" w:rsidRPr="00215D0F" w:rsidRDefault="002645D2" w:rsidP="00264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366395</wp:posOffset>
            </wp:positionV>
            <wp:extent cx="2390775" cy="1524000"/>
            <wp:effectExtent l="19050" t="0" r="9525" b="0"/>
            <wp:wrapSquare wrapText="bothSides"/>
            <wp:docPr id="17" name="Рисунок 12" descr="Картинки по запросу Профилактика холер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рофилактика холеры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D0F">
        <w:rPr>
          <w:sz w:val="28"/>
          <w:szCs w:val="28"/>
        </w:rPr>
        <w:t xml:space="preserve">При выезде в страны, </w:t>
      </w:r>
      <w:proofErr w:type="spellStart"/>
      <w:r w:rsidRPr="00215D0F">
        <w:rPr>
          <w:sz w:val="28"/>
          <w:szCs w:val="28"/>
        </w:rPr>
        <w:t>эндемичные</w:t>
      </w:r>
      <w:proofErr w:type="spellEnd"/>
      <w:r w:rsidRPr="00215D0F">
        <w:rPr>
          <w:sz w:val="28"/>
          <w:szCs w:val="28"/>
        </w:rPr>
        <w:t xml:space="preserve"> по холере, необходимо употреблять только приобретенные в санкционированных торговых точках питьевую воду и продукты питания. Нельзя пить из </w:t>
      </w:r>
      <w:proofErr w:type="gramStart"/>
      <w:r w:rsidRPr="00215D0F">
        <w:rPr>
          <w:sz w:val="28"/>
          <w:szCs w:val="28"/>
        </w:rPr>
        <w:t>природных</w:t>
      </w:r>
      <w:proofErr w:type="gramEnd"/>
      <w:r w:rsidRPr="00215D0F">
        <w:rPr>
          <w:sz w:val="28"/>
          <w:szCs w:val="28"/>
        </w:rPr>
        <w:t xml:space="preserve"> </w:t>
      </w:r>
      <w:proofErr w:type="spellStart"/>
      <w:r w:rsidRPr="00215D0F">
        <w:rPr>
          <w:sz w:val="28"/>
          <w:szCs w:val="28"/>
        </w:rPr>
        <w:t>водоисточников</w:t>
      </w:r>
      <w:proofErr w:type="spellEnd"/>
      <w:r w:rsidRPr="00215D0F">
        <w:rPr>
          <w:sz w:val="28"/>
          <w:szCs w:val="28"/>
        </w:rPr>
        <w:t xml:space="preserve">, употреблять в пищу немытые овощи и фрукты. Перед употреблением пищи необходимо мыть с мылом руки. </w:t>
      </w:r>
    </w:p>
    <w:p w:rsidR="002645D2" w:rsidRPr="00215D0F" w:rsidRDefault="002645D2" w:rsidP="002645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379095</wp:posOffset>
            </wp:positionV>
            <wp:extent cx="2838450" cy="1400175"/>
            <wp:effectExtent l="19050" t="0" r="0" b="0"/>
            <wp:wrapSquare wrapText="bothSides"/>
            <wp:docPr id="18" name="Рисунок 15" descr="Картинки по запросу Профилактика холер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Профилактика холеры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D0F">
        <w:rPr>
          <w:sz w:val="28"/>
          <w:szCs w:val="28"/>
        </w:rPr>
        <w:t>При купании не рекомендуется заглатывать воду источников. По пути следования из поездки и по приезде из нее в течение 5 суток следует наблюдать за своим здоровьем.</w:t>
      </w:r>
    </w:p>
    <w:p w:rsidR="002645D2" w:rsidRPr="00215D0F" w:rsidRDefault="002645D2" w:rsidP="00264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0F">
        <w:rPr>
          <w:rFonts w:ascii="Times New Roman" w:eastAsia="Times New Roman" w:hAnsi="Times New Roman" w:cs="Times New Roman"/>
          <w:sz w:val="28"/>
          <w:szCs w:val="28"/>
        </w:rPr>
        <w:t>Отличить холеру от других типов желудочно-кишечных заболеваний по симптомам часто не представляется возможным без проведения бактериологических исследований (выделения холерного вибриона).</w:t>
      </w:r>
    </w:p>
    <w:p w:rsidR="002645D2" w:rsidRDefault="002645D2" w:rsidP="00264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15D0F">
        <w:rPr>
          <w:b/>
          <w:bCs/>
          <w:sz w:val="28"/>
          <w:szCs w:val="28"/>
        </w:rPr>
        <w:t xml:space="preserve">При появлении симптомов, которые могут свидетельствовать о заболевании холерой (тошнота, рвота, жидкий стул, головная боль, головокружение), необходимо немедленно обратиться за помощью к врачу. </w:t>
      </w:r>
      <w:r w:rsidRPr="00215D0F">
        <w:rPr>
          <w:sz w:val="28"/>
          <w:szCs w:val="28"/>
        </w:rPr>
        <w:t>Лучше вызвать скорую медицинскую помощь на дом – это позволит госпитализироваться в стационар без дополнительного расширения круга контактных лиц</w:t>
      </w:r>
      <w:r>
        <w:rPr>
          <w:sz w:val="28"/>
          <w:szCs w:val="28"/>
        </w:rPr>
        <w:t xml:space="preserve">. </w:t>
      </w:r>
      <w:r w:rsidRPr="00215D0F">
        <w:rPr>
          <w:b/>
          <w:bCs/>
          <w:sz w:val="28"/>
          <w:szCs w:val="28"/>
        </w:rPr>
        <w:t>Самолечение может усугубить Ваше состояние и привести к самым трагическим последствиям.</w:t>
      </w:r>
    </w:p>
    <w:p w:rsidR="00000000" w:rsidRDefault="002645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5D2"/>
    <w:rsid w:val="0026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2019-10-04T16:45:00Z</dcterms:created>
  <dcterms:modified xsi:type="dcterms:W3CDTF">2019-10-04T16:45:00Z</dcterms:modified>
</cp:coreProperties>
</file>